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1A2D" w14:textId="77777777" w:rsidR="003C3891" w:rsidRDefault="00613BD9">
      <w:pPr>
        <w:pStyle w:val="berschrift1"/>
        <w:spacing w:before="720" w:after="720" w:line="260" w:lineRule="exact"/>
        <w:rPr>
          <w:sz w:val="20"/>
        </w:rPr>
      </w:pPr>
      <w:r>
        <w:rPr>
          <w:sz w:val="20"/>
        </w:rPr>
        <w:t>COMUNICATO STAMPA</w:t>
      </w:r>
    </w:p>
    <w:p w14:paraId="6B6EDC2E" w14:textId="77777777" w:rsidR="003C3891" w:rsidRPr="00A453B9" w:rsidRDefault="00613BD9">
      <w:pPr>
        <w:pStyle w:val="Kopfzeile"/>
        <w:tabs>
          <w:tab w:val="clear" w:pos="4536"/>
          <w:tab w:val="clear" w:pos="9072"/>
        </w:tabs>
        <w:spacing w:before="360" w:after="360"/>
        <w:rPr>
          <w:rFonts w:ascii="Arial" w:hAnsi="Arial" w:cs="Arial"/>
          <w:b/>
          <w:bCs/>
        </w:rPr>
      </w:pPr>
      <w:r w:rsidRPr="00A453B9">
        <w:rPr>
          <w:rFonts w:ascii="Arial" w:hAnsi="Arial"/>
          <w:b/>
          <w:bCs/>
        </w:rPr>
        <w:t xml:space="preserve">Würth Elektronik pubblica un nuovo reference design riguardante l’alimentazione di potenza </w:t>
      </w:r>
    </w:p>
    <w:p w14:paraId="1701B485" w14:textId="3D0C7BA3" w:rsidR="003C3891" w:rsidRPr="00A453B9" w:rsidRDefault="00613BD9">
      <w:pPr>
        <w:pStyle w:val="Kopfzeile"/>
        <w:tabs>
          <w:tab w:val="clear" w:pos="4536"/>
          <w:tab w:val="clear" w:pos="9072"/>
        </w:tabs>
        <w:spacing w:before="360" w:after="360"/>
        <w:rPr>
          <w:rFonts w:ascii="Arial" w:hAnsi="Arial" w:cs="Arial"/>
          <w:b/>
          <w:bCs/>
          <w:sz w:val="36"/>
        </w:rPr>
      </w:pPr>
      <w:r w:rsidRPr="00A453B9">
        <w:rPr>
          <w:rFonts w:ascii="Arial" w:hAnsi="Arial"/>
          <w:b/>
          <w:bCs/>
          <w:sz w:val="36"/>
        </w:rPr>
        <w:t xml:space="preserve">Alimentazione ausiliaria di potenza per MOSFET al carburo di </w:t>
      </w:r>
      <w:proofErr w:type="spellStart"/>
      <w:r w:rsidRPr="00A453B9">
        <w:rPr>
          <w:rFonts w:ascii="Arial" w:hAnsi="Arial"/>
          <w:b/>
          <w:bCs/>
          <w:sz w:val="36"/>
        </w:rPr>
        <w:t>sicilio</w:t>
      </w:r>
      <w:proofErr w:type="spellEnd"/>
      <w:r w:rsidRPr="00A453B9">
        <w:rPr>
          <w:rFonts w:ascii="Arial" w:hAnsi="Arial"/>
          <w:b/>
          <w:bCs/>
          <w:sz w:val="36"/>
        </w:rPr>
        <w:t xml:space="preserve"> (</w:t>
      </w:r>
      <w:proofErr w:type="spellStart"/>
      <w:r w:rsidRPr="00A453B9">
        <w:rPr>
          <w:rFonts w:ascii="Arial" w:hAnsi="Arial"/>
          <w:b/>
          <w:bCs/>
          <w:sz w:val="36"/>
        </w:rPr>
        <w:t>SiC</w:t>
      </w:r>
      <w:proofErr w:type="spellEnd"/>
      <w:r w:rsidRPr="00A453B9">
        <w:rPr>
          <w:rFonts w:ascii="Arial" w:hAnsi="Arial"/>
          <w:b/>
          <w:bCs/>
          <w:sz w:val="36"/>
        </w:rPr>
        <w:t>) e gate driver IGBT</w:t>
      </w:r>
    </w:p>
    <w:p w14:paraId="377703B2" w14:textId="76D9BE78" w:rsidR="003C3891" w:rsidRDefault="00613BD9">
      <w:pPr>
        <w:pStyle w:val="Textkrper"/>
        <w:spacing w:before="120" w:after="120" w:line="260" w:lineRule="exact"/>
        <w:jc w:val="both"/>
        <w:rPr>
          <w:rFonts w:ascii="Arial" w:hAnsi="Arial"/>
          <w:color w:val="000000"/>
        </w:rPr>
      </w:pPr>
      <w:proofErr w:type="spellStart"/>
      <w:r w:rsidRPr="00A453B9">
        <w:rPr>
          <w:rFonts w:ascii="Arial" w:hAnsi="Arial"/>
        </w:rPr>
        <w:t>Waldenburg</w:t>
      </w:r>
      <w:proofErr w:type="spellEnd"/>
      <w:r w:rsidRPr="00A453B9">
        <w:rPr>
          <w:rFonts w:ascii="Arial" w:hAnsi="Arial"/>
        </w:rPr>
        <w:t xml:space="preserve"> (Germania), </w:t>
      </w:r>
      <w:r w:rsidR="001436BF" w:rsidRPr="00A453B9">
        <w:rPr>
          <w:rFonts w:ascii="Arial" w:hAnsi="Arial"/>
        </w:rPr>
        <w:t>3 novembre 2022</w:t>
      </w:r>
      <w:r w:rsidRPr="00A453B9">
        <w:rPr>
          <w:rFonts w:ascii="Arial" w:hAnsi="Arial"/>
        </w:rPr>
        <w:t xml:space="preserve"> – Nei suoi reference design, Würth Elektronik presenta modelli di circuiti ampliamente collaudati per sviluppatori. L’edizione RD002 (in lingua inglese) è ora scaricabile gratuitamente: </w:t>
      </w:r>
      <w:hyperlink r:id="rId8" w:history="1">
        <w:r>
          <w:rPr>
            <w:rStyle w:val="Hyperlink"/>
            <w:rFonts w:ascii="Arial" w:hAnsi="Arial"/>
          </w:rPr>
          <w:t xml:space="preserve">6 W </w:t>
        </w:r>
        <w:proofErr w:type="spellStart"/>
        <w:r>
          <w:rPr>
            <w:rStyle w:val="Hyperlink"/>
            <w:rFonts w:ascii="Arial" w:hAnsi="Arial"/>
          </w:rPr>
          <w:t>Unipolar</w:t>
        </w:r>
        <w:proofErr w:type="spellEnd"/>
        <w:r>
          <w:rPr>
            <w:rStyle w:val="Hyperlink"/>
            <w:rFonts w:ascii="Arial" w:hAnsi="Arial"/>
          </w:rPr>
          <w:t xml:space="preserve"> </w:t>
        </w:r>
        <w:proofErr w:type="spellStart"/>
        <w:r>
          <w:rPr>
            <w:rStyle w:val="Hyperlink"/>
            <w:rFonts w:ascii="Arial" w:hAnsi="Arial"/>
          </w:rPr>
          <w:t>isolated</w:t>
        </w:r>
        <w:proofErr w:type="spellEnd"/>
        <w:r>
          <w:rPr>
            <w:rStyle w:val="Hyperlink"/>
            <w:rFonts w:ascii="Arial" w:hAnsi="Arial"/>
          </w:rPr>
          <w:t xml:space="preserve"> </w:t>
        </w:r>
        <w:proofErr w:type="spellStart"/>
        <w:r>
          <w:rPr>
            <w:rStyle w:val="Hyperlink"/>
            <w:rFonts w:ascii="Arial" w:hAnsi="Arial"/>
          </w:rPr>
          <w:t>auxiliary</w:t>
        </w:r>
        <w:proofErr w:type="spellEnd"/>
        <w:r>
          <w:rPr>
            <w:rStyle w:val="Hyperlink"/>
            <w:rFonts w:ascii="Arial" w:hAnsi="Arial"/>
          </w:rPr>
          <w:t xml:space="preserve"> supply for SiC-Mosfet and IGBT gate driver</w:t>
        </w:r>
      </w:hyperlink>
      <w:r>
        <w:rPr>
          <w:rFonts w:ascii="Arial" w:hAnsi="Arial"/>
          <w:color w:val="000000"/>
        </w:rPr>
        <w:t>. Illustra la struttura di una scheda da 27 x 14 x 14 mm con tensione di uscita regolabile.</w:t>
      </w:r>
    </w:p>
    <w:p w14:paraId="6BD59209" w14:textId="77777777" w:rsidR="003C3891" w:rsidRPr="00A453B9" w:rsidRDefault="00613BD9">
      <w:pPr>
        <w:pStyle w:val="Textkrper"/>
        <w:spacing w:before="120" w:after="120" w:line="260" w:lineRule="exact"/>
        <w:jc w:val="both"/>
        <w:rPr>
          <w:rFonts w:ascii="Arial" w:hAnsi="Arial"/>
          <w:b w:val="0"/>
          <w:bCs w:val="0"/>
        </w:rPr>
      </w:pPr>
      <w:r w:rsidRPr="00A453B9">
        <w:rPr>
          <w:rFonts w:ascii="Arial" w:hAnsi="Arial"/>
          <w:b w:val="0"/>
          <w:bCs w:val="0"/>
        </w:rPr>
        <w:t>Il reference design fornisce una tensione di uscita unipolare da +15 V a +20 V con potenza di 6 Watt e può essere utilizzato ad esempio in caricabatterie, inverter per impianti solari, motori a corrente alternata o alimentatori switching con MOSFET al carburo di silicio.</w:t>
      </w:r>
    </w:p>
    <w:p w14:paraId="7B506352" w14:textId="77777777" w:rsidR="003C3891" w:rsidRPr="00A453B9" w:rsidRDefault="00613BD9">
      <w:pPr>
        <w:pStyle w:val="Textkrper"/>
        <w:spacing w:before="120" w:after="120" w:line="260" w:lineRule="exact"/>
        <w:jc w:val="both"/>
        <w:rPr>
          <w:rFonts w:ascii="Arial" w:hAnsi="Arial"/>
        </w:rPr>
      </w:pPr>
      <w:r w:rsidRPr="00A453B9">
        <w:rPr>
          <w:rFonts w:ascii="Arial" w:hAnsi="Arial"/>
        </w:rPr>
        <w:t>Circuito e progettazione</w:t>
      </w:r>
    </w:p>
    <w:p w14:paraId="55FF2AF6" w14:textId="77777777" w:rsidR="003C3891" w:rsidRPr="00A453B9" w:rsidRDefault="00613BD9">
      <w:pPr>
        <w:pStyle w:val="Textkrper"/>
        <w:spacing w:before="120" w:after="120" w:line="260" w:lineRule="exact"/>
        <w:jc w:val="both"/>
        <w:rPr>
          <w:rFonts w:ascii="Arial" w:hAnsi="Arial"/>
          <w:b w:val="0"/>
          <w:bCs w:val="0"/>
        </w:rPr>
      </w:pPr>
      <w:r w:rsidRPr="00A453B9">
        <w:rPr>
          <w:rFonts w:ascii="Arial" w:hAnsi="Arial"/>
          <w:b w:val="0"/>
          <w:bCs w:val="0"/>
        </w:rPr>
        <w:t xml:space="preserve">Un’alimentazione ausiliaria di potenza isolata con potenza ridotta, generalmente di topologia flyback, push-pull o half-bridge fornisce il livello di tensione del gate drive e la potenza necessaria per l’attivazione e lo spegnimento del transistore al carburo di silicio, così come garantisce l’isolamento galvanico tra il lato ad alta tensione e a bassa tensione. L’isolamento è necessario sia per soddisfare gli standard di sicurezza rilevanti, sia per ridurre i disturbi elettrici derivanti dall’accoppiamento tra lato primario e lato secondario del convertitore, migliorando quindi la compatibilità elettromagnetica e la stabilità del controllo del gate driver. Questa funzione primaria viene eseguita dal trasformatore nell’alimentazione ausiliaria (WE-750318114). Il reference design presenta circuito e componenti e mostra diverse varianti di layout. </w:t>
      </w:r>
    </w:p>
    <w:p w14:paraId="3920080B" w14:textId="77777777" w:rsidR="003C3891" w:rsidRPr="00A453B9" w:rsidRDefault="00613BD9">
      <w:pPr>
        <w:pStyle w:val="Textkrper"/>
        <w:spacing w:before="120" w:after="120" w:line="260" w:lineRule="exact"/>
        <w:jc w:val="both"/>
        <w:rPr>
          <w:rFonts w:ascii="Arial" w:hAnsi="Arial"/>
          <w:b w:val="0"/>
          <w:bCs w:val="0"/>
        </w:rPr>
      </w:pPr>
      <w:r w:rsidRPr="00A453B9">
        <w:rPr>
          <w:rFonts w:ascii="Arial" w:hAnsi="Arial"/>
          <w:b w:val="0"/>
          <w:bCs w:val="0"/>
        </w:rPr>
        <w:t xml:space="preserve">“Anche nella tecnologia circuitale, gli sviluppatori non devono ogni volta reinventare la ruota”, afferma Falco Eleazar, Application Engineer di Würth Elektronik eiSos. “I nostri reference design permettono di risparmiare tempo ed essere certi che i componenti indicati siano disponibili a magazzino.” </w:t>
      </w:r>
    </w:p>
    <w:p w14:paraId="1CE15E52" w14:textId="77777777" w:rsidR="003C3891" w:rsidRDefault="00613BD9">
      <w:pPr>
        <w:pStyle w:val="Textkrper"/>
        <w:spacing w:before="120" w:after="120" w:line="260" w:lineRule="exact"/>
        <w:rPr>
          <w:rFonts w:ascii="Arial" w:hAnsi="Arial"/>
          <w:b w:val="0"/>
          <w:bCs w:val="0"/>
        </w:rPr>
      </w:pPr>
      <w:r>
        <w:rPr>
          <w:rFonts w:ascii="Arial" w:hAnsi="Arial"/>
          <w:b w:val="0"/>
          <w:bCs w:val="0"/>
        </w:rPr>
        <w:t xml:space="preserve">Il reference design RD002 è disponibile al link </w:t>
      </w:r>
      <w:hyperlink r:id="rId9" w:history="1">
        <w:r>
          <w:rPr>
            <w:rStyle w:val="Hyperlink"/>
            <w:rFonts w:ascii="Arial" w:hAnsi="Arial"/>
            <w:b w:val="0"/>
            <w:bCs w:val="0"/>
          </w:rPr>
          <w:t>www.we-online.com/RD002</w:t>
        </w:r>
      </w:hyperlink>
      <w:r>
        <w:rPr>
          <w:rFonts w:ascii="Arial" w:hAnsi="Arial"/>
          <w:b w:val="0"/>
          <w:bCs w:val="0"/>
        </w:rPr>
        <w:t>.</w:t>
      </w:r>
    </w:p>
    <w:p w14:paraId="0CEC3ED8" w14:textId="77777777" w:rsidR="003C3891" w:rsidRDefault="003C3891">
      <w:pPr>
        <w:pStyle w:val="Textkrper"/>
        <w:spacing w:before="120" w:after="120" w:line="260" w:lineRule="exact"/>
        <w:rPr>
          <w:rFonts w:ascii="Arial" w:hAnsi="Arial"/>
          <w:b w:val="0"/>
          <w:bCs w:val="0"/>
        </w:rPr>
      </w:pPr>
    </w:p>
    <w:p w14:paraId="5E3389C8" w14:textId="77777777" w:rsidR="003C3891" w:rsidRDefault="003C3891">
      <w:pPr>
        <w:pStyle w:val="Textkrper"/>
        <w:spacing w:before="120" w:after="120" w:line="260" w:lineRule="exact"/>
        <w:jc w:val="both"/>
        <w:rPr>
          <w:rFonts w:ascii="Arial" w:hAnsi="Arial"/>
          <w:b w:val="0"/>
          <w:bCs w:val="0"/>
        </w:rPr>
      </w:pPr>
    </w:p>
    <w:p w14:paraId="7A39A906" w14:textId="77777777" w:rsidR="003C3891" w:rsidRDefault="003C3891">
      <w:pPr>
        <w:pStyle w:val="Textkrper"/>
        <w:spacing w:before="120" w:after="120" w:line="260" w:lineRule="exact"/>
        <w:jc w:val="both"/>
        <w:rPr>
          <w:rFonts w:ascii="Arial" w:hAnsi="Arial"/>
          <w:b w:val="0"/>
          <w:bCs w:val="0"/>
        </w:rPr>
      </w:pPr>
    </w:p>
    <w:p w14:paraId="1116568D" w14:textId="77777777" w:rsidR="003C3891" w:rsidRDefault="003C3891">
      <w:pPr>
        <w:pStyle w:val="Textkrper"/>
        <w:spacing w:before="120" w:after="120" w:line="260" w:lineRule="exact"/>
        <w:jc w:val="both"/>
        <w:rPr>
          <w:rFonts w:ascii="Arial" w:hAnsi="Arial"/>
          <w:b w:val="0"/>
          <w:bCs w:val="0"/>
        </w:rPr>
      </w:pPr>
    </w:p>
    <w:p w14:paraId="7B955FD7" w14:textId="77777777" w:rsidR="00A453B9" w:rsidRPr="00856DDE" w:rsidRDefault="00A453B9" w:rsidP="00A453B9">
      <w:pPr>
        <w:pStyle w:val="Textkrper"/>
        <w:spacing w:before="120" w:after="120" w:line="260" w:lineRule="exact"/>
        <w:jc w:val="both"/>
        <w:rPr>
          <w:rFonts w:ascii="Arial" w:hAnsi="Arial"/>
          <w:b w:val="0"/>
          <w:bCs w:val="0"/>
        </w:rPr>
      </w:pPr>
    </w:p>
    <w:p w14:paraId="2C8ABE4E" w14:textId="77777777" w:rsidR="00A453B9" w:rsidRDefault="00A453B9" w:rsidP="00A453B9">
      <w:pPr>
        <w:pStyle w:val="PITextkrper"/>
        <w:pBdr>
          <w:top w:val="single" w:sz="4" w:space="1" w:color="auto"/>
        </w:pBdr>
        <w:spacing w:before="240"/>
        <w:rPr>
          <w:b/>
          <w:sz w:val="18"/>
          <w:szCs w:val="18"/>
          <w:lang w:val="de-DE"/>
        </w:rPr>
      </w:pPr>
    </w:p>
    <w:p w14:paraId="61B39245" w14:textId="77777777" w:rsidR="00A453B9" w:rsidRPr="004D044E" w:rsidRDefault="00A453B9" w:rsidP="00A453B9">
      <w:pPr>
        <w:spacing w:after="120" w:line="280" w:lineRule="exact"/>
        <w:rPr>
          <w:rFonts w:ascii="Arial" w:hAnsi="Arial" w:cs="Arial"/>
          <w:b/>
          <w:bCs/>
          <w:sz w:val="18"/>
          <w:szCs w:val="18"/>
        </w:rPr>
      </w:pPr>
      <w:r>
        <w:rPr>
          <w:rFonts w:ascii="Arial" w:hAnsi="Arial"/>
          <w:b/>
          <w:sz w:val="18"/>
        </w:rPr>
        <w:t>Immagini disponibili</w:t>
      </w:r>
    </w:p>
    <w:p w14:paraId="40FF5C66" w14:textId="0C0CB2AE" w:rsidR="00A453B9" w:rsidRDefault="00A453B9" w:rsidP="00A453B9">
      <w:pPr>
        <w:spacing w:after="120" w:line="280" w:lineRule="exact"/>
        <w:rPr>
          <w:rStyle w:val="Hyperlink"/>
          <w:rFonts w:ascii="Arial" w:hAnsi="Arial" w:cs="Arial"/>
          <w:sz w:val="18"/>
          <w:szCs w:val="18"/>
          <w:lang w:val="en-US"/>
        </w:rPr>
      </w:pPr>
      <w:r>
        <w:rPr>
          <w:rFonts w:ascii="Arial" w:hAnsi="Arial"/>
          <w:sz w:val="18"/>
        </w:rPr>
        <w:t>Le seguenti immagini possono essere scaricate da internet e stampate:</w:t>
      </w:r>
      <w:r>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C3891" w14:paraId="593DDBD4" w14:textId="77777777">
        <w:trPr>
          <w:trHeight w:val="1701"/>
        </w:trPr>
        <w:tc>
          <w:tcPr>
            <w:tcW w:w="3510" w:type="dxa"/>
          </w:tcPr>
          <w:p w14:paraId="3BB1F2BA" w14:textId="77777777" w:rsidR="003C3891" w:rsidRDefault="00613BD9">
            <w:pPr>
              <w:pStyle w:val="txt"/>
              <w:rPr>
                <w:b/>
                <w:bCs/>
                <w:sz w:val="18"/>
              </w:rPr>
            </w:pPr>
            <w:r>
              <w:rPr>
                <w:b/>
              </w:rPr>
              <w:br/>
            </w:r>
            <w:r>
              <w:rPr>
                <w:noProof/>
                <w:lang w:val="en-US" w:eastAsia="zh-CN"/>
              </w:rPr>
              <w:drawing>
                <wp:inline distT="0" distB="0" distL="0" distR="0" wp14:anchorId="3DCE9CEF" wp14:editId="3A67565D">
                  <wp:extent cx="2143125" cy="1924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1924050"/>
                          </a:xfrm>
                          <a:prstGeom prst="rect">
                            <a:avLst/>
                          </a:prstGeom>
                          <a:noFill/>
                          <a:ln>
                            <a:noFill/>
                          </a:ln>
                        </pic:spPr>
                      </pic:pic>
                    </a:graphicData>
                  </a:graphic>
                </wp:inline>
              </w:drawing>
            </w:r>
            <w:r>
              <w:rPr>
                <w:b/>
                <w:bCs/>
                <w:sz w:val="18"/>
              </w:rPr>
              <w:br/>
            </w:r>
            <w:r>
              <w:rPr>
                <w:bCs/>
                <w:sz w:val="16"/>
                <w:szCs w:val="16"/>
              </w:rPr>
              <w:t xml:space="preserve">Foto di: Würth Elektronik </w:t>
            </w:r>
          </w:p>
          <w:p w14:paraId="34B9A1B0" w14:textId="77777777" w:rsidR="003C3891" w:rsidRDefault="00613BD9">
            <w:pPr>
              <w:autoSpaceDE w:val="0"/>
              <w:autoSpaceDN w:val="0"/>
              <w:adjustRightInd w:val="0"/>
              <w:rPr>
                <w:rFonts w:ascii="Arial" w:hAnsi="Arial" w:cs="Arial"/>
                <w:b/>
                <w:sz w:val="18"/>
                <w:szCs w:val="18"/>
              </w:rPr>
            </w:pPr>
            <w:r>
              <w:rPr>
                <w:rFonts w:ascii="Arial" w:hAnsi="Arial"/>
                <w:b/>
                <w:sz w:val="18"/>
                <w:szCs w:val="18"/>
              </w:rPr>
              <w:t xml:space="preserve">Compattezza e sicurezza di funzionamento: alimentazione di potenza in base al reference design RD002 di Würth Elektronik </w:t>
            </w:r>
          </w:p>
          <w:p w14:paraId="507CA7CA" w14:textId="77777777" w:rsidR="003C3891" w:rsidRDefault="003C3891">
            <w:pPr>
              <w:autoSpaceDE w:val="0"/>
              <w:autoSpaceDN w:val="0"/>
              <w:adjustRightInd w:val="0"/>
              <w:rPr>
                <w:rFonts w:ascii="Arial" w:hAnsi="Arial" w:cs="Arial"/>
                <w:b/>
                <w:bCs/>
                <w:sz w:val="18"/>
                <w:szCs w:val="18"/>
              </w:rPr>
            </w:pPr>
          </w:p>
        </w:tc>
      </w:tr>
    </w:tbl>
    <w:p w14:paraId="35273FFD" w14:textId="555624B6" w:rsidR="003C3891" w:rsidRDefault="003C3891">
      <w:pPr>
        <w:pStyle w:val="PITextkrper"/>
      </w:pPr>
    </w:p>
    <w:p w14:paraId="6527520F" w14:textId="77777777" w:rsidR="00A453B9" w:rsidRDefault="00A453B9" w:rsidP="00A453B9">
      <w:pPr>
        <w:pStyle w:val="Textkrper"/>
        <w:spacing w:before="120" w:after="120" w:line="260" w:lineRule="exact"/>
        <w:jc w:val="both"/>
        <w:rPr>
          <w:rFonts w:ascii="Arial" w:hAnsi="Arial"/>
          <w:b w:val="0"/>
          <w:bCs w:val="0"/>
        </w:rPr>
      </w:pPr>
    </w:p>
    <w:p w14:paraId="3083F233" w14:textId="77777777" w:rsidR="00A453B9" w:rsidRPr="004C0F82" w:rsidRDefault="00A453B9" w:rsidP="00A453B9">
      <w:pPr>
        <w:pStyle w:val="PITextkrper"/>
        <w:pBdr>
          <w:top w:val="single" w:sz="4" w:space="1" w:color="auto"/>
        </w:pBdr>
        <w:spacing w:before="240"/>
        <w:rPr>
          <w:b/>
          <w:sz w:val="18"/>
          <w:szCs w:val="18"/>
          <w:lang w:val="de-DE"/>
        </w:rPr>
      </w:pPr>
    </w:p>
    <w:p w14:paraId="50EF65D1" w14:textId="77777777" w:rsidR="00A453B9" w:rsidRDefault="00A453B9" w:rsidP="00A453B9">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0B21F439" w14:textId="77777777" w:rsidR="00A453B9" w:rsidRPr="008228F7" w:rsidRDefault="00A453B9" w:rsidP="00A453B9">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30A2D466" w14:textId="77777777" w:rsidR="00A453B9" w:rsidRPr="008228F7" w:rsidRDefault="00A453B9" w:rsidP="00A453B9">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71BB0E8A" w14:textId="77777777" w:rsidR="00A453B9" w:rsidRDefault="00A453B9" w:rsidP="00A453B9">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CA01F87" w14:textId="77777777" w:rsidR="00A453B9" w:rsidRDefault="00A453B9" w:rsidP="00A453B9">
      <w:pPr>
        <w:pStyle w:val="Textkrper"/>
        <w:spacing w:before="120" w:after="120" w:line="276" w:lineRule="auto"/>
        <w:jc w:val="both"/>
        <w:rPr>
          <w:rFonts w:ascii="Arial" w:hAnsi="Arial"/>
          <w:b w:val="0"/>
        </w:rPr>
      </w:pPr>
    </w:p>
    <w:p w14:paraId="3029BAE5" w14:textId="0B05E7F4" w:rsidR="00A453B9" w:rsidRDefault="00A453B9" w:rsidP="00A453B9">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4BF3B949" w14:textId="77777777" w:rsidR="00A453B9" w:rsidRPr="00BB2A0F" w:rsidRDefault="00A453B9" w:rsidP="00A453B9">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6017F40B" w14:textId="77777777" w:rsidR="00A453B9" w:rsidRDefault="00A453B9" w:rsidP="00A453B9">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11FA31A0" w14:textId="77777777" w:rsidR="00A453B9" w:rsidRPr="00212CFC" w:rsidRDefault="00A453B9" w:rsidP="00A453B9">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453B9" w:rsidRPr="00625C04" w14:paraId="1D8468F2" w14:textId="77777777" w:rsidTr="0077714F">
        <w:tc>
          <w:tcPr>
            <w:tcW w:w="3902" w:type="dxa"/>
            <w:shd w:val="clear" w:color="auto" w:fill="auto"/>
            <w:hideMark/>
          </w:tcPr>
          <w:p w14:paraId="464E829E" w14:textId="77777777" w:rsidR="00A453B9" w:rsidRPr="00A06F99" w:rsidRDefault="00A453B9" w:rsidP="0077714F">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4CF5C9C7" w14:textId="77777777" w:rsidR="00A453B9" w:rsidRPr="00A06F99" w:rsidRDefault="00A453B9" w:rsidP="0077714F">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0C4AC418" w14:textId="77777777" w:rsidR="00A453B9" w:rsidRPr="00A06F99" w:rsidRDefault="00A453B9" w:rsidP="0077714F">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2B51764E" w14:textId="77777777" w:rsidR="00A453B9" w:rsidRPr="00625C04" w:rsidRDefault="00A453B9" w:rsidP="0077714F">
            <w:pPr>
              <w:spacing w:before="120" w:after="120" w:line="276" w:lineRule="auto"/>
              <w:rPr>
                <w:rFonts w:ascii="Arial" w:hAnsi="Arial" w:cs="Arial"/>
                <w:bCs/>
                <w:sz w:val="20"/>
              </w:rPr>
            </w:pPr>
            <w:r>
              <w:rPr>
                <w:rFonts w:ascii="Arial" w:hAnsi="Arial"/>
                <w:sz w:val="20"/>
              </w:rPr>
              <w:t>www.we-online.com</w:t>
            </w:r>
          </w:p>
          <w:p w14:paraId="6F3460E8" w14:textId="77777777" w:rsidR="00A453B9" w:rsidRPr="00625C04" w:rsidRDefault="00A453B9" w:rsidP="0077714F">
            <w:pPr>
              <w:spacing w:before="120" w:after="120" w:line="276" w:lineRule="auto"/>
              <w:rPr>
                <w:rFonts w:ascii="Arial" w:hAnsi="Arial" w:cs="Arial"/>
                <w:bCs/>
                <w:sz w:val="20"/>
              </w:rPr>
            </w:pPr>
          </w:p>
        </w:tc>
        <w:tc>
          <w:tcPr>
            <w:tcW w:w="3193" w:type="dxa"/>
            <w:shd w:val="clear" w:color="auto" w:fill="auto"/>
            <w:hideMark/>
          </w:tcPr>
          <w:p w14:paraId="47768490" w14:textId="77777777" w:rsidR="00A453B9" w:rsidRPr="00625C04" w:rsidRDefault="00A453B9" w:rsidP="0077714F">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8C871E3" w14:textId="77777777" w:rsidR="00A453B9" w:rsidRPr="00625C04" w:rsidRDefault="00A453B9" w:rsidP="0077714F">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CC5E8AF" w14:textId="77777777" w:rsidR="00A453B9" w:rsidRPr="00625C04" w:rsidRDefault="00A453B9" w:rsidP="0077714F">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F7C4589" w14:textId="77777777" w:rsidR="00A453B9" w:rsidRPr="00625C04" w:rsidRDefault="00A453B9" w:rsidP="0077714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4CB451D" w14:textId="77777777" w:rsidR="00A453B9" w:rsidRDefault="00A453B9">
      <w:pPr>
        <w:pStyle w:val="PITextkrper"/>
      </w:pPr>
    </w:p>
    <w:sectPr w:rsidR="00A453B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FCC3" w14:textId="77777777" w:rsidR="003C3891" w:rsidRDefault="00613BD9">
      <w:r>
        <w:separator/>
      </w:r>
    </w:p>
  </w:endnote>
  <w:endnote w:type="continuationSeparator" w:id="0">
    <w:p w14:paraId="6AEA0BA8" w14:textId="77777777" w:rsidR="003C3891" w:rsidRDefault="0061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7C8B" w14:textId="77777777" w:rsidR="003C3891" w:rsidRDefault="00613BD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WTH1PI1129_it.docx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09F3" w14:textId="77777777" w:rsidR="003C3891" w:rsidRDefault="00613BD9">
      <w:r>
        <w:separator/>
      </w:r>
    </w:p>
  </w:footnote>
  <w:footnote w:type="continuationSeparator" w:id="0">
    <w:p w14:paraId="0ED37C1D" w14:textId="77777777" w:rsidR="003C3891" w:rsidRDefault="0061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63DC" w14:textId="77777777" w:rsidR="003C3891" w:rsidRDefault="00613BD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B3B3FFA" wp14:editId="7B1214E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63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91"/>
    <w:rsid w:val="001436BF"/>
    <w:rsid w:val="003C3891"/>
    <w:rsid w:val="00613BD9"/>
    <w:rsid w:val="00A02833"/>
    <w:rsid w:val="00A453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944A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application_notes/rd002_unipolar_isolated_auxiliary_supply.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RD0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16EE-D228-4638-9D36-6D4F0730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4658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2022-11-03T10:44:00Z</dcterms:created>
  <dcterms:modified xsi:type="dcterms:W3CDTF">2022-11-03T10:46:00Z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