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FDC9" w14:textId="2FF58566" w:rsidR="00194988" w:rsidRPr="00CE67CD" w:rsidRDefault="00420425">
      <w:pPr>
        <w:pStyle w:val="berschrift1"/>
        <w:spacing w:before="720" w:after="720" w:line="260" w:lineRule="exact"/>
        <w:rPr>
          <w:sz w:val="20"/>
        </w:rPr>
      </w:pPr>
      <w:r>
        <w:rPr>
          <w:noProof/>
        </w:rPr>
        <w:pict w14:anchorId="0EBB68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margin-left:383.75pt;margin-top:83.75pt;width:115.8pt;height:24.5pt;z-index:-251658240;mso-wrap-edited:f;mso-width-percent:0;mso-height-percent:0;mso-position-horizontal-relative:text;mso-position-vertical-relative:text;mso-width-percent:0;mso-height-percent:0" wrapcoords="1257 0 457 2700 -114 5940 -114 12960 114 17280 1143 21060 1257 21060 3200 21060 3314 21060 4343 17280 15771 17280 21600 14580 21600 5400 17486 3240 3200 0 1257 0">
            <v:imagedata r:id="rId7" o:title="electronica_logo_4c"/>
            <w10:wrap type="tight"/>
          </v:shape>
        </w:pict>
      </w:r>
      <w:r w:rsidR="00A74816" w:rsidRPr="00CE67CD">
        <w:rPr>
          <w:sz w:val="20"/>
        </w:rPr>
        <w:t>MEDIENINFORMATION</w:t>
      </w:r>
    </w:p>
    <w:p w14:paraId="61FBEC59" w14:textId="1DF3E06D" w:rsidR="005D56A0" w:rsidRDefault="007E350B" w:rsidP="003F1294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  <w:szCs w:val="36"/>
        </w:rPr>
      </w:pPr>
      <w:r w:rsidRPr="00CE67CD">
        <w:rPr>
          <w:rFonts w:ascii="Arial" w:hAnsi="Arial" w:cs="Arial"/>
          <w:b/>
          <w:bCs/>
          <w:noProof/>
          <w:sz w:val="36"/>
          <w:szCs w:val="36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5C56186" wp14:editId="66EB7364">
                <wp:simplePos x="0" y="0"/>
                <wp:positionH relativeFrom="rightMargin">
                  <wp:posOffset>281305</wp:posOffset>
                </wp:positionH>
                <wp:positionV relativeFrom="paragraph">
                  <wp:posOffset>233235</wp:posOffset>
                </wp:positionV>
                <wp:extent cx="1534795" cy="657225"/>
                <wp:effectExtent l="0" t="0" r="8255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01E02" w14:textId="77777777" w:rsidR="007E350B" w:rsidRDefault="007E350B" w:rsidP="000E52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16"/>
                                <w:sz w:val="18"/>
                              </w:rPr>
                            </w:pPr>
                          </w:p>
                          <w:p w14:paraId="123ADF67" w14:textId="15AECE14" w:rsidR="007E350B" w:rsidRDefault="007E350B" w:rsidP="000E52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16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15</w:t>
                            </w:r>
                            <w:r w:rsidRPr="00D15C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–18</w:t>
                            </w:r>
                            <w:r w:rsidRPr="00D15C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November 2022</w:t>
                            </w:r>
                          </w:p>
                          <w:p w14:paraId="1F1013DF" w14:textId="287100DD" w:rsidR="00E607AC" w:rsidRPr="003F1294" w:rsidRDefault="000E526F" w:rsidP="000E52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16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6"/>
                                <w:sz w:val="18"/>
                              </w:rPr>
                              <w:t xml:space="preserve">Stand </w:t>
                            </w:r>
                            <w:r w:rsidRPr="000E526F">
                              <w:rPr>
                                <w:rFonts w:ascii="Arial" w:hAnsi="Arial" w:cs="Arial"/>
                                <w:b/>
                                <w:spacing w:val="16"/>
                                <w:sz w:val="18"/>
                              </w:rPr>
                              <w:t>C3.418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5618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2.15pt;margin-top:18.35pt;width:120.85pt;height:51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" stroked="f">
                <v:textbox>
                  <w:txbxContent>
                    <w:p w14:paraId="11A01E02" w14:textId="77777777" w:rsidR="007E350B" w:rsidRDefault="007E350B" w:rsidP="000E526F">
                      <w:pPr>
                        <w:jc w:val="center"/>
                        <w:rPr>
                          <w:rFonts w:ascii="Arial" w:hAnsi="Arial" w:cs="Arial"/>
                          <w:b/>
                          <w:spacing w:val="16"/>
                          <w:sz w:val="18"/>
                        </w:rPr>
                      </w:pPr>
                    </w:p>
                    <w:p w14:paraId="123ADF67" w14:textId="15AECE14" w:rsidR="007E350B" w:rsidRDefault="007E350B" w:rsidP="000E526F">
                      <w:pPr>
                        <w:jc w:val="center"/>
                        <w:rPr>
                          <w:rFonts w:ascii="Arial" w:hAnsi="Arial" w:cs="Arial"/>
                          <w:b/>
                          <w:spacing w:val="16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15</w:t>
                      </w:r>
                      <w:r w:rsidRPr="00D15C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–18</w:t>
                      </w:r>
                      <w:r w:rsidRPr="00D15C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November 2022</w:t>
                      </w:r>
                    </w:p>
                    <w:p w14:paraId="1F1013DF" w14:textId="287100DD" w:rsidR="00E607AC" w:rsidRPr="003F1294" w:rsidRDefault="000E526F" w:rsidP="000E526F">
                      <w:pPr>
                        <w:jc w:val="center"/>
                        <w:rPr>
                          <w:rFonts w:ascii="Arial" w:hAnsi="Arial" w:cs="Arial"/>
                          <w:b/>
                          <w:spacing w:val="16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16"/>
                          <w:sz w:val="18"/>
                        </w:rPr>
                        <w:t xml:space="preserve">Stand </w:t>
                      </w:r>
                      <w:r w:rsidRPr="000E526F">
                        <w:rPr>
                          <w:rFonts w:ascii="Arial" w:hAnsi="Arial" w:cs="Arial"/>
                          <w:b/>
                          <w:spacing w:val="16"/>
                          <w:sz w:val="18"/>
                        </w:rPr>
                        <w:t>C3.418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7C6098" w:rsidRPr="007C6098">
        <w:rPr>
          <w:rFonts w:ascii="Arial" w:hAnsi="Arial" w:cs="Arial"/>
          <w:b/>
          <w:bCs/>
          <w:sz w:val="36"/>
          <w:szCs w:val="36"/>
        </w:rPr>
        <w:t>Swissbit</w:t>
      </w:r>
      <w:proofErr w:type="spellEnd"/>
      <w:r w:rsidR="007C6098" w:rsidRPr="007C6098">
        <w:rPr>
          <w:rFonts w:ascii="Arial" w:hAnsi="Arial" w:cs="Arial"/>
          <w:b/>
          <w:bCs/>
          <w:sz w:val="36"/>
          <w:szCs w:val="36"/>
        </w:rPr>
        <w:t xml:space="preserve"> auf der </w:t>
      </w:r>
      <w:proofErr w:type="spellStart"/>
      <w:r w:rsidR="007C6098" w:rsidRPr="007C6098">
        <w:rPr>
          <w:rFonts w:ascii="Arial" w:hAnsi="Arial" w:cs="Arial"/>
          <w:b/>
          <w:bCs/>
          <w:sz w:val="36"/>
          <w:szCs w:val="36"/>
        </w:rPr>
        <w:t>electronica</w:t>
      </w:r>
      <w:proofErr w:type="spellEnd"/>
      <w:r w:rsidR="007C6098" w:rsidRPr="007C6098">
        <w:rPr>
          <w:rFonts w:ascii="Arial" w:hAnsi="Arial" w:cs="Arial"/>
          <w:b/>
          <w:bCs/>
          <w:sz w:val="36"/>
          <w:szCs w:val="36"/>
        </w:rPr>
        <w:t xml:space="preserve"> 2022</w:t>
      </w:r>
      <w:r w:rsidR="007C6098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36490285" w14:textId="2ECDD7A1" w:rsidR="007C6098" w:rsidRPr="00CE67CD" w:rsidRDefault="007C6098" w:rsidP="003F1294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/>
          <w:b/>
          <w:sz w:val="36"/>
        </w:rPr>
      </w:pPr>
      <w:r>
        <w:rPr>
          <w:rFonts w:ascii="Arial" w:hAnsi="Arial"/>
          <w:b/>
          <w:color w:val="000000"/>
          <w:szCs w:val="26"/>
        </w:rPr>
        <w:t xml:space="preserve">Im Fokus: Neue SSD-Lösungen für Datacenter, das 3D-TLC-Portfolio und nachrüstbare Sicherheit für das IoT </w:t>
      </w:r>
    </w:p>
    <w:p w14:paraId="2C15B5A7" w14:textId="07297441" w:rsidR="00F52990" w:rsidRPr="002E26A1" w:rsidRDefault="00DC6B68" w:rsidP="00D433C3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  <w:spacing w:val="-2"/>
        </w:rPr>
      </w:pPr>
      <w:r w:rsidRPr="002E26A1">
        <w:rPr>
          <w:rFonts w:ascii="Arial" w:hAnsi="Arial"/>
          <w:color w:val="000000"/>
          <w:spacing w:val="-2"/>
        </w:rPr>
        <w:t>Bronschhofen,</w:t>
      </w:r>
      <w:r w:rsidR="00DB1AC9" w:rsidRPr="002E26A1">
        <w:rPr>
          <w:rFonts w:ascii="Arial" w:hAnsi="Arial"/>
          <w:color w:val="000000"/>
          <w:spacing w:val="-2"/>
        </w:rPr>
        <w:t xml:space="preserve"> </w:t>
      </w:r>
      <w:r w:rsidRPr="002E26A1">
        <w:rPr>
          <w:rFonts w:ascii="Arial" w:hAnsi="Arial"/>
          <w:color w:val="000000"/>
          <w:spacing w:val="-2"/>
        </w:rPr>
        <w:t xml:space="preserve">Schweiz. </w:t>
      </w:r>
      <w:r w:rsidR="00420425" w:rsidRPr="00420425">
        <w:rPr>
          <w:rFonts w:ascii="Arial" w:hAnsi="Arial"/>
          <w:color w:val="000000"/>
          <w:spacing w:val="-2"/>
        </w:rPr>
        <w:t>20</w:t>
      </w:r>
      <w:r w:rsidR="005F4F49" w:rsidRPr="00420425">
        <w:rPr>
          <w:rFonts w:ascii="Arial" w:hAnsi="Arial"/>
          <w:color w:val="000000"/>
          <w:spacing w:val="-2"/>
        </w:rPr>
        <w:t xml:space="preserve">. </w:t>
      </w:r>
      <w:r w:rsidR="000E526F" w:rsidRPr="00420425">
        <w:rPr>
          <w:rFonts w:ascii="Arial" w:hAnsi="Arial"/>
          <w:color w:val="000000"/>
          <w:spacing w:val="-2"/>
        </w:rPr>
        <w:t xml:space="preserve">Oktober </w:t>
      </w:r>
      <w:r w:rsidR="006303C1" w:rsidRPr="00420425">
        <w:rPr>
          <w:rFonts w:ascii="Arial" w:hAnsi="Arial"/>
          <w:color w:val="000000"/>
          <w:spacing w:val="-2"/>
        </w:rPr>
        <w:t>20</w:t>
      </w:r>
      <w:r w:rsidR="006437C1" w:rsidRPr="00420425">
        <w:rPr>
          <w:rFonts w:ascii="Arial" w:hAnsi="Arial"/>
          <w:color w:val="000000"/>
          <w:spacing w:val="-2"/>
        </w:rPr>
        <w:t>2</w:t>
      </w:r>
      <w:r w:rsidR="00B915A5" w:rsidRPr="00420425">
        <w:rPr>
          <w:rFonts w:ascii="Arial" w:hAnsi="Arial"/>
          <w:color w:val="000000"/>
          <w:spacing w:val="-2"/>
        </w:rPr>
        <w:t>2</w:t>
      </w:r>
      <w:r w:rsidR="006303C1" w:rsidRPr="00420425">
        <w:rPr>
          <w:rFonts w:ascii="Arial" w:hAnsi="Arial"/>
          <w:color w:val="000000"/>
          <w:spacing w:val="-2"/>
        </w:rPr>
        <w:t xml:space="preserve"> –</w:t>
      </w:r>
      <w:r w:rsidR="00DC4144" w:rsidRPr="00420425">
        <w:rPr>
          <w:rFonts w:ascii="Arial" w:hAnsi="Arial"/>
          <w:color w:val="000000"/>
          <w:spacing w:val="-2"/>
        </w:rPr>
        <w:t xml:space="preserve"> </w:t>
      </w:r>
      <w:r w:rsidR="007C6098" w:rsidRPr="00420425">
        <w:rPr>
          <w:rFonts w:ascii="Arial" w:hAnsi="Arial"/>
          <w:color w:val="000000"/>
          <w:spacing w:val="-2"/>
        </w:rPr>
        <w:t>Nach</w:t>
      </w:r>
      <w:r w:rsidR="007C6098" w:rsidRPr="002E26A1">
        <w:rPr>
          <w:rFonts w:ascii="Arial" w:hAnsi="Arial"/>
          <w:color w:val="000000"/>
          <w:spacing w:val="-2"/>
        </w:rPr>
        <w:t xml:space="preserve"> vier Jahren kehrt </w:t>
      </w:r>
      <w:proofErr w:type="spellStart"/>
      <w:r w:rsidR="007C6098" w:rsidRPr="002E26A1">
        <w:rPr>
          <w:rFonts w:ascii="Arial" w:hAnsi="Arial"/>
          <w:color w:val="000000"/>
          <w:spacing w:val="-2"/>
        </w:rPr>
        <w:t>Swissbit</w:t>
      </w:r>
      <w:proofErr w:type="spellEnd"/>
      <w:r w:rsidR="007C6098" w:rsidRPr="002E26A1">
        <w:rPr>
          <w:rFonts w:ascii="Arial" w:hAnsi="Arial"/>
          <w:color w:val="000000"/>
          <w:spacing w:val="-2"/>
        </w:rPr>
        <w:t xml:space="preserve"> v</w:t>
      </w:r>
      <w:r w:rsidR="0069076E" w:rsidRPr="002E26A1">
        <w:rPr>
          <w:rFonts w:ascii="Arial" w:hAnsi="Arial"/>
          <w:color w:val="000000"/>
          <w:spacing w:val="-2"/>
        </w:rPr>
        <w:t xml:space="preserve">om </w:t>
      </w:r>
      <w:r w:rsidR="007C6098" w:rsidRPr="002E26A1">
        <w:rPr>
          <w:rFonts w:ascii="Arial" w:hAnsi="Arial"/>
          <w:color w:val="000000"/>
          <w:spacing w:val="-2"/>
        </w:rPr>
        <w:t>15</w:t>
      </w:r>
      <w:r w:rsidR="0069076E" w:rsidRPr="002E26A1">
        <w:rPr>
          <w:rFonts w:ascii="Arial" w:hAnsi="Arial"/>
          <w:color w:val="000000"/>
          <w:spacing w:val="-2"/>
        </w:rPr>
        <w:t xml:space="preserve">. bis </w:t>
      </w:r>
      <w:r w:rsidR="007C6098" w:rsidRPr="002E26A1">
        <w:rPr>
          <w:rFonts w:ascii="Arial" w:hAnsi="Arial"/>
          <w:color w:val="000000"/>
          <w:spacing w:val="-2"/>
        </w:rPr>
        <w:t>18</w:t>
      </w:r>
      <w:r w:rsidR="0069076E" w:rsidRPr="002E26A1">
        <w:rPr>
          <w:rFonts w:ascii="Arial" w:hAnsi="Arial"/>
          <w:color w:val="000000"/>
          <w:spacing w:val="-2"/>
        </w:rPr>
        <w:t xml:space="preserve">. </w:t>
      </w:r>
      <w:r w:rsidR="007C6098" w:rsidRPr="002E26A1">
        <w:rPr>
          <w:rFonts w:ascii="Arial" w:hAnsi="Arial"/>
          <w:color w:val="000000"/>
          <w:spacing w:val="-2"/>
        </w:rPr>
        <w:t xml:space="preserve">November auf die </w:t>
      </w:r>
      <w:proofErr w:type="spellStart"/>
      <w:r w:rsidR="007C6098" w:rsidRPr="002E26A1">
        <w:rPr>
          <w:rFonts w:ascii="Arial" w:hAnsi="Arial"/>
          <w:color w:val="000000"/>
          <w:spacing w:val="-2"/>
        </w:rPr>
        <w:t>electronica</w:t>
      </w:r>
      <w:proofErr w:type="spellEnd"/>
      <w:r w:rsidR="007C6098" w:rsidRPr="002E26A1">
        <w:rPr>
          <w:rFonts w:ascii="Arial" w:hAnsi="Arial"/>
          <w:color w:val="000000"/>
          <w:spacing w:val="-2"/>
        </w:rPr>
        <w:t xml:space="preserve"> in München zurück. In </w:t>
      </w:r>
      <w:r w:rsidR="007C6098" w:rsidRPr="008C7100">
        <w:rPr>
          <w:rFonts w:ascii="Arial" w:hAnsi="Arial"/>
          <w:color w:val="000000"/>
          <w:spacing w:val="-2"/>
          <w:u w:val="single"/>
        </w:rPr>
        <w:t>Halle C3, Stand 418</w:t>
      </w:r>
      <w:r w:rsidR="00B40FC6">
        <w:rPr>
          <w:rFonts w:ascii="Arial" w:hAnsi="Arial"/>
          <w:color w:val="000000"/>
          <w:spacing w:val="-2"/>
          <w:u w:val="single"/>
        </w:rPr>
        <w:t>,</w:t>
      </w:r>
      <w:r w:rsidR="00E2606B" w:rsidRPr="002E26A1">
        <w:rPr>
          <w:rFonts w:ascii="Arial" w:hAnsi="Arial"/>
          <w:color w:val="000000"/>
          <w:spacing w:val="-2"/>
        </w:rPr>
        <w:t xml:space="preserve"> wird unter anderem erstmals die neue U.3 SSD N4200 zu sehen sein, mit der </w:t>
      </w:r>
      <w:proofErr w:type="spellStart"/>
      <w:r w:rsidR="00E2606B" w:rsidRPr="002E26A1">
        <w:rPr>
          <w:rFonts w:ascii="Arial" w:hAnsi="Arial"/>
          <w:color w:val="000000"/>
          <w:spacing w:val="-2"/>
        </w:rPr>
        <w:t>Swissbit</w:t>
      </w:r>
      <w:proofErr w:type="spellEnd"/>
      <w:r w:rsidR="00E2606B" w:rsidRPr="002E26A1">
        <w:rPr>
          <w:rFonts w:ascii="Arial" w:hAnsi="Arial"/>
          <w:color w:val="000000"/>
          <w:spacing w:val="-2"/>
        </w:rPr>
        <w:t xml:space="preserve"> in das Marktsegment Datacenter expandiert. </w:t>
      </w:r>
      <w:r w:rsidR="00663386">
        <w:rPr>
          <w:rFonts w:ascii="Arial" w:hAnsi="Arial"/>
          <w:color w:val="000000"/>
          <w:spacing w:val="-2"/>
        </w:rPr>
        <w:t>Zudem präsentiert der Hersteller</w:t>
      </w:r>
      <w:r w:rsidR="00663386" w:rsidRPr="002E26A1">
        <w:rPr>
          <w:rFonts w:ascii="Arial" w:hAnsi="Arial"/>
          <w:color w:val="000000"/>
          <w:spacing w:val="-2"/>
        </w:rPr>
        <w:t xml:space="preserve"> </w:t>
      </w:r>
      <w:r w:rsidR="00E2606B" w:rsidRPr="002E26A1">
        <w:rPr>
          <w:rFonts w:ascii="Arial" w:hAnsi="Arial"/>
          <w:color w:val="000000"/>
          <w:spacing w:val="-2"/>
        </w:rPr>
        <w:t xml:space="preserve">das gesamte 3D-TLC-Portfolio </w:t>
      </w:r>
      <w:r w:rsidR="00663386">
        <w:rPr>
          <w:rFonts w:ascii="Arial" w:hAnsi="Arial"/>
          <w:color w:val="000000"/>
          <w:spacing w:val="-2"/>
        </w:rPr>
        <w:t>aus dem Bereich Memory</w:t>
      </w:r>
      <w:r w:rsidR="00B40FC6">
        <w:rPr>
          <w:rFonts w:ascii="Arial" w:hAnsi="Arial"/>
          <w:color w:val="000000"/>
          <w:spacing w:val="-2"/>
        </w:rPr>
        <w:t xml:space="preserve">. Es </w:t>
      </w:r>
      <w:r w:rsidR="00663386">
        <w:rPr>
          <w:rFonts w:ascii="Arial" w:hAnsi="Arial"/>
          <w:color w:val="000000"/>
          <w:spacing w:val="-2"/>
        </w:rPr>
        <w:t>umfasst</w:t>
      </w:r>
      <w:r w:rsidR="00E2606B" w:rsidRPr="002E26A1">
        <w:rPr>
          <w:rFonts w:ascii="Arial" w:hAnsi="Arial"/>
          <w:color w:val="000000"/>
          <w:spacing w:val="-2"/>
        </w:rPr>
        <w:t xml:space="preserve"> passende Schnittstellen und Formfaktoren </w:t>
      </w:r>
      <w:r w:rsidR="00663386">
        <w:rPr>
          <w:rFonts w:ascii="Arial" w:hAnsi="Arial"/>
          <w:color w:val="000000"/>
          <w:spacing w:val="-2"/>
        </w:rPr>
        <w:t>für alle Einsatzgebiete</w:t>
      </w:r>
      <w:r w:rsidR="00E2606B" w:rsidRPr="002E26A1">
        <w:rPr>
          <w:rFonts w:ascii="Arial" w:hAnsi="Arial"/>
          <w:color w:val="000000"/>
          <w:spacing w:val="-2"/>
        </w:rPr>
        <w:t>. Mit dem Hardware-Sicherheitsmodul</w:t>
      </w:r>
      <w:r w:rsidR="00F52990" w:rsidRPr="002E26A1">
        <w:rPr>
          <w:rFonts w:ascii="Arial" w:hAnsi="Arial"/>
          <w:color w:val="000000"/>
          <w:spacing w:val="-2"/>
        </w:rPr>
        <w:t xml:space="preserve"> </w:t>
      </w:r>
      <w:proofErr w:type="spellStart"/>
      <w:r w:rsidR="00E2606B" w:rsidRPr="002E26A1">
        <w:rPr>
          <w:rFonts w:ascii="Arial" w:hAnsi="Arial"/>
          <w:color w:val="000000"/>
          <w:spacing w:val="-2"/>
        </w:rPr>
        <w:t>iShield</w:t>
      </w:r>
      <w:proofErr w:type="spellEnd"/>
      <w:r w:rsidR="00E2606B" w:rsidRPr="002E26A1">
        <w:rPr>
          <w:rFonts w:ascii="Arial" w:hAnsi="Arial"/>
          <w:color w:val="000000"/>
          <w:spacing w:val="-2"/>
        </w:rPr>
        <w:t xml:space="preserve"> HSM hat </w:t>
      </w:r>
      <w:proofErr w:type="spellStart"/>
      <w:r w:rsidR="00E2606B" w:rsidRPr="002E26A1">
        <w:rPr>
          <w:rFonts w:ascii="Arial" w:hAnsi="Arial"/>
          <w:color w:val="000000"/>
          <w:spacing w:val="-2"/>
        </w:rPr>
        <w:t>Swissbit</w:t>
      </w:r>
      <w:proofErr w:type="spellEnd"/>
      <w:r w:rsidR="00E2606B" w:rsidRPr="002E26A1">
        <w:rPr>
          <w:rFonts w:ascii="Arial" w:hAnsi="Arial"/>
          <w:color w:val="000000"/>
          <w:spacing w:val="-2"/>
        </w:rPr>
        <w:t xml:space="preserve"> </w:t>
      </w:r>
      <w:r w:rsidR="00663386">
        <w:rPr>
          <w:rFonts w:ascii="Arial" w:hAnsi="Arial"/>
          <w:color w:val="000000"/>
          <w:spacing w:val="-2"/>
        </w:rPr>
        <w:t>darüber hinaus</w:t>
      </w:r>
      <w:r w:rsidR="00663386" w:rsidRPr="002E26A1">
        <w:rPr>
          <w:rFonts w:ascii="Arial" w:hAnsi="Arial"/>
          <w:color w:val="000000"/>
          <w:spacing w:val="-2"/>
        </w:rPr>
        <w:t xml:space="preserve"> </w:t>
      </w:r>
      <w:r w:rsidR="00E2606B" w:rsidRPr="002E26A1">
        <w:rPr>
          <w:rFonts w:ascii="Arial" w:hAnsi="Arial"/>
          <w:color w:val="000000"/>
          <w:spacing w:val="-2"/>
        </w:rPr>
        <w:t>ein</w:t>
      </w:r>
      <w:r w:rsidR="00F52990" w:rsidRPr="002E26A1">
        <w:rPr>
          <w:rFonts w:ascii="Arial" w:hAnsi="Arial"/>
          <w:color w:val="000000"/>
          <w:spacing w:val="-2"/>
        </w:rPr>
        <w:t>e</w:t>
      </w:r>
      <w:r w:rsidR="00E2606B" w:rsidRPr="002E26A1">
        <w:rPr>
          <w:rFonts w:ascii="Arial" w:hAnsi="Arial"/>
          <w:color w:val="000000"/>
          <w:spacing w:val="-2"/>
        </w:rPr>
        <w:t xml:space="preserve"> neue</w:t>
      </w:r>
      <w:r w:rsidR="00F52990" w:rsidRPr="002E26A1">
        <w:rPr>
          <w:rFonts w:ascii="Arial" w:hAnsi="Arial"/>
          <w:color w:val="000000"/>
          <w:spacing w:val="-2"/>
        </w:rPr>
        <w:t xml:space="preserve"> </w:t>
      </w:r>
      <w:r w:rsidR="00E2606B" w:rsidRPr="002E26A1">
        <w:rPr>
          <w:rFonts w:ascii="Arial" w:hAnsi="Arial"/>
          <w:color w:val="000000"/>
          <w:spacing w:val="-2"/>
        </w:rPr>
        <w:t>Plug-and</w:t>
      </w:r>
      <w:r w:rsidR="00F52990" w:rsidRPr="002E26A1">
        <w:rPr>
          <w:rFonts w:ascii="Arial" w:hAnsi="Arial"/>
          <w:color w:val="000000"/>
          <w:spacing w:val="-2"/>
        </w:rPr>
        <w:t>-</w:t>
      </w:r>
      <w:r w:rsidR="00E2606B" w:rsidRPr="002E26A1">
        <w:rPr>
          <w:rFonts w:ascii="Arial" w:hAnsi="Arial"/>
          <w:color w:val="000000"/>
          <w:spacing w:val="-2"/>
        </w:rPr>
        <w:t>Play</w:t>
      </w:r>
      <w:r w:rsidR="00F52990" w:rsidRPr="002E26A1">
        <w:rPr>
          <w:rFonts w:ascii="Arial" w:hAnsi="Arial"/>
          <w:color w:val="000000"/>
          <w:spacing w:val="-2"/>
        </w:rPr>
        <w:t xml:space="preserve"> Security-Lösung im Gepäck, die höchste Sicherheit </w:t>
      </w:r>
      <w:r w:rsidR="0073576A" w:rsidRPr="002E26A1">
        <w:rPr>
          <w:rFonts w:ascii="Arial" w:hAnsi="Arial"/>
          <w:color w:val="000000"/>
          <w:spacing w:val="-2"/>
        </w:rPr>
        <w:t xml:space="preserve">für </w:t>
      </w:r>
      <w:r w:rsidR="00F52990" w:rsidRPr="002E26A1">
        <w:rPr>
          <w:rFonts w:ascii="Arial" w:hAnsi="Arial"/>
          <w:color w:val="000000"/>
          <w:spacing w:val="-2"/>
        </w:rPr>
        <w:t>Geräte</w:t>
      </w:r>
      <w:r w:rsidR="0073576A" w:rsidRPr="002E26A1">
        <w:rPr>
          <w:rFonts w:ascii="Arial" w:hAnsi="Arial"/>
          <w:color w:val="000000"/>
          <w:spacing w:val="-2"/>
        </w:rPr>
        <w:t xml:space="preserve"> in AWS IoT Greengrass-Umgebungen </w:t>
      </w:r>
      <w:r w:rsidR="00F52990" w:rsidRPr="002E26A1">
        <w:rPr>
          <w:rFonts w:ascii="Arial" w:hAnsi="Arial"/>
          <w:color w:val="000000"/>
          <w:spacing w:val="-2"/>
        </w:rPr>
        <w:t xml:space="preserve">ermöglicht. Unter dem Motto „Talent </w:t>
      </w:r>
      <w:proofErr w:type="spellStart"/>
      <w:r w:rsidR="00F52990" w:rsidRPr="002E26A1">
        <w:rPr>
          <w:rFonts w:ascii="Arial" w:hAnsi="Arial"/>
          <w:color w:val="000000"/>
          <w:spacing w:val="-2"/>
        </w:rPr>
        <w:t>meets</w:t>
      </w:r>
      <w:proofErr w:type="spellEnd"/>
      <w:r w:rsidR="00F52990" w:rsidRPr="002E26A1">
        <w:rPr>
          <w:rFonts w:ascii="Arial" w:hAnsi="Arial"/>
          <w:color w:val="000000"/>
          <w:spacing w:val="-2"/>
        </w:rPr>
        <w:t xml:space="preserve"> Industry“ ist </w:t>
      </w:r>
      <w:proofErr w:type="spellStart"/>
      <w:r w:rsidR="00F52990" w:rsidRPr="002E26A1">
        <w:rPr>
          <w:rFonts w:ascii="Arial" w:hAnsi="Arial"/>
          <w:color w:val="000000"/>
          <w:spacing w:val="-2"/>
        </w:rPr>
        <w:t>Swissbit</w:t>
      </w:r>
      <w:proofErr w:type="spellEnd"/>
      <w:r w:rsidR="00F52990" w:rsidRPr="002E26A1">
        <w:rPr>
          <w:rFonts w:ascii="Arial" w:hAnsi="Arial"/>
          <w:color w:val="000000"/>
          <w:spacing w:val="-2"/>
        </w:rPr>
        <w:t xml:space="preserve"> in diesem Jahr außerdem auf dem </w:t>
      </w:r>
      <w:proofErr w:type="spellStart"/>
      <w:r w:rsidR="00F52990" w:rsidRPr="002E26A1">
        <w:rPr>
          <w:rFonts w:ascii="Arial" w:hAnsi="Arial"/>
          <w:color w:val="000000"/>
          <w:spacing w:val="-2"/>
        </w:rPr>
        <w:t>electronica</w:t>
      </w:r>
      <w:proofErr w:type="spellEnd"/>
      <w:r w:rsidR="00F52990" w:rsidRPr="002E26A1">
        <w:rPr>
          <w:rFonts w:ascii="Arial" w:hAnsi="Arial"/>
          <w:color w:val="000000"/>
          <w:spacing w:val="-2"/>
        </w:rPr>
        <w:t xml:space="preserve"> Student Day vertreten, der am letzten Messetag in Halle B</w:t>
      </w:r>
      <w:r w:rsidR="00B92F52" w:rsidRPr="002E26A1">
        <w:rPr>
          <w:rFonts w:ascii="Arial" w:hAnsi="Arial"/>
          <w:color w:val="000000"/>
          <w:spacing w:val="-2"/>
        </w:rPr>
        <w:t xml:space="preserve">5 stattfindet. Nachwuchstalente und Interessierte haben dabei die Gelegenheit, sich aus erster Hand über die Karrieremöglichkeiten bei </w:t>
      </w:r>
      <w:proofErr w:type="spellStart"/>
      <w:r w:rsidR="00B92F52" w:rsidRPr="002E26A1">
        <w:rPr>
          <w:rFonts w:ascii="Arial" w:hAnsi="Arial"/>
          <w:color w:val="000000"/>
          <w:spacing w:val="-2"/>
        </w:rPr>
        <w:t>Swissbit</w:t>
      </w:r>
      <w:proofErr w:type="spellEnd"/>
      <w:r w:rsidR="00B92F52" w:rsidRPr="002E26A1">
        <w:rPr>
          <w:rFonts w:ascii="Arial" w:hAnsi="Arial"/>
          <w:color w:val="000000"/>
          <w:spacing w:val="-2"/>
        </w:rPr>
        <w:t xml:space="preserve"> zu informieren. </w:t>
      </w:r>
    </w:p>
    <w:p w14:paraId="61F27A3B" w14:textId="07AF7BAF" w:rsidR="0052063A" w:rsidRPr="00111CCD" w:rsidRDefault="0052063A" w:rsidP="00CE280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  <w:spacing w:val="-2"/>
        </w:rPr>
      </w:pPr>
      <w:r w:rsidRPr="00111CCD">
        <w:rPr>
          <w:rFonts w:ascii="Arial" w:hAnsi="Arial"/>
          <w:b w:val="0"/>
          <w:bCs w:val="0"/>
          <w:color w:val="000000"/>
          <w:spacing w:val="-2"/>
        </w:rPr>
        <w:t xml:space="preserve">„Mit der N4200 präsentieren wir unsere erste SSD, die speziell für die Anforderungen und Anwendungsprofile von Rechenzentren entwickelt wurde. Durch ihre einzigartige Firmware-Architektur kann die N4200 für konkrete Anwendungsprofile und realitätsnahe Workloads optimiert werden. </w:t>
      </w:r>
      <w:r w:rsidR="00663386">
        <w:rPr>
          <w:rFonts w:ascii="Arial" w:hAnsi="Arial"/>
          <w:b w:val="0"/>
          <w:bCs w:val="0"/>
          <w:color w:val="000000"/>
          <w:spacing w:val="-2"/>
        </w:rPr>
        <w:t>Sie bietet</w:t>
      </w:r>
      <w:r w:rsidRPr="00111CCD">
        <w:rPr>
          <w:rFonts w:ascii="Arial" w:hAnsi="Arial"/>
          <w:b w:val="0"/>
          <w:bCs w:val="0"/>
          <w:color w:val="000000"/>
          <w:spacing w:val="-2"/>
        </w:rPr>
        <w:t xml:space="preserve"> im Vergleich zu Standard-Datacenter-SSDs eine zwei- bis fünfmal höhere konstante Schreibgeschwindigkeit bei gleichbleibend niedriger Latenz und Endurance über die gesamte Lebensdauer“, erläutert Matthias Poppel, CSMO </w:t>
      </w:r>
      <w:r w:rsidR="00F80F2C">
        <w:rPr>
          <w:rFonts w:ascii="Arial" w:hAnsi="Arial"/>
          <w:b w:val="0"/>
          <w:bCs w:val="0"/>
          <w:color w:val="000000"/>
          <w:spacing w:val="-2"/>
        </w:rPr>
        <w:t>bei</w:t>
      </w:r>
      <w:r w:rsidR="00F80F2C" w:rsidRPr="00111CCD">
        <w:rPr>
          <w:rFonts w:ascii="Arial" w:hAnsi="Arial"/>
          <w:b w:val="0"/>
          <w:bCs w:val="0"/>
          <w:color w:val="000000"/>
          <w:spacing w:val="-2"/>
        </w:rPr>
        <w:t xml:space="preserve"> </w:t>
      </w:r>
      <w:proofErr w:type="spellStart"/>
      <w:r w:rsidRPr="00111CCD">
        <w:rPr>
          <w:rFonts w:ascii="Arial" w:hAnsi="Arial"/>
          <w:b w:val="0"/>
          <w:bCs w:val="0"/>
          <w:color w:val="000000"/>
          <w:spacing w:val="-2"/>
        </w:rPr>
        <w:t>Swissbit</w:t>
      </w:r>
      <w:proofErr w:type="spellEnd"/>
      <w:r w:rsidRPr="00111CCD">
        <w:rPr>
          <w:rFonts w:ascii="Arial" w:hAnsi="Arial"/>
          <w:b w:val="0"/>
          <w:bCs w:val="0"/>
          <w:color w:val="000000"/>
          <w:spacing w:val="-2"/>
        </w:rPr>
        <w:t xml:space="preserve">. Darüber hinaus verfügt die neue SSD über die Fähigkeit, ihre Arbeitslast im laufenden Betrieb zu messen. Auf Basis dieser Ergebnisse bietet </w:t>
      </w:r>
      <w:proofErr w:type="spellStart"/>
      <w:r w:rsidRPr="00111CCD">
        <w:rPr>
          <w:rFonts w:ascii="Arial" w:hAnsi="Arial"/>
          <w:b w:val="0"/>
          <w:bCs w:val="0"/>
          <w:color w:val="000000"/>
          <w:spacing w:val="-2"/>
        </w:rPr>
        <w:t>Swissbit</w:t>
      </w:r>
      <w:proofErr w:type="spellEnd"/>
      <w:r w:rsidRPr="00111CCD">
        <w:rPr>
          <w:rFonts w:ascii="Arial" w:hAnsi="Arial"/>
          <w:b w:val="0"/>
          <w:bCs w:val="0"/>
          <w:color w:val="000000"/>
          <w:spacing w:val="-2"/>
        </w:rPr>
        <w:t xml:space="preserve"> als Zusatzoption eine tiefgreifende Workload-Analyse und die anschließende Firmware-Konfiguration, optimiert für die Ansprüche der jeweiligen Kundenapplikation. Die N4200 verfügt über eine Speicherkapazität von 8 TB, eine 16-TB-Version folgt.</w:t>
      </w:r>
    </w:p>
    <w:p w14:paraId="09E6281E" w14:textId="7BA41CD1" w:rsidR="00CE2807" w:rsidRPr="00CE67CD" w:rsidRDefault="002E26A1" w:rsidP="00CE280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proofErr w:type="spellStart"/>
      <w:r w:rsidRPr="002E26A1">
        <w:rPr>
          <w:rFonts w:ascii="Arial" w:hAnsi="Arial"/>
          <w:color w:val="000000"/>
        </w:rPr>
        <w:t>iShield</w:t>
      </w:r>
      <w:proofErr w:type="spellEnd"/>
      <w:r w:rsidRPr="002E26A1">
        <w:rPr>
          <w:rFonts w:ascii="Arial" w:hAnsi="Arial"/>
          <w:color w:val="000000"/>
        </w:rPr>
        <w:t xml:space="preserve"> HSM: Nachrüstbarer Sicherheitsanker für IoT-Geräte</w:t>
      </w:r>
      <w:r w:rsidR="0019432B">
        <w:rPr>
          <w:rFonts w:ascii="Arial" w:hAnsi="Arial"/>
          <w:color w:val="000000"/>
          <w:spacing w:val="-2"/>
        </w:rPr>
        <w:t xml:space="preserve"> </w:t>
      </w:r>
      <w:r w:rsidR="00F07709" w:rsidRPr="00CE67CD">
        <w:rPr>
          <w:rFonts w:ascii="Arial" w:hAnsi="Arial"/>
          <w:b w:val="0"/>
          <w:bCs w:val="0"/>
          <w:color w:val="000000"/>
        </w:rPr>
        <w:t xml:space="preserve">  </w:t>
      </w:r>
    </w:p>
    <w:p w14:paraId="2F65B5A9" w14:textId="15ABCB82" w:rsidR="00B31C89" w:rsidRPr="00A704F2" w:rsidRDefault="002E26A1" w:rsidP="007E350B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  <w:spacing w:val="2"/>
        </w:rPr>
      </w:pPr>
      <w:r w:rsidRPr="00A704F2">
        <w:rPr>
          <w:rFonts w:ascii="Arial" w:hAnsi="Arial"/>
          <w:b w:val="0"/>
          <w:bCs w:val="0"/>
          <w:color w:val="000000"/>
          <w:spacing w:val="2"/>
        </w:rPr>
        <w:t>Das Hardware-Sicherheitsmodul (HSM) in Form eines industrietauglichen USB-A-Sticks ermöglicht das sichere Speichern von kryptografischen Schlüsseln und Anmeldeinformationen, die für die Identifizierung und Registrierung von Geräten im IoT verwendet werden. Das Modul ist qualifiziert für</w:t>
      </w:r>
      <w:r w:rsidR="00A704F2" w:rsidRPr="00A704F2">
        <w:rPr>
          <w:rFonts w:ascii="Arial" w:hAnsi="Arial"/>
          <w:b w:val="0"/>
          <w:bCs w:val="0"/>
          <w:color w:val="000000"/>
          <w:spacing w:val="2"/>
        </w:rPr>
        <w:t xml:space="preserve"> AWS IoT Greengrass und erlaubt </w:t>
      </w:r>
      <w:r w:rsidRPr="00A704F2">
        <w:rPr>
          <w:rFonts w:ascii="Arial" w:hAnsi="Arial"/>
          <w:b w:val="0"/>
          <w:bCs w:val="0"/>
          <w:color w:val="000000"/>
          <w:spacing w:val="2"/>
        </w:rPr>
        <w:t>Systemintegratoren, bestehende</w:t>
      </w:r>
      <w:r w:rsidR="00A704F2" w:rsidRPr="00A704F2">
        <w:rPr>
          <w:rFonts w:ascii="Arial" w:hAnsi="Arial"/>
          <w:b w:val="0"/>
          <w:bCs w:val="0"/>
          <w:color w:val="000000"/>
          <w:spacing w:val="2"/>
        </w:rPr>
        <w:t xml:space="preserve"> </w:t>
      </w:r>
      <w:r w:rsidRPr="00A704F2">
        <w:rPr>
          <w:rFonts w:ascii="Arial" w:hAnsi="Arial"/>
          <w:b w:val="0"/>
          <w:bCs w:val="0"/>
          <w:color w:val="000000"/>
          <w:spacing w:val="2"/>
        </w:rPr>
        <w:t>IoT-Geräte wie Gateways oder Industriesteuerungen mit einer zusätzlichen Sicherheitsebene auf- bzw. nachzurüsten.</w:t>
      </w:r>
      <w:r w:rsidR="00644022" w:rsidRPr="00A704F2">
        <w:rPr>
          <w:rFonts w:ascii="Arial" w:hAnsi="Arial"/>
          <w:b w:val="0"/>
          <w:bCs w:val="0"/>
          <w:color w:val="000000"/>
          <w:spacing w:val="2"/>
        </w:rPr>
        <w:t xml:space="preserve"> </w:t>
      </w:r>
      <w:r w:rsidRPr="00A704F2">
        <w:rPr>
          <w:rFonts w:ascii="Arial" w:hAnsi="Arial"/>
          <w:b w:val="0"/>
          <w:bCs w:val="0"/>
          <w:color w:val="000000"/>
          <w:spacing w:val="2"/>
        </w:rPr>
        <w:t xml:space="preserve">Das verwendete Secure Element (CC EAL6+) ist per Chip-On-Board-Technologie in die Hardware eingebettet. </w:t>
      </w:r>
    </w:p>
    <w:p w14:paraId="6FF0298D" w14:textId="77777777" w:rsidR="00F00C29" w:rsidRDefault="00F00C29">
      <w:pPr>
        <w:rPr>
          <w:rFonts w:ascii="Arial" w:hAnsi="Arial" w:cs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</w:rPr>
        <w:br w:type="page"/>
      </w:r>
    </w:p>
    <w:p w14:paraId="664EF6F6" w14:textId="3DD6AE79" w:rsidR="00BA5DD8" w:rsidRPr="00CE67CD" w:rsidRDefault="00BA5DD8" w:rsidP="00BA5DD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proofErr w:type="spellStart"/>
      <w:r>
        <w:rPr>
          <w:rFonts w:ascii="Arial" w:hAnsi="Arial"/>
          <w:color w:val="000000"/>
          <w:spacing w:val="-2"/>
        </w:rPr>
        <w:lastRenderedPageBreak/>
        <w:t>Swissbit</w:t>
      </w:r>
      <w:proofErr w:type="spellEnd"/>
      <w:r>
        <w:rPr>
          <w:rFonts w:ascii="Arial" w:hAnsi="Arial"/>
          <w:color w:val="000000"/>
          <w:spacing w:val="-2"/>
        </w:rPr>
        <w:t xml:space="preserve"> auf dem </w:t>
      </w:r>
      <w:proofErr w:type="spellStart"/>
      <w:r w:rsidRPr="00F52990">
        <w:rPr>
          <w:rFonts w:ascii="Arial" w:hAnsi="Arial"/>
          <w:color w:val="000000"/>
        </w:rPr>
        <w:t>electronica</w:t>
      </w:r>
      <w:proofErr w:type="spellEnd"/>
      <w:r w:rsidRPr="00F52990">
        <w:rPr>
          <w:rFonts w:ascii="Arial" w:hAnsi="Arial"/>
          <w:color w:val="000000"/>
        </w:rPr>
        <w:t xml:space="preserve"> Student Day</w:t>
      </w:r>
      <w:r>
        <w:rPr>
          <w:rFonts w:ascii="Arial" w:hAnsi="Arial"/>
          <w:color w:val="000000"/>
          <w:spacing w:val="-2"/>
        </w:rPr>
        <w:t xml:space="preserve"> </w:t>
      </w:r>
      <w:r w:rsidRPr="00CE67CD">
        <w:rPr>
          <w:rFonts w:ascii="Arial" w:hAnsi="Arial"/>
          <w:b w:val="0"/>
          <w:bCs w:val="0"/>
          <w:color w:val="000000"/>
        </w:rPr>
        <w:t xml:space="preserve">  </w:t>
      </w:r>
    </w:p>
    <w:p w14:paraId="6690EB65" w14:textId="2F7B9E45" w:rsidR="00391A7C" w:rsidRDefault="008C7100" w:rsidP="00391A7C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</w:rPr>
      </w:pPr>
      <w:r w:rsidRPr="008C7100">
        <w:rPr>
          <w:rFonts w:ascii="Arial" w:hAnsi="Arial"/>
          <w:b w:val="0"/>
          <w:color w:val="000000"/>
        </w:rPr>
        <w:t xml:space="preserve">Am letzten Messetag haben Nachwuchskräfte die Möglichkeit, sich aus erster Hand über die Karrieremöglichkeiten bei </w:t>
      </w:r>
      <w:proofErr w:type="spellStart"/>
      <w:r w:rsidRPr="008C7100">
        <w:rPr>
          <w:rFonts w:ascii="Arial" w:hAnsi="Arial"/>
          <w:b w:val="0"/>
          <w:color w:val="000000"/>
        </w:rPr>
        <w:t>Swissbit</w:t>
      </w:r>
      <w:proofErr w:type="spellEnd"/>
      <w:r w:rsidRPr="008C7100">
        <w:rPr>
          <w:rFonts w:ascii="Arial" w:hAnsi="Arial"/>
          <w:b w:val="0"/>
          <w:color w:val="000000"/>
        </w:rPr>
        <w:t xml:space="preserve"> </w:t>
      </w:r>
      <w:r w:rsidR="00F80F2C">
        <w:rPr>
          <w:rFonts w:ascii="Arial" w:hAnsi="Arial"/>
          <w:b w:val="0"/>
          <w:color w:val="000000"/>
        </w:rPr>
        <w:t xml:space="preserve">und </w:t>
      </w:r>
      <w:proofErr w:type="spellStart"/>
      <w:r w:rsidR="00F80F2C">
        <w:rPr>
          <w:rFonts w:ascii="Arial" w:hAnsi="Arial"/>
          <w:b w:val="0"/>
          <w:color w:val="000000"/>
        </w:rPr>
        <w:t>Hyperstone</w:t>
      </w:r>
      <w:proofErr w:type="spellEnd"/>
      <w:r w:rsidR="00F80F2C">
        <w:rPr>
          <w:rFonts w:ascii="Arial" w:hAnsi="Arial"/>
          <w:b w:val="0"/>
          <w:color w:val="000000"/>
        </w:rPr>
        <w:t xml:space="preserve"> </w:t>
      </w:r>
      <w:r w:rsidRPr="008C7100">
        <w:rPr>
          <w:rFonts w:ascii="Arial" w:hAnsi="Arial"/>
          <w:b w:val="0"/>
          <w:color w:val="000000"/>
        </w:rPr>
        <w:t xml:space="preserve">zu informieren. Denn im Rahmen des Student Day am 18. November </w:t>
      </w:r>
      <w:r w:rsidR="00FE0689">
        <w:rPr>
          <w:rFonts w:ascii="Arial" w:hAnsi="Arial"/>
          <w:b w:val="0"/>
          <w:color w:val="000000"/>
        </w:rPr>
        <w:t xml:space="preserve">ist </w:t>
      </w:r>
      <w:proofErr w:type="spellStart"/>
      <w:r w:rsidR="00FE0689">
        <w:rPr>
          <w:rFonts w:ascii="Arial" w:hAnsi="Arial"/>
          <w:b w:val="0"/>
          <w:color w:val="000000"/>
        </w:rPr>
        <w:t>Swissbit</w:t>
      </w:r>
      <w:proofErr w:type="spellEnd"/>
      <w:r w:rsidRPr="008C7100">
        <w:rPr>
          <w:rFonts w:ascii="Arial" w:hAnsi="Arial"/>
          <w:b w:val="0"/>
          <w:color w:val="000000"/>
        </w:rPr>
        <w:t xml:space="preserve"> am </w:t>
      </w:r>
      <w:r w:rsidRPr="008C7100">
        <w:rPr>
          <w:rFonts w:ascii="Arial" w:hAnsi="Arial"/>
          <w:b w:val="0"/>
          <w:i/>
          <w:color w:val="000000"/>
        </w:rPr>
        <w:t xml:space="preserve">Talent </w:t>
      </w:r>
      <w:proofErr w:type="spellStart"/>
      <w:r w:rsidRPr="008C7100">
        <w:rPr>
          <w:rFonts w:ascii="Arial" w:hAnsi="Arial"/>
          <w:b w:val="0"/>
          <w:i/>
          <w:color w:val="000000"/>
        </w:rPr>
        <w:t>meets</w:t>
      </w:r>
      <w:proofErr w:type="spellEnd"/>
      <w:r w:rsidRPr="008C7100">
        <w:rPr>
          <w:rFonts w:ascii="Arial" w:hAnsi="Arial"/>
          <w:b w:val="0"/>
          <w:i/>
          <w:color w:val="000000"/>
        </w:rPr>
        <w:t xml:space="preserve"> Industry</w:t>
      </w:r>
      <w:r w:rsidRPr="008C7100">
        <w:rPr>
          <w:rFonts w:ascii="Arial" w:hAnsi="Arial"/>
          <w:b w:val="0"/>
          <w:color w:val="000000"/>
        </w:rPr>
        <w:t xml:space="preserve">-Gemeinschaftsstand in </w:t>
      </w:r>
      <w:r w:rsidRPr="008C7100">
        <w:rPr>
          <w:rFonts w:ascii="Arial" w:hAnsi="Arial"/>
          <w:b w:val="0"/>
          <w:color w:val="000000"/>
          <w:u w:val="single"/>
        </w:rPr>
        <w:t>Halle B5</w:t>
      </w:r>
      <w:r w:rsidRPr="008C7100">
        <w:rPr>
          <w:rFonts w:ascii="Arial" w:hAnsi="Arial"/>
          <w:b w:val="0"/>
          <w:color w:val="000000"/>
        </w:rPr>
        <w:t xml:space="preserve"> vertreten. </w:t>
      </w:r>
      <w:r w:rsidR="00FE0689">
        <w:rPr>
          <w:rFonts w:ascii="Arial" w:hAnsi="Arial"/>
          <w:b w:val="0"/>
          <w:color w:val="000000"/>
        </w:rPr>
        <w:t>Außerdem</w:t>
      </w:r>
      <w:r w:rsidRPr="008C7100">
        <w:rPr>
          <w:rFonts w:ascii="Arial" w:hAnsi="Arial"/>
          <w:b w:val="0"/>
          <w:color w:val="000000"/>
        </w:rPr>
        <w:t xml:space="preserve"> wird Chris Schwarze, Director Human Resources bei </w:t>
      </w:r>
      <w:proofErr w:type="spellStart"/>
      <w:r w:rsidRPr="008C7100">
        <w:rPr>
          <w:rFonts w:ascii="Arial" w:hAnsi="Arial"/>
          <w:b w:val="0"/>
          <w:color w:val="000000"/>
        </w:rPr>
        <w:t>Swissbit</w:t>
      </w:r>
      <w:proofErr w:type="spellEnd"/>
      <w:r w:rsidRPr="008C7100">
        <w:rPr>
          <w:rFonts w:ascii="Arial" w:hAnsi="Arial"/>
          <w:b w:val="0"/>
          <w:color w:val="000000"/>
        </w:rPr>
        <w:t xml:space="preserve">, am gleichen Tag in zwei Vorträgen </w:t>
      </w:r>
      <w:r w:rsidR="00F80F2C">
        <w:rPr>
          <w:rFonts w:ascii="Arial" w:hAnsi="Arial"/>
          <w:b w:val="0"/>
          <w:color w:val="000000"/>
        </w:rPr>
        <w:t xml:space="preserve">die </w:t>
      </w:r>
      <w:proofErr w:type="spellStart"/>
      <w:r w:rsidR="00F80F2C">
        <w:rPr>
          <w:rFonts w:ascii="Arial" w:hAnsi="Arial"/>
          <w:b w:val="0"/>
          <w:color w:val="000000"/>
        </w:rPr>
        <w:t>Swissbit</w:t>
      </w:r>
      <w:proofErr w:type="spellEnd"/>
      <w:r w:rsidR="00F80F2C">
        <w:rPr>
          <w:rFonts w:ascii="Arial" w:hAnsi="Arial"/>
          <w:b w:val="0"/>
          <w:color w:val="000000"/>
        </w:rPr>
        <w:t xml:space="preserve"> Gruppe</w:t>
      </w:r>
      <w:r w:rsidRPr="008C7100">
        <w:rPr>
          <w:rFonts w:ascii="Arial" w:hAnsi="Arial"/>
          <w:b w:val="0"/>
          <w:color w:val="000000"/>
        </w:rPr>
        <w:t xml:space="preserve"> und die vielfältigen Jobprofile</w:t>
      </w:r>
      <w:r w:rsidR="00F80F2C">
        <w:rPr>
          <w:rFonts w:ascii="Arial" w:hAnsi="Arial"/>
          <w:b w:val="0"/>
          <w:color w:val="000000"/>
        </w:rPr>
        <w:t xml:space="preserve"> sowie europäischen Standorte</w:t>
      </w:r>
      <w:r w:rsidRPr="008C7100">
        <w:rPr>
          <w:rFonts w:ascii="Arial" w:hAnsi="Arial"/>
          <w:b w:val="0"/>
          <w:color w:val="000000"/>
        </w:rPr>
        <w:t xml:space="preserve"> vorstellen.</w:t>
      </w:r>
    </w:p>
    <w:p w14:paraId="34737E7B" w14:textId="77777777" w:rsidR="00420425" w:rsidRPr="008C7100" w:rsidRDefault="00420425" w:rsidP="00391A7C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</w:rPr>
      </w:pPr>
    </w:p>
    <w:p w14:paraId="7CA575D6" w14:textId="77777777" w:rsidR="00CA6CAD" w:rsidRPr="00CE67CD" w:rsidRDefault="00CA6CAD" w:rsidP="00926306">
      <w:pPr>
        <w:pStyle w:val="PITextkrper"/>
        <w:pBdr>
          <w:top w:val="single" w:sz="4" w:space="1" w:color="auto"/>
        </w:pBdr>
        <w:spacing w:before="240"/>
        <w:rPr>
          <w:b/>
          <w:sz w:val="18"/>
          <w:lang w:val="de-DE"/>
        </w:rPr>
      </w:pPr>
    </w:p>
    <w:p w14:paraId="72A69B7C" w14:textId="09E2E96E" w:rsidR="00CA6CAD" w:rsidRPr="00CE67CD" w:rsidRDefault="00CA6CAD" w:rsidP="00CA6CAD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CE67CD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446DA1E5" w14:textId="77777777" w:rsidR="00A80D68" w:rsidRPr="00CE67CD" w:rsidRDefault="00A80D68" w:rsidP="00A80D68">
      <w:pPr>
        <w:spacing w:after="120" w:line="280" w:lineRule="exact"/>
        <w:rPr>
          <w:rFonts w:ascii="Arial" w:hAnsi="Arial" w:cs="Arial"/>
          <w:bCs/>
          <w:sz w:val="18"/>
          <w:szCs w:val="18"/>
        </w:rPr>
      </w:pPr>
      <w:r w:rsidRPr="00CE67CD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CE67CD">
        <w:t xml:space="preserve"> </w:t>
      </w:r>
      <w:hyperlink r:id="rId8" w:history="1">
        <w:r w:rsidRPr="00CE67CD">
          <w:rPr>
            <w:rStyle w:val="Hyperlink"/>
            <w:rFonts w:ascii="Arial" w:hAnsi="Arial" w:cs="Arial"/>
            <w:bCs/>
            <w:sz w:val="18"/>
            <w:szCs w:val="18"/>
          </w:rPr>
          <w:t>https://kk.htcm.de/press-releases/swissbit/</w:t>
        </w:r>
      </w:hyperlink>
    </w:p>
    <w:tbl>
      <w:tblPr>
        <w:tblW w:w="783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9"/>
        <w:gridCol w:w="4111"/>
      </w:tblGrid>
      <w:tr w:rsidR="00282419" w:rsidRPr="00CE67CD" w14:paraId="337EB89D" w14:textId="77777777" w:rsidTr="00420425">
        <w:trPr>
          <w:trHeight w:val="2721"/>
        </w:trPr>
        <w:tc>
          <w:tcPr>
            <w:tcW w:w="3719" w:type="dxa"/>
          </w:tcPr>
          <w:p w14:paraId="2C0C5F01" w14:textId="26C3CC30" w:rsidR="00282419" w:rsidRPr="00CE67CD" w:rsidRDefault="00C5005D" w:rsidP="007E350B">
            <w:pPr>
              <w:pStyle w:val="txt"/>
              <w:rPr>
                <w:bCs/>
                <w:sz w:val="16"/>
                <w:szCs w:val="16"/>
              </w:rPr>
            </w:pPr>
            <w:r>
              <w:rPr>
                <w:noProof/>
              </w:rPr>
              <w:br/>
            </w:r>
            <w:r w:rsidR="007E350B">
              <w:rPr>
                <w:noProof/>
                <w:lang w:val="en-US" w:eastAsia="en-US"/>
              </w:rPr>
              <w:drawing>
                <wp:inline distT="0" distB="0" distL="0" distR="0" wp14:anchorId="5566E93D" wp14:editId="6194DB89">
                  <wp:extent cx="2150669" cy="1352656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4200_neutral-8TB_front_4c_web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420" cy="1360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859BC">
              <w:rPr>
                <w:noProof/>
              </w:rPr>
              <w:br/>
            </w:r>
            <w:r w:rsidR="005859BC">
              <w:rPr>
                <w:noProof/>
              </w:rPr>
              <w:br/>
            </w:r>
            <w:r w:rsidR="00CA6CAD" w:rsidRPr="00CE67CD">
              <w:rPr>
                <w:bCs/>
                <w:sz w:val="16"/>
                <w:szCs w:val="16"/>
              </w:rPr>
              <w:t>B</w:t>
            </w:r>
            <w:r w:rsidR="00282419" w:rsidRPr="00CE67CD">
              <w:rPr>
                <w:bCs/>
                <w:sz w:val="16"/>
                <w:szCs w:val="16"/>
              </w:rPr>
              <w:t xml:space="preserve">ildquelle: </w:t>
            </w:r>
            <w:proofErr w:type="spellStart"/>
            <w:r w:rsidR="00282419" w:rsidRPr="00CE67CD">
              <w:rPr>
                <w:bCs/>
                <w:sz w:val="16"/>
                <w:szCs w:val="16"/>
              </w:rPr>
              <w:t>Swissbit</w:t>
            </w:r>
            <w:proofErr w:type="spellEnd"/>
          </w:p>
          <w:p w14:paraId="71A5630E" w14:textId="04E0ABC2" w:rsidR="00282419" w:rsidRPr="00CE67CD" w:rsidRDefault="007E350B" w:rsidP="00E526C2">
            <w:r w:rsidRPr="007E350B">
              <w:rPr>
                <w:rFonts w:ascii="Arial" w:eastAsia="Arial Unicode MS" w:hAnsi="Arial" w:cs="Arial"/>
                <w:b/>
                <w:color w:val="000000"/>
                <w:spacing w:val="-2"/>
                <w:sz w:val="18"/>
                <w:szCs w:val="18"/>
              </w:rPr>
              <w:t xml:space="preserve">Optimiert für Datacenter-Anwendungen: Die U.3 SSD N4200 von </w:t>
            </w:r>
            <w:proofErr w:type="spellStart"/>
            <w:r w:rsidRPr="007E350B">
              <w:rPr>
                <w:rFonts w:ascii="Arial" w:eastAsia="Arial Unicode MS" w:hAnsi="Arial" w:cs="Arial"/>
                <w:b/>
                <w:color w:val="000000"/>
                <w:spacing w:val="-2"/>
                <w:sz w:val="18"/>
                <w:szCs w:val="18"/>
              </w:rPr>
              <w:t>Swissbit</w:t>
            </w:r>
            <w:proofErr w:type="spellEnd"/>
            <w:r>
              <w:rPr>
                <w:rFonts w:ascii="Arial" w:eastAsia="Arial Unicode MS" w:hAnsi="Arial" w:cs="Arial"/>
                <w:b/>
                <w:color w:val="00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4111" w:type="dxa"/>
          </w:tcPr>
          <w:p w14:paraId="59C53B29" w14:textId="393078B0" w:rsidR="0090752F" w:rsidRPr="00420425" w:rsidRDefault="00CA6CAD" w:rsidP="0090752F">
            <w:pPr>
              <w:pStyle w:val="txt"/>
              <w:spacing w:before="0" w:beforeAutospacing="0" w:after="0" w:afterAutospacing="0"/>
              <w:jc w:val="center"/>
              <w:rPr>
                <w:bCs/>
                <w:sz w:val="12"/>
                <w:szCs w:val="12"/>
              </w:rPr>
            </w:pPr>
            <w:r w:rsidRPr="00CE67CD">
              <w:rPr>
                <w:noProof/>
              </w:rPr>
              <w:br/>
            </w:r>
            <w:r w:rsidR="007E350B">
              <w:rPr>
                <w:noProof/>
                <w:lang w:val="en-US" w:eastAsia="en-US"/>
              </w:rPr>
              <w:drawing>
                <wp:inline distT="0" distB="0" distL="0" distR="0" wp14:anchorId="1392C677" wp14:editId="4729AA39">
                  <wp:extent cx="1504133" cy="1404519"/>
                  <wp:effectExtent l="0" t="0" r="1270" b="571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Shield_HSM_AWS_qualified_web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37" cy="1430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0752F" w:rsidRPr="00CE67CD">
              <w:rPr>
                <w:noProof/>
              </w:rPr>
              <w:br/>
            </w:r>
          </w:p>
          <w:p w14:paraId="5E7281AE" w14:textId="2F4734E6" w:rsidR="00986B10" w:rsidRPr="00CE67CD" w:rsidRDefault="00986B10" w:rsidP="00926306">
            <w:pPr>
              <w:pStyle w:val="txt"/>
              <w:spacing w:before="0" w:beforeAutospacing="0" w:after="0" w:afterAutospacing="0"/>
            </w:pPr>
            <w:r w:rsidRPr="00CE67CD">
              <w:rPr>
                <w:bCs/>
                <w:sz w:val="16"/>
                <w:szCs w:val="16"/>
              </w:rPr>
              <w:t xml:space="preserve">Bildquelle: </w:t>
            </w:r>
            <w:proofErr w:type="spellStart"/>
            <w:r w:rsidRPr="00CE67CD">
              <w:rPr>
                <w:bCs/>
                <w:sz w:val="16"/>
                <w:szCs w:val="16"/>
              </w:rPr>
              <w:t>Swissbit</w:t>
            </w:r>
            <w:proofErr w:type="spellEnd"/>
          </w:p>
          <w:p w14:paraId="69E5E493" w14:textId="1B5928F2" w:rsidR="00E526C2" w:rsidRPr="00CE67CD" w:rsidRDefault="007E350B" w:rsidP="007E350B">
            <w:pPr>
              <w:pStyle w:val="txt"/>
            </w:pPr>
            <w:r w:rsidRPr="007E350B">
              <w:rPr>
                <w:b/>
                <w:spacing w:val="-2"/>
                <w:sz w:val="18"/>
                <w:szCs w:val="18"/>
              </w:rPr>
              <w:t xml:space="preserve">Nachrüstbare Sicherheit für IoT-Umgebungen: Das Hardware-Sicherheitsmodul </w:t>
            </w:r>
            <w:proofErr w:type="spellStart"/>
            <w:r w:rsidRPr="007E350B">
              <w:rPr>
                <w:b/>
                <w:spacing w:val="-2"/>
                <w:sz w:val="18"/>
                <w:szCs w:val="18"/>
              </w:rPr>
              <w:t>iShield</w:t>
            </w:r>
            <w:proofErr w:type="spellEnd"/>
            <w:r w:rsidRPr="007E350B">
              <w:rPr>
                <w:b/>
                <w:spacing w:val="-2"/>
                <w:sz w:val="18"/>
                <w:szCs w:val="18"/>
              </w:rPr>
              <w:t xml:space="preserve"> HSM</w:t>
            </w:r>
            <w:r>
              <w:rPr>
                <w:b/>
                <w:spacing w:val="-2"/>
                <w:sz w:val="18"/>
                <w:szCs w:val="18"/>
              </w:rPr>
              <w:t xml:space="preserve"> von </w:t>
            </w:r>
            <w:proofErr w:type="spellStart"/>
            <w:r>
              <w:rPr>
                <w:b/>
                <w:spacing w:val="-2"/>
                <w:sz w:val="18"/>
                <w:szCs w:val="18"/>
              </w:rPr>
              <w:t>Swissbit</w:t>
            </w:r>
            <w:proofErr w:type="spellEnd"/>
            <w:r>
              <w:rPr>
                <w:b/>
                <w:spacing w:val="-2"/>
                <w:sz w:val="18"/>
                <w:szCs w:val="18"/>
              </w:rPr>
              <w:t>.</w:t>
            </w:r>
            <w:r w:rsidR="00420425">
              <w:rPr>
                <w:b/>
                <w:spacing w:val="-2"/>
                <w:sz w:val="18"/>
                <w:szCs w:val="18"/>
              </w:rPr>
              <w:br/>
            </w:r>
          </w:p>
        </w:tc>
      </w:tr>
      <w:tr w:rsidR="00420425" w:rsidRPr="00CE67CD" w14:paraId="46486412" w14:textId="77777777" w:rsidTr="00420425">
        <w:trPr>
          <w:gridAfter w:val="1"/>
          <w:wAfter w:w="4111" w:type="dxa"/>
          <w:trHeight w:val="2721"/>
        </w:trPr>
        <w:tc>
          <w:tcPr>
            <w:tcW w:w="3719" w:type="dxa"/>
          </w:tcPr>
          <w:p w14:paraId="4CD1BE46" w14:textId="46848828" w:rsidR="00420425" w:rsidRPr="00CE67CD" w:rsidRDefault="00420425" w:rsidP="00420425">
            <w:pPr>
              <w:pStyle w:val="txt"/>
              <w:rPr>
                <w:bCs/>
                <w:sz w:val="16"/>
                <w:szCs w:val="16"/>
              </w:rPr>
            </w:pPr>
            <w:r>
              <w:rPr>
                <w:noProof/>
              </w:rPr>
              <w:br/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88F092A" wp14:editId="41198578">
                  <wp:extent cx="2265151" cy="1512000"/>
                  <wp:effectExtent l="0" t="0" r="1905" b="0"/>
                  <wp:docPr id="6" name="Grafik 6" descr="Ein Bild, das Person, Wan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Ein Bild, das Person, Wand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151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E67CD">
              <w:rPr>
                <w:bCs/>
                <w:sz w:val="16"/>
                <w:szCs w:val="16"/>
              </w:rPr>
              <w:t xml:space="preserve">Bildquelle: </w:t>
            </w:r>
            <w:r w:rsidRPr="00420425">
              <w:rPr>
                <w:bCs/>
                <w:sz w:val="16"/>
                <w:szCs w:val="16"/>
              </w:rPr>
              <w:t>fotostudiocolor24 – stock.adobe.com</w:t>
            </w:r>
          </w:p>
          <w:p w14:paraId="257D6789" w14:textId="656841DE" w:rsidR="00420425" w:rsidRDefault="00420425" w:rsidP="00420425">
            <w:pPr>
              <w:pStyle w:val="txt"/>
              <w:rPr>
                <w:noProof/>
              </w:rPr>
            </w:pPr>
            <w:r>
              <w:rPr>
                <w:b/>
                <w:spacing w:val="-2"/>
                <w:sz w:val="18"/>
                <w:szCs w:val="18"/>
              </w:rPr>
              <w:t xml:space="preserve">Am letzten Messetag haben Nachwuchskräfte die Möglichkeit, sich beim </w:t>
            </w:r>
            <w:proofErr w:type="spellStart"/>
            <w:r>
              <w:rPr>
                <w:b/>
                <w:spacing w:val="-2"/>
                <w:sz w:val="18"/>
                <w:szCs w:val="18"/>
              </w:rPr>
              <w:t>electronica</w:t>
            </w:r>
            <w:proofErr w:type="spellEnd"/>
            <w:r>
              <w:rPr>
                <w:b/>
                <w:spacing w:val="-2"/>
                <w:sz w:val="18"/>
                <w:szCs w:val="18"/>
              </w:rPr>
              <w:t xml:space="preserve"> Student Day in Halle B5 über die Karrieremöglichkeiten bei </w:t>
            </w:r>
            <w:proofErr w:type="spellStart"/>
            <w:r>
              <w:rPr>
                <w:b/>
                <w:spacing w:val="-2"/>
                <w:sz w:val="18"/>
                <w:szCs w:val="18"/>
              </w:rPr>
              <w:t>Swissbit</w:t>
            </w:r>
            <w:proofErr w:type="spellEnd"/>
            <w:r>
              <w:rPr>
                <w:b/>
                <w:spacing w:val="-2"/>
                <w:sz w:val="18"/>
                <w:szCs w:val="18"/>
              </w:rPr>
              <w:t xml:space="preserve"> zu informieren.</w:t>
            </w:r>
            <w:r>
              <w:rPr>
                <w:b/>
                <w:spacing w:val="-2"/>
                <w:sz w:val="18"/>
                <w:szCs w:val="18"/>
              </w:rPr>
              <w:br/>
            </w:r>
          </w:p>
        </w:tc>
      </w:tr>
    </w:tbl>
    <w:p w14:paraId="6233E1BA" w14:textId="77777777" w:rsidR="00420425" w:rsidRDefault="00420425" w:rsidP="00420425">
      <w:pPr>
        <w:pStyle w:val="Textkrper"/>
        <w:autoSpaceDE/>
        <w:adjustRightInd/>
        <w:spacing w:before="120" w:after="120" w:line="276" w:lineRule="auto"/>
        <w:rPr>
          <w:rFonts w:ascii="Arial" w:hAnsi="Arial"/>
        </w:rPr>
      </w:pPr>
    </w:p>
    <w:p w14:paraId="626EDED0" w14:textId="0B2220BE" w:rsidR="000E526F" w:rsidRDefault="000E526F">
      <w:pPr>
        <w:rPr>
          <w:rFonts w:ascii="Arial" w:hAnsi="Arial" w:cs="Arial"/>
          <w:b/>
          <w:bCs/>
          <w:sz w:val="20"/>
          <w:szCs w:val="20"/>
        </w:rPr>
      </w:pPr>
    </w:p>
    <w:p w14:paraId="374ECBD3" w14:textId="77777777" w:rsidR="00420425" w:rsidRDefault="00420425">
      <w:pPr>
        <w:rPr>
          <w:rFonts w:ascii="Arial" w:hAnsi="Arial" w:cs="Arial"/>
          <w:b/>
          <w:bCs/>
          <w:sz w:val="20"/>
          <w:szCs w:val="20"/>
        </w:rPr>
      </w:pPr>
    </w:p>
    <w:p w14:paraId="348BD923" w14:textId="28F1E1C4" w:rsidR="00B915A5" w:rsidRPr="00CE67CD" w:rsidRDefault="00B915A5" w:rsidP="00A80D68">
      <w:pPr>
        <w:pStyle w:val="Textkrper"/>
        <w:autoSpaceDE/>
        <w:adjustRightInd/>
        <w:spacing w:before="120" w:after="120" w:line="276" w:lineRule="auto"/>
        <w:rPr>
          <w:rFonts w:ascii="Arial" w:hAnsi="Arial"/>
        </w:rPr>
      </w:pPr>
      <w:r w:rsidRPr="00CE67CD">
        <w:rPr>
          <w:rFonts w:ascii="Arial" w:hAnsi="Arial"/>
        </w:rPr>
        <w:lastRenderedPageBreak/>
        <w:t xml:space="preserve">Über </w:t>
      </w:r>
      <w:proofErr w:type="spellStart"/>
      <w:r w:rsidRPr="00CE67CD">
        <w:rPr>
          <w:rFonts w:ascii="Arial" w:hAnsi="Arial"/>
        </w:rPr>
        <w:t>Swissbit</w:t>
      </w:r>
      <w:proofErr w:type="spellEnd"/>
      <w:r w:rsidRPr="00CE67CD">
        <w:rPr>
          <w:rFonts w:ascii="Arial" w:hAnsi="Arial"/>
        </w:rPr>
        <w:t xml:space="preserve"> </w:t>
      </w:r>
    </w:p>
    <w:p w14:paraId="7415D25A" w14:textId="77777777" w:rsidR="00B915A5" w:rsidRPr="00CE67CD" w:rsidRDefault="00B915A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CE67CD">
        <w:rPr>
          <w:rFonts w:ascii="Arial" w:hAnsi="Arial"/>
          <w:b w:val="0"/>
          <w:bCs w:val="0"/>
        </w:rPr>
        <w:t xml:space="preserve">Die </w:t>
      </w:r>
      <w:proofErr w:type="spellStart"/>
      <w:r w:rsidRPr="00CE67CD">
        <w:rPr>
          <w:rFonts w:ascii="Arial" w:hAnsi="Arial"/>
          <w:b w:val="0"/>
          <w:bCs w:val="0"/>
        </w:rPr>
        <w:t>Swissbit</w:t>
      </w:r>
      <w:proofErr w:type="spellEnd"/>
      <w:r w:rsidRPr="00CE67CD">
        <w:rPr>
          <w:rFonts w:ascii="Arial" w:hAnsi="Arial"/>
          <w:b w:val="0"/>
          <w:bCs w:val="0"/>
        </w:rPr>
        <w:t xml:space="preserve"> AG ist der führende europäische Anbieter von Speicherprodukten, Sicherheits- und Embedded-IoT-Lösungen für anspruchsvolle Anwendungen. </w:t>
      </w:r>
      <w:proofErr w:type="spellStart"/>
      <w:r w:rsidRPr="00CE67CD">
        <w:rPr>
          <w:rFonts w:ascii="Arial" w:hAnsi="Arial"/>
          <w:b w:val="0"/>
          <w:bCs w:val="0"/>
        </w:rPr>
        <w:t>Swissbit</w:t>
      </w:r>
      <w:proofErr w:type="spellEnd"/>
      <w:r w:rsidRPr="00CE67CD">
        <w:rPr>
          <w:rFonts w:ascii="Arial" w:hAnsi="Arial"/>
          <w:b w:val="0"/>
          <w:bCs w:val="0"/>
        </w:rPr>
        <w:t xml:space="preserve"> kombiniert seine einzigartigen Kompetenzen bei Speicher- und Embedded-IoT-Technologien mit seinem „</w:t>
      </w:r>
      <w:proofErr w:type="spellStart"/>
      <w:r w:rsidRPr="00CE67CD">
        <w:rPr>
          <w:rFonts w:ascii="Arial" w:hAnsi="Arial"/>
          <w:b w:val="0"/>
          <w:bCs w:val="0"/>
        </w:rPr>
        <w:t>Advanced</w:t>
      </w:r>
      <w:proofErr w:type="spellEnd"/>
      <w:r w:rsidRPr="00CE67CD">
        <w:rPr>
          <w:rFonts w:ascii="Arial" w:hAnsi="Arial"/>
          <w:b w:val="0"/>
          <w:bCs w:val="0"/>
        </w:rPr>
        <w:t xml:space="preserve"> </w:t>
      </w:r>
      <w:proofErr w:type="spellStart"/>
      <w:r w:rsidRPr="00CE67CD">
        <w:rPr>
          <w:rFonts w:ascii="Arial" w:hAnsi="Arial"/>
          <w:b w:val="0"/>
          <w:bCs w:val="0"/>
        </w:rPr>
        <w:t>Packaging</w:t>
      </w:r>
      <w:proofErr w:type="spellEnd"/>
      <w:r w:rsidRPr="00CE67CD">
        <w:rPr>
          <w:rFonts w:ascii="Arial" w:hAnsi="Arial"/>
          <w:b w:val="0"/>
          <w:bCs w:val="0"/>
        </w:rPr>
        <w:t xml:space="preserve">“-Know-how. Diese Expertise erlaubt es unseren Kunden, Daten bei kritischen Anwendungen in der Industrie, Telekommunikation, Automobiltechnik, Medizintechnik, </w:t>
      </w:r>
      <w:proofErr w:type="spellStart"/>
      <w:r w:rsidRPr="00CE67CD">
        <w:rPr>
          <w:rFonts w:ascii="Arial" w:hAnsi="Arial"/>
          <w:b w:val="0"/>
          <w:bCs w:val="0"/>
        </w:rPr>
        <w:t>Fiskalisierung</w:t>
      </w:r>
      <w:proofErr w:type="spellEnd"/>
      <w:r w:rsidRPr="00CE67CD">
        <w:rPr>
          <w:rFonts w:ascii="Arial" w:hAnsi="Arial"/>
          <w:b w:val="0"/>
          <w:bCs w:val="0"/>
        </w:rPr>
        <w:t xml:space="preserve"> und im Internet der Dinge (IoT) zuverlässig zu speichern und zu schützen.</w:t>
      </w:r>
    </w:p>
    <w:p w14:paraId="0433C135" w14:textId="77777777" w:rsidR="00B915A5" w:rsidRPr="00CE67CD" w:rsidRDefault="00B915A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CE67CD">
        <w:rPr>
          <w:rFonts w:ascii="Arial" w:hAnsi="Arial"/>
          <w:b w:val="0"/>
          <w:bCs w:val="0"/>
        </w:rPr>
        <w:t xml:space="preserve">Das Unternehmen entwickelt und produziert industrietaugliche Speicher- und Security-Produkte „Made in Germany“ mit höchster Zuverlässigkeit, Langzeitverfügbarkeit und kundenspezifischer Optimierung. </w:t>
      </w:r>
    </w:p>
    <w:p w14:paraId="5087C121" w14:textId="77777777" w:rsidR="00B915A5" w:rsidRPr="00CE67CD" w:rsidRDefault="00B915A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CE67CD">
        <w:rPr>
          <w:rFonts w:ascii="Arial" w:hAnsi="Arial"/>
          <w:b w:val="0"/>
          <w:bCs w:val="0"/>
        </w:rPr>
        <w:t xml:space="preserve">Das Speicherangebot umfasst SSDs mit PCIe und SATA-Schnittstellen wie </w:t>
      </w:r>
      <w:proofErr w:type="spellStart"/>
      <w:r w:rsidRPr="00CE67CD">
        <w:rPr>
          <w:rFonts w:ascii="Arial" w:hAnsi="Arial"/>
          <w:b w:val="0"/>
          <w:bCs w:val="0"/>
        </w:rPr>
        <w:t>mSATA</w:t>
      </w:r>
      <w:proofErr w:type="spellEnd"/>
      <w:r w:rsidRPr="00CE67CD">
        <w:rPr>
          <w:rFonts w:ascii="Arial" w:hAnsi="Arial"/>
          <w:b w:val="0"/>
          <w:bCs w:val="0"/>
        </w:rPr>
        <w:t xml:space="preserve">, Slim SATA, </w:t>
      </w:r>
      <w:proofErr w:type="spellStart"/>
      <w:r w:rsidRPr="00CE67CD">
        <w:rPr>
          <w:rFonts w:ascii="Arial" w:hAnsi="Arial"/>
          <w:b w:val="0"/>
          <w:bCs w:val="0"/>
        </w:rPr>
        <w:t>CFast</w:t>
      </w:r>
      <w:proofErr w:type="spellEnd"/>
      <w:r w:rsidRPr="00CE67CD">
        <w:rPr>
          <w:rFonts w:ascii="Arial" w:hAnsi="Arial"/>
          <w:b w:val="0"/>
          <w:bCs w:val="0"/>
        </w:rPr>
        <w:t xml:space="preserve">™, M.2 und 2,5”, sowie CompactFlash, USB-Flash-Drives, SD- und </w:t>
      </w:r>
      <w:proofErr w:type="spellStart"/>
      <w:r w:rsidRPr="00CE67CD">
        <w:rPr>
          <w:rFonts w:ascii="Arial" w:hAnsi="Arial"/>
          <w:b w:val="0"/>
          <w:bCs w:val="0"/>
        </w:rPr>
        <w:t>microSD</w:t>
      </w:r>
      <w:proofErr w:type="spellEnd"/>
      <w:r w:rsidRPr="00CE67CD">
        <w:rPr>
          <w:rFonts w:ascii="Arial" w:hAnsi="Arial"/>
          <w:b w:val="0"/>
          <w:bCs w:val="0"/>
        </w:rPr>
        <w:t xml:space="preserve">-Speicherkarten und </w:t>
      </w:r>
      <w:proofErr w:type="spellStart"/>
      <w:r w:rsidRPr="00CE67CD">
        <w:rPr>
          <w:rFonts w:ascii="Arial" w:hAnsi="Arial"/>
          <w:b w:val="0"/>
          <w:bCs w:val="0"/>
        </w:rPr>
        <w:t>managed</w:t>
      </w:r>
      <w:proofErr w:type="spellEnd"/>
      <w:r w:rsidRPr="00CE67CD">
        <w:rPr>
          <w:rFonts w:ascii="Arial" w:hAnsi="Arial"/>
          <w:b w:val="0"/>
          <w:bCs w:val="0"/>
        </w:rPr>
        <w:t xml:space="preserve"> NAND BGAs, wie </w:t>
      </w:r>
      <w:proofErr w:type="spellStart"/>
      <w:r w:rsidRPr="00CE67CD">
        <w:rPr>
          <w:rFonts w:ascii="Arial" w:hAnsi="Arial"/>
          <w:b w:val="0"/>
          <w:bCs w:val="0"/>
        </w:rPr>
        <w:t>e.MMC</w:t>
      </w:r>
      <w:proofErr w:type="spellEnd"/>
      <w:r w:rsidRPr="00CE67CD">
        <w:rPr>
          <w:rFonts w:ascii="Arial" w:hAnsi="Arial"/>
          <w:b w:val="0"/>
          <w:bCs w:val="0"/>
        </w:rPr>
        <w:t xml:space="preserve">. Die Security-Produkte sind in verschiedenen anwendungsspezifischen Editionen als USB-Flash-Drive, SD- und </w:t>
      </w:r>
      <w:proofErr w:type="spellStart"/>
      <w:r w:rsidRPr="00CE67CD">
        <w:rPr>
          <w:rFonts w:ascii="Arial" w:hAnsi="Arial"/>
          <w:b w:val="0"/>
          <w:bCs w:val="0"/>
        </w:rPr>
        <w:t>microSD</w:t>
      </w:r>
      <w:proofErr w:type="spellEnd"/>
      <w:r w:rsidRPr="00CE67CD">
        <w:rPr>
          <w:rFonts w:ascii="Arial" w:hAnsi="Arial"/>
          <w:b w:val="0"/>
          <w:bCs w:val="0"/>
        </w:rPr>
        <w:t xml:space="preserve">-Speicherkarten verfügbar. </w:t>
      </w:r>
    </w:p>
    <w:p w14:paraId="0308F5A5" w14:textId="77777777" w:rsidR="00B915A5" w:rsidRPr="00CE67CD" w:rsidRDefault="00B915A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proofErr w:type="spellStart"/>
      <w:r w:rsidRPr="00CE67CD">
        <w:rPr>
          <w:rFonts w:ascii="Arial" w:hAnsi="Arial"/>
          <w:b w:val="0"/>
          <w:bCs w:val="0"/>
        </w:rPr>
        <w:t>Swissbit</w:t>
      </w:r>
      <w:proofErr w:type="spellEnd"/>
      <w:r w:rsidRPr="00CE67CD">
        <w:rPr>
          <w:rFonts w:ascii="Arial" w:hAnsi="Arial"/>
          <w:b w:val="0"/>
          <w:bCs w:val="0"/>
        </w:rPr>
        <w:t xml:space="preserve"> wurde 2001 gegründet und verfügt über Niederlassungen in der Schweiz, Deutschland, den USA, Japan und Taiwan. Zu </w:t>
      </w:r>
      <w:proofErr w:type="spellStart"/>
      <w:r w:rsidRPr="00CE67CD">
        <w:rPr>
          <w:rFonts w:ascii="Arial" w:hAnsi="Arial"/>
          <w:b w:val="0"/>
          <w:bCs w:val="0"/>
        </w:rPr>
        <w:t>Swissbit</w:t>
      </w:r>
      <w:proofErr w:type="spellEnd"/>
      <w:r w:rsidRPr="00CE67CD">
        <w:rPr>
          <w:rFonts w:ascii="Arial" w:hAnsi="Arial"/>
          <w:b w:val="0"/>
          <w:bCs w:val="0"/>
        </w:rPr>
        <w:t xml:space="preserve"> gehören die eingetragenen Marken </w:t>
      </w:r>
      <w:proofErr w:type="spellStart"/>
      <w:r w:rsidRPr="00CE67CD">
        <w:rPr>
          <w:rFonts w:ascii="Arial" w:hAnsi="Arial"/>
          <w:b w:val="0"/>
          <w:bCs w:val="0"/>
        </w:rPr>
        <w:t>Swissbit</w:t>
      </w:r>
      <w:proofErr w:type="spellEnd"/>
      <w:r w:rsidRPr="00CE67CD">
        <w:rPr>
          <w:rFonts w:ascii="Arial" w:hAnsi="Arial"/>
          <w:b w:val="0"/>
          <w:bCs w:val="0"/>
        </w:rPr>
        <w:t xml:space="preserve">® und </w:t>
      </w:r>
      <w:proofErr w:type="spellStart"/>
      <w:r w:rsidRPr="00CE67CD">
        <w:rPr>
          <w:rFonts w:ascii="Arial" w:hAnsi="Arial"/>
          <w:b w:val="0"/>
          <w:bCs w:val="0"/>
        </w:rPr>
        <w:t>Hyperstone</w:t>
      </w:r>
      <w:proofErr w:type="spellEnd"/>
      <w:r w:rsidRPr="00CE67CD">
        <w:rPr>
          <w:rFonts w:ascii="Arial" w:hAnsi="Arial"/>
          <w:b w:val="0"/>
          <w:bCs w:val="0"/>
        </w:rPr>
        <w:t xml:space="preserve">®. </w:t>
      </w:r>
    </w:p>
    <w:p w14:paraId="09C46894" w14:textId="77777777" w:rsidR="00B915A5" w:rsidRPr="00CE67CD" w:rsidRDefault="00B915A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</w:rPr>
      </w:pPr>
      <w:r w:rsidRPr="00CE67CD">
        <w:rPr>
          <w:rFonts w:ascii="Arial" w:hAnsi="Arial"/>
        </w:rPr>
        <w:t xml:space="preserve">Weitere Informationen unter </w:t>
      </w:r>
      <w:hyperlink r:id="rId12" w:history="1">
        <w:r w:rsidRPr="00CE67CD">
          <w:rPr>
            <w:rStyle w:val="Hyperlink"/>
            <w:rFonts w:ascii="Arial" w:hAnsi="Arial"/>
          </w:rPr>
          <w:t>www.swissbit.com</w:t>
        </w:r>
      </w:hyperlink>
    </w:p>
    <w:p w14:paraId="4EEC9AA2" w14:textId="77777777" w:rsidR="00B915A5" w:rsidRPr="00CE67CD" w:rsidRDefault="00B915A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258"/>
      </w:tblGrid>
      <w:tr w:rsidR="00B915A5" w:rsidRPr="00CE67CD" w14:paraId="04638780" w14:textId="77777777" w:rsidTr="00BB016B">
        <w:trPr>
          <w:trHeight w:val="2288"/>
        </w:trPr>
        <w:tc>
          <w:tcPr>
            <w:tcW w:w="3828" w:type="dxa"/>
          </w:tcPr>
          <w:p w14:paraId="65F51168" w14:textId="77777777" w:rsidR="00B915A5" w:rsidRPr="00CE67CD" w:rsidRDefault="00B915A5" w:rsidP="00BB016B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CE67CD">
              <w:rPr>
                <w:rFonts w:ascii="Arial" w:hAnsi="Arial"/>
              </w:rPr>
              <w:t>Niederlassung:</w:t>
            </w:r>
          </w:p>
          <w:p w14:paraId="05A9A82A" w14:textId="77777777" w:rsidR="00B915A5" w:rsidRPr="00CE67CD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67CD">
              <w:rPr>
                <w:rFonts w:ascii="Arial" w:hAnsi="Arial" w:cs="Arial"/>
                <w:sz w:val="20"/>
                <w:szCs w:val="20"/>
              </w:rPr>
              <w:t>Swissbit</w:t>
            </w:r>
            <w:proofErr w:type="spellEnd"/>
            <w:r w:rsidRPr="00CE67CD">
              <w:rPr>
                <w:rFonts w:ascii="Arial" w:hAnsi="Arial" w:cs="Arial"/>
                <w:sz w:val="20"/>
                <w:szCs w:val="20"/>
              </w:rPr>
              <w:t xml:space="preserve"> Germany AG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Bitterfelder Straße 22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12681 Berlin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Deutschland</w:t>
            </w:r>
          </w:p>
          <w:p w14:paraId="58A4FD84" w14:textId="77777777" w:rsidR="00B915A5" w:rsidRPr="00CE67CD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E67CD">
              <w:rPr>
                <w:rFonts w:ascii="Arial" w:hAnsi="Arial" w:cs="Arial"/>
                <w:sz w:val="20"/>
                <w:szCs w:val="20"/>
              </w:rPr>
              <w:t xml:space="preserve">Telefon: </w:t>
            </w:r>
            <w:hyperlink r:id="rId13" w:history="1">
              <w:r w:rsidRPr="00CE67CD">
                <w:rPr>
                  <w:rFonts w:ascii="Arial" w:hAnsi="Arial" w:cs="Arial"/>
                  <w:sz w:val="20"/>
                  <w:szCs w:val="20"/>
                </w:rPr>
                <w:t>+49 30 936 954 0</w:t>
              </w:r>
            </w:hyperlink>
            <w:r w:rsidRPr="00CE67CD">
              <w:rPr>
                <w:rFonts w:ascii="Arial" w:hAnsi="Arial" w:cs="Arial"/>
                <w:sz w:val="20"/>
                <w:szCs w:val="20"/>
              </w:rPr>
              <w:br/>
              <w:t>E-Mail: info@swissbit.com</w:t>
            </w:r>
          </w:p>
          <w:p w14:paraId="4C9E9BE0" w14:textId="77777777" w:rsidR="00B915A5" w:rsidRPr="00CE67CD" w:rsidRDefault="00B915A5" w:rsidP="00BB016B">
            <w:pPr>
              <w:pStyle w:val="Textkrper"/>
              <w:spacing w:before="120" w:after="120" w:line="276" w:lineRule="auto"/>
              <w:rPr>
                <w:rFonts w:ascii="Arial" w:hAnsi="Arial"/>
              </w:rPr>
            </w:pPr>
          </w:p>
        </w:tc>
        <w:tc>
          <w:tcPr>
            <w:tcW w:w="3258" w:type="dxa"/>
          </w:tcPr>
          <w:p w14:paraId="7BCEC1EE" w14:textId="77777777" w:rsidR="00B915A5" w:rsidRPr="00CE67CD" w:rsidRDefault="00B915A5" w:rsidP="00BB016B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7CD">
              <w:rPr>
                <w:rFonts w:ascii="Arial" w:hAnsi="Arial" w:cs="Arial"/>
                <w:b/>
                <w:bCs/>
                <w:sz w:val="20"/>
                <w:szCs w:val="20"/>
              </w:rPr>
              <w:t>Hauptsitz:</w:t>
            </w:r>
          </w:p>
          <w:p w14:paraId="45F2B455" w14:textId="77777777" w:rsidR="00B915A5" w:rsidRPr="00CE67CD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67CD">
              <w:rPr>
                <w:rFonts w:ascii="Arial" w:hAnsi="Arial" w:cs="Arial"/>
                <w:sz w:val="20"/>
                <w:szCs w:val="20"/>
              </w:rPr>
              <w:t>Swissbit</w:t>
            </w:r>
            <w:proofErr w:type="spellEnd"/>
            <w:r w:rsidRPr="00CE67CD">
              <w:rPr>
                <w:rFonts w:ascii="Arial" w:hAnsi="Arial" w:cs="Arial"/>
                <w:sz w:val="20"/>
                <w:szCs w:val="20"/>
              </w:rPr>
              <w:t xml:space="preserve"> AG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CE67CD">
              <w:rPr>
                <w:rFonts w:ascii="Arial" w:hAnsi="Arial" w:cs="Arial"/>
                <w:sz w:val="20"/>
                <w:szCs w:val="20"/>
              </w:rPr>
              <w:t>Industriestrasse</w:t>
            </w:r>
            <w:proofErr w:type="spellEnd"/>
            <w:r w:rsidRPr="00CE67CD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9552 Bronschhofen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Schweiz</w:t>
            </w:r>
          </w:p>
          <w:p w14:paraId="0AFCF7E0" w14:textId="77777777" w:rsidR="00B915A5" w:rsidRPr="00CE67CD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E67CD">
              <w:rPr>
                <w:rFonts w:ascii="Arial" w:hAnsi="Arial" w:cs="Arial"/>
                <w:sz w:val="20"/>
                <w:szCs w:val="20"/>
              </w:rPr>
              <w:t>Telefon: +41 71 913 03 03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E-Mail: info@swissbit.com</w:t>
            </w:r>
          </w:p>
          <w:p w14:paraId="25BDFB6F" w14:textId="77777777" w:rsidR="00B915A5" w:rsidRPr="00CE67CD" w:rsidRDefault="00B915A5" w:rsidP="00BB016B">
            <w:pPr>
              <w:pStyle w:val="Textkrper"/>
              <w:spacing w:before="120" w:after="120" w:line="276" w:lineRule="auto"/>
              <w:rPr>
                <w:rFonts w:ascii="Arial" w:hAnsi="Arial"/>
              </w:rPr>
            </w:pPr>
          </w:p>
        </w:tc>
      </w:tr>
    </w:tbl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B915A5" w:rsidRPr="00CE67CD" w14:paraId="3FA939D3" w14:textId="77777777" w:rsidTr="00BB016B">
        <w:tc>
          <w:tcPr>
            <w:tcW w:w="3902" w:type="dxa"/>
            <w:shd w:val="clear" w:color="auto" w:fill="auto"/>
            <w:hideMark/>
          </w:tcPr>
          <w:p w14:paraId="7951F97C" w14:textId="77777777" w:rsidR="00B915A5" w:rsidRPr="00CE67CD" w:rsidRDefault="00B915A5" w:rsidP="00BB016B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CE67CD">
              <w:rPr>
                <w:rFonts w:ascii="Arial" w:hAnsi="Arial"/>
                <w:b w:val="0"/>
                <w:bCs w:val="0"/>
              </w:rPr>
              <w:br w:type="page"/>
            </w:r>
            <w:r w:rsidRPr="00CE67CD">
              <w:rPr>
                <w:rFonts w:ascii="Arial" w:hAnsi="Arial"/>
              </w:rPr>
              <w:t>Kontakt:</w:t>
            </w:r>
          </w:p>
          <w:p w14:paraId="58DD0EE5" w14:textId="77777777" w:rsidR="00B915A5" w:rsidRPr="00CE67CD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67CD">
              <w:rPr>
                <w:rFonts w:ascii="Arial" w:hAnsi="Arial" w:cs="Arial"/>
                <w:sz w:val="20"/>
                <w:szCs w:val="20"/>
              </w:rPr>
              <w:t>Swissbit</w:t>
            </w:r>
            <w:proofErr w:type="spellEnd"/>
            <w:r w:rsidRPr="00CE67CD">
              <w:rPr>
                <w:rFonts w:ascii="Arial" w:hAnsi="Arial" w:cs="Arial"/>
                <w:sz w:val="20"/>
                <w:szCs w:val="20"/>
              </w:rPr>
              <w:t xml:space="preserve"> AG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Marian Weber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CE67CD">
              <w:rPr>
                <w:rFonts w:ascii="Arial" w:hAnsi="Arial" w:cs="Arial"/>
                <w:sz w:val="20"/>
                <w:szCs w:val="20"/>
              </w:rPr>
              <w:t>Industriestrasse</w:t>
            </w:r>
            <w:proofErr w:type="spellEnd"/>
            <w:r w:rsidRPr="00CE67CD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9552 Bronschhofen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Schweiz</w:t>
            </w:r>
          </w:p>
          <w:p w14:paraId="339142FB" w14:textId="77777777" w:rsidR="00B915A5" w:rsidRPr="00CE67CD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E67CD">
              <w:rPr>
                <w:rFonts w:ascii="Arial" w:hAnsi="Arial" w:cs="Arial"/>
                <w:sz w:val="20"/>
                <w:szCs w:val="20"/>
              </w:rPr>
              <w:t>Mobil: +49 172 854 88 26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E-Mail: marian.weber@swissbit.com</w:t>
            </w:r>
          </w:p>
          <w:p w14:paraId="66C35E37" w14:textId="77777777" w:rsidR="00B915A5" w:rsidRPr="00CE67CD" w:rsidRDefault="00420425" w:rsidP="00BB016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B915A5" w:rsidRPr="00CE67CD">
                <w:rPr>
                  <w:rFonts w:ascii="Arial" w:hAnsi="Arial" w:cs="Arial"/>
                  <w:sz w:val="20"/>
                  <w:szCs w:val="20"/>
                </w:rPr>
                <w:t>www.swissbit.com</w:t>
              </w:r>
            </w:hyperlink>
          </w:p>
        </w:tc>
        <w:tc>
          <w:tcPr>
            <w:tcW w:w="3193" w:type="dxa"/>
            <w:shd w:val="clear" w:color="auto" w:fill="auto"/>
            <w:hideMark/>
          </w:tcPr>
          <w:p w14:paraId="7002454F" w14:textId="77777777" w:rsidR="00B915A5" w:rsidRPr="00CE67CD" w:rsidRDefault="00B915A5" w:rsidP="00BB016B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CE67CD">
              <w:rPr>
                <w:rFonts w:ascii="Arial" w:hAnsi="Arial"/>
              </w:rPr>
              <w:t>Presseagentur:</w:t>
            </w:r>
          </w:p>
          <w:p w14:paraId="2229E608" w14:textId="77777777" w:rsidR="00B915A5" w:rsidRPr="00CE67CD" w:rsidRDefault="00B915A5" w:rsidP="00BB016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E67CD">
              <w:rPr>
                <w:rFonts w:ascii="Arial" w:hAnsi="Arial" w:cs="Arial"/>
                <w:sz w:val="20"/>
                <w:szCs w:val="20"/>
              </w:rPr>
              <w:t>HighTech communications GmbH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Brigitte Basilio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CE67CD">
              <w:rPr>
                <w:rFonts w:ascii="Arial" w:hAnsi="Arial" w:cs="Arial"/>
                <w:sz w:val="20"/>
                <w:szCs w:val="20"/>
              </w:rPr>
              <w:t>Brunhamstraße</w:t>
            </w:r>
            <w:proofErr w:type="spellEnd"/>
            <w:r w:rsidRPr="00CE67CD">
              <w:rPr>
                <w:rFonts w:ascii="Arial" w:hAnsi="Arial" w:cs="Arial"/>
                <w:sz w:val="20"/>
                <w:szCs w:val="20"/>
              </w:rPr>
              <w:t xml:space="preserve"> 21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81249 München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Deutschland</w:t>
            </w:r>
          </w:p>
          <w:p w14:paraId="3C6A7DF9" w14:textId="77777777" w:rsidR="00B915A5" w:rsidRPr="00CE67CD" w:rsidRDefault="00B915A5" w:rsidP="00BB016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E67CD">
              <w:rPr>
                <w:rFonts w:ascii="Arial" w:hAnsi="Arial" w:cs="Arial"/>
                <w:sz w:val="20"/>
                <w:szCs w:val="20"/>
              </w:rPr>
              <w:t>Telefon: +49 89 500778-20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 xml:space="preserve">E-Mail: </w:t>
            </w:r>
            <w:hyperlink r:id="rId15" w:history="1">
              <w:r w:rsidRPr="00CE67C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b.basilio@htcm.de</w:t>
              </w:r>
            </w:hyperlink>
          </w:p>
          <w:p w14:paraId="5C6F94B8" w14:textId="77777777" w:rsidR="00B915A5" w:rsidRPr="00CE67CD" w:rsidRDefault="00B915A5" w:rsidP="00BB016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E67CD">
              <w:rPr>
                <w:rFonts w:ascii="Arial" w:hAnsi="Arial" w:cs="Arial"/>
                <w:sz w:val="20"/>
                <w:szCs w:val="20"/>
              </w:rPr>
              <w:t>www.htcm.de</w:t>
            </w:r>
          </w:p>
        </w:tc>
      </w:tr>
    </w:tbl>
    <w:p w14:paraId="07B82B18" w14:textId="77777777" w:rsidR="008C4506" w:rsidRPr="00CE67CD" w:rsidRDefault="008C4506" w:rsidP="00AE71BF">
      <w:pPr>
        <w:pStyle w:val="Textkrper"/>
        <w:spacing w:before="120" w:after="120" w:line="276" w:lineRule="auto"/>
        <w:rPr>
          <w:rFonts w:ascii="Arial" w:hAnsi="Arial"/>
          <w:b w:val="0"/>
          <w:bCs w:val="0"/>
        </w:rPr>
      </w:pPr>
    </w:p>
    <w:sectPr w:rsidR="008C4506" w:rsidRPr="00CE67CD" w:rsidSect="003156B1">
      <w:headerReference w:type="default" r:id="rId16"/>
      <w:footerReference w:type="even" r:id="rId17"/>
      <w:footerReference w:type="default" r:id="rId18"/>
      <w:pgSz w:w="11906" w:h="16838" w:code="9"/>
      <w:pgMar w:top="1843" w:right="3259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70513" w14:textId="77777777" w:rsidR="00EA3164" w:rsidRDefault="00EA3164">
      <w:r>
        <w:separator/>
      </w:r>
    </w:p>
  </w:endnote>
  <w:endnote w:type="continuationSeparator" w:id="0">
    <w:p w14:paraId="47B31DD1" w14:textId="77777777" w:rsidR="00EA3164" w:rsidRDefault="00EA3164">
      <w:r>
        <w:continuationSeparator/>
      </w:r>
    </w:p>
  </w:endnote>
  <w:endnote w:type="continuationNotice" w:id="1">
    <w:p w14:paraId="3249A465" w14:textId="77777777" w:rsidR="00EA3164" w:rsidRDefault="00EA31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6B8F" w14:textId="77777777" w:rsidR="005D56A0" w:rsidRPr="005D56A0" w:rsidRDefault="005D56A0">
    <w:pPr>
      <w:pStyle w:val="Fuzeile"/>
      <w:rPr>
        <w:rFonts w:ascii="Arial" w:hAnsi="Arial" w:cs="Arial"/>
        <w:sz w:val="16"/>
        <w:szCs w:val="16"/>
      </w:rPr>
    </w:pPr>
  </w:p>
  <w:p w14:paraId="22780167" w14:textId="77777777" w:rsidR="00F346C3" w:rsidRPr="005D56A0" w:rsidRDefault="00F346C3">
    <w:pPr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8173" w14:textId="19A6FD8B" w:rsidR="00792B06" w:rsidRPr="001A7EFE" w:rsidRDefault="00792B06" w:rsidP="00792B06">
    <w:pPr>
      <w:pStyle w:val="Fuzeile"/>
      <w:tabs>
        <w:tab w:val="clear" w:pos="4536"/>
        <w:tab w:val="right" w:pos="7088"/>
      </w:tabs>
      <w:rPr>
        <w:sz w:val="16"/>
        <w:szCs w:val="16"/>
      </w:rPr>
    </w:pPr>
    <w:r w:rsidRPr="001A7EFE">
      <w:rPr>
        <w:rFonts w:ascii="Arial" w:hAnsi="Arial" w:cs="Arial"/>
        <w:noProof/>
        <w:snapToGrid w:val="0"/>
        <w:color w:val="808080"/>
        <w:sz w:val="16"/>
        <w:szCs w:val="16"/>
      </w:rPr>
      <w:t xml:space="preserve">© Swissbit AG  |  </w:t>
    </w:r>
    <w:proofErr w:type="gramStart"/>
    <w:r w:rsidRPr="001A7EFE">
      <w:rPr>
        <w:rFonts w:ascii="Arial" w:hAnsi="Arial" w:cs="Arial"/>
        <w:noProof/>
        <w:snapToGrid w:val="0"/>
        <w:color w:val="808080"/>
        <w:sz w:val="16"/>
        <w:szCs w:val="16"/>
      </w:rPr>
      <w:t>www.swissbit.com</w:t>
    </w:r>
    <w:r w:rsidRPr="001A7EFE">
      <w:rPr>
        <w:rFonts w:ascii="Arial" w:hAnsi="Arial" w:cs="Arial"/>
        <w:snapToGrid w:val="0"/>
        <w:color w:val="808080"/>
        <w:sz w:val="16"/>
        <w:szCs w:val="16"/>
      </w:rPr>
      <w:t xml:space="preserve">  |</w:t>
    </w:r>
    <w:proofErr w:type="gramEnd"/>
    <w:r w:rsidRPr="001A7EFE">
      <w:rPr>
        <w:rFonts w:ascii="Arial" w:hAnsi="Arial" w:cs="Arial"/>
        <w:snapToGrid w:val="0"/>
        <w:color w:val="808080"/>
        <w:sz w:val="16"/>
        <w:szCs w:val="16"/>
      </w:rPr>
      <w:t xml:space="preserve">  </w:t>
    </w:r>
    <w:r w:rsidR="001A7EFE" w:rsidRPr="001A7EFE">
      <w:rPr>
        <w:rFonts w:ascii="Arial" w:hAnsi="Arial" w:cs="Arial"/>
        <w:snapToGrid w:val="0"/>
        <w:color w:val="808080"/>
        <w:sz w:val="16"/>
        <w:szCs w:val="16"/>
      </w:rPr>
      <w:t>Med</w:t>
    </w:r>
    <w:r w:rsidR="001A7EFE">
      <w:rPr>
        <w:rFonts w:ascii="Arial" w:hAnsi="Arial" w:cs="Arial"/>
        <w:snapToGrid w:val="0"/>
        <w:color w:val="808080"/>
        <w:sz w:val="16"/>
        <w:szCs w:val="16"/>
      </w:rPr>
      <w:t>ieninformation</w:t>
    </w:r>
    <w:r w:rsidRPr="001A7EFE">
      <w:rPr>
        <w:rFonts w:ascii="Arial" w:hAnsi="Arial" w:cs="Arial"/>
        <w:snapToGrid w:val="0"/>
        <w:color w:val="808080"/>
        <w:sz w:val="16"/>
        <w:szCs w:val="16"/>
      </w:rPr>
      <w:tab/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1A7EFE">
      <w:rPr>
        <w:rFonts w:ascii="Arial" w:hAnsi="Arial" w:cs="Arial"/>
        <w:b/>
        <w:bCs/>
        <w:snapToGrid w:val="0"/>
        <w:color w:val="808080"/>
        <w:sz w:val="16"/>
        <w:szCs w:val="16"/>
      </w:rPr>
      <w:instrText>PAGE  \* Arabic  \* MERGEFORMAT</w:instrTex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4A7027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1</w: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  <w:r w:rsidRPr="001A7EFE">
      <w:rPr>
        <w:rFonts w:ascii="Arial" w:hAnsi="Arial" w:cs="Arial"/>
        <w:snapToGrid w:val="0"/>
        <w:color w:val="808080"/>
        <w:sz w:val="16"/>
        <w:szCs w:val="16"/>
      </w:rPr>
      <w:t xml:space="preserve"> / </w: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1A7EFE">
      <w:rPr>
        <w:rFonts w:ascii="Arial" w:hAnsi="Arial" w:cs="Arial"/>
        <w:b/>
        <w:bCs/>
        <w:snapToGrid w:val="0"/>
        <w:color w:val="808080"/>
        <w:sz w:val="16"/>
        <w:szCs w:val="16"/>
      </w:rPr>
      <w:instrText>NUMPAGES  \* Arabic  \* MERGEFORMAT</w:instrTex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4A7027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3</w: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937F1" w14:textId="77777777" w:rsidR="00EA3164" w:rsidRDefault="00EA3164">
      <w:r>
        <w:separator/>
      </w:r>
    </w:p>
  </w:footnote>
  <w:footnote w:type="continuationSeparator" w:id="0">
    <w:p w14:paraId="2ED62CF8" w14:textId="77777777" w:rsidR="00EA3164" w:rsidRDefault="00EA3164">
      <w:r>
        <w:continuationSeparator/>
      </w:r>
    </w:p>
  </w:footnote>
  <w:footnote w:type="continuationNotice" w:id="1">
    <w:p w14:paraId="20A90E8D" w14:textId="77777777" w:rsidR="00EA3164" w:rsidRDefault="00EA31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D0827" w14:textId="77777777" w:rsidR="00AD41FF" w:rsidRPr="005D56A0" w:rsidRDefault="00750D77" w:rsidP="00F55A20">
    <w:pPr>
      <w:pStyle w:val="Kopfzeile"/>
      <w:tabs>
        <w:tab w:val="clear" w:pos="9072"/>
        <w:tab w:val="right" w:pos="9498"/>
      </w:tabs>
      <w:rPr>
        <w:rFonts w:ascii="Arial" w:hAnsi="Arial" w:cs="Arial"/>
        <w:sz w:val="16"/>
        <w:szCs w:val="16"/>
      </w:rPr>
    </w:pPr>
    <w:r w:rsidRPr="005D56A0">
      <w:rPr>
        <w:rFonts w:ascii="Arial" w:hAnsi="Arial" w:cs="Arial"/>
        <w:noProof/>
        <w:sz w:val="16"/>
        <w:szCs w:val="16"/>
        <w:lang w:val="en-US" w:eastAsia="en-US"/>
      </w:rPr>
      <w:drawing>
        <wp:anchor distT="0" distB="0" distL="114300" distR="114300" simplePos="0" relativeHeight="251657728" behindDoc="0" locked="0" layoutInCell="1" allowOverlap="1" wp14:anchorId="67989F7A" wp14:editId="652B054D">
          <wp:simplePos x="0" y="0"/>
          <wp:positionH relativeFrom="column">
            <wp:posOffset>4785995</wp:posOffset>
          </wp:positionH>
          <wp:positionV relativeFrom="paragraph">
            <wp:posOffset>266700</wp:posOffset>
          </wp:positionV>
          <wp:extent cx="1374775" cy="233045"/>
          <wp:effectExtent l="0" t="0" r="0" b="0"/>
          <wp:wrapNone/>
          <wp:docPr id="14" name="Bild 1" descr="swissbi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wissbi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23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C5B" w:rsidRPr="005D56A0">
      <w:rPr>
        <w:rFonts w:ascii="Arial" w:hAnsi="Arial" w:cs="Arial"/>
        <w:sz w:val="16"/>
        <w:szCs w:val="16"/>
      </w:rPr>
      <w:tab/>
    </w:r>
    <w:r w:rsidR="00C13C5B" w:rsidRPr="005D56A0">
      <w:rPr>
        <w:rFonts w:ascii="Arial" w:hAnsi="Arial" w:cs="Arial"/>
        <w:sz w:val="16"/>
        <w:szCs w:val="16"/>
      </w:rPr>
      <w:tab/>
    </w:r>
  </w:p>
  <w:p w14:paraId="3DAE7DD6" w14:textId="77777777" w:rsidR="00F346C3" w:rsidRPr="005D56A0" w:rsidRDefault="00F346C3">
    <w:pPr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46DD"/>
    <w:multiLevelType w:val="hybridMultilevel"/>
    <w:tmpl w:val="B46E85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1830118">
    <w:abstractNumId w:val="1"/>
  </w:num>
  <w:num w:numId="2" w16cid:durableId="256258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20DB"/>
    <w:rsid w:val="00004BEC"/>
    <w:rsid w:val="000064BD"/>
    <w:rsid w:val="000103A6"/>
    <w:rsid w:val="0001274B"/>
    <w:rsid w:val="000130DC"/>
    <w:rsid w:val="0001528A"/>
    <w:rsid w:val="00023C3E"/>
    <w:rsid w:val="000258D8"/>
    <w:rsid w:val="00027615"/>
    <w:rsid w:val="00035374"/>
    <w:rsid w:val="00036943"/>
    <w:rsid w:val="0004197D"/>
    <w:rsid w:val="00044342"/>
    <w:rsid w:val="000457A0"/>
    <w:rsid w:val="0004689C"/>
    <w:rsid w:val="00047F28"/>
    <w:rsid w:val="00050684"/>
    <w:rsid w:val="00053D8B"/>
    <w:rsid w:val="000568D7"/>
    <w:rsid w:val="000645F0"/>
    <w:rsid w:val="00066AB4"/>
    <w:rsid w:val="00066CE0"/>
    <w:rsid w:val="00067C15"/>
    <w:rsid w:val="00070731"/>
    <w:rsid w:val="00070D56"/>
    <w:rsid w:val="00071ACD"/>
    <w:rsid w:val="000773C0"/>
    <w:rsid w:val="00080160"/>
    <w:rsid w:val="00080DDC"/>
    <w:rsid w:val="000840F7"/>
    <w:rsid w:val="000904AA"/>
    <w:rsid w:val="000909E1"/>
    <w:rsid w:val="00093297"/>
    <w:rsid w:val="00093BD4"/>
    <w:rsid w:val="000970DC"/>
    <w:rsid w:val="000A08B3"/>
    <w:rsid w:val="000A09B0"/>
    <w:rsid w:val="000A0C35"/>
    <w:rsid w:val="000A486B"/>
    <w:rsid w:val="000A77AF"/>
    <w:rsid w:val="000A7AF7"/>
    <w:rsid w:val="000B2849"/>
    <w:rsid w:val="000B28AB"/>
    <w:rsid w:val="000B4E60"/>
    <w:rsid w:val="000B56A3"/>
    <w:rsid w:val="000B59CE"/>
    <w:rsid w:val="000B6091"/>
    <w:rsid w:val="000B7463"/>
    <w:rsid w:val="000C30FD"/>
    <w:rsid w:val="000C469E"/>
    <w:rsid w:val="000D40B1"/>
    <w:rsid w:val="000E3117"/>
    <w:rsid w:val="000E526F"/>
    <w:rsid w:val="000E5647"/>
    <w:rsid w:val="000E61B4"/>
    <w:rsid w:val="000E6B63"/>
    <w:rsid w:val="000E6F27"/>
    <w:rsid w:val="000F4BBA"/>
    <w:rsid w:val="00100528"/>
    <w:rsid w:val="00101B6C"/>
    <w:rsid w:val="00111CCD"/>
    <w:rsid w:val="00112D19"/>
    <w:rsid w:val="001138B8"/>
    <w:rsid w:val="00117E5E"/>
    <w:rsid w:val="00122814"/>
    <w:rsid w:val="001254D2"/>
    <w:rsid w:val="001255F4"/>
    <w:rsid w:val="001274FC"/>
    <w:rsid w:val="00131977"/>
    <w:rsid w:val="00133044"/>
    <w:rsid w:val="00143CAA"/>
    <w:rsid w:val="001456DE"/>
    <w:rsid w:val="001536CC"/>
    <w:rsid w:val="001559E7"/>
    <w:rsid w:val="00163050"/>
    <w:rsid w:val="0016652E"/>
    <w:rsid w:val="00170BF1"/>
    <w:rsid w:val="001734C8"/>
    <w:rsid w:val="0018282A"/>
    <w:rsid w:val="00182AE6"/>
    <w:rsid w:val="00190F4E"/>
    <w:rsid w:val="00192E19"/>
    <w:rsid w:val="00194043"/>
    <w:rsid w:val="0019432B"/>
    <w:rsid w:val="00194988"/>
    <w:rsid w:val="001956A7"/>
    <w:rsid w:val="001A2CAF"/>
    <w:rsid w:val="001A369F"/>
    <w:rsid w:val="001A53BB"/>
    <w:rsid w:val="001A6221"/>
    <w:rsid w:val="001A7EFE"/>
    <w:rsid w:val="001B0162"/>
    <w:rsid w:val="001B0E30"/>
    <w:rsid w:val="001B2FCE"/>
    <w:rsid w:val="001B3A92"/>
    <w:rsid w:val="001B5752"/>
    <w:rsid w:val="001B640E"/>
    <w:rsid w:val="001C041E"/>
    <w:rsid w:val="001C0C66"/>
    <w:rsid w:val="001C3A0F"/>
    <w:rsid w:val="001D0DB2"/>
    <w:rsid w:val="001D243D"/>
    <w:rsid w:val="001D2D28"/>
    <w:rsid w:val="001D2D7C"/>
    <w:rsid w:val="001D3737"/>
    <w:rsid w:val="001D3C17"/>
    <w:rsid w:val="001D4991"/>
    <w:rsid w:val="001E2A18"/>
    <w:rsid w:val="001E6BFC"/>
    <w:rsid w:val="001F02E1"/>
    <w:rsid w:val="001F039F"/>
    <w:rsid w:val="001F4BB0"/>
    <w:rsid w:val="001F7E8F"/>
    <w:rsid w:val="00206166"/>
    <w:rsid w:val="00207DDD"/>
    <w:rsid w:val="00211B7B"/>
    <w:rsid w:val="00212641"/>
    <w:rsid w:val="0021294C"/>
    <w:rsid w:val="00214A93"/>
    <w:rsid w:val="0021524E"/>
    <w:rsid w:val="00215586"/>
    <w:rsid w:val="00216476"/>
    <w:rsid w:val="00216AD1"/>
    <w:rsid w:val="00217FD0"/>
    <w:rsid w:val="002324EC"/>
    <w:rsid w:val="002329D1"/>
    <w:rsid w:val="00232AE1"/>
    <w:rsid w:val="0023483C"/>
    <w:rsid w:val="00235422"/>
    <w:rsid w:val="00236941"/>
    <w:rsid w:val="00240A6A"/>
    <w:rsid w:val="00243D1A"/>
    <w:rsid w:val="00246D7B"/>
    <w:rsid w:val="002529DD"/>
    <w:rsid w:val="00254CE8"/>
    <w:rsid w:val="0026140A"/>
    <w:rsid w:val="00263AD1"/>
    <w:rsid w:val="00264572"/>
    <w:rsid w:val="00265445"/>
    <w:rsid w:val="00270832"/>
    <w:rsid w:val="00270A0B"/>
    <w:rsid w:val="00273BD3"/>
    <w:rsid w:val="00273C1C"/>
    <w:rsid w:val="00275D2C"/>
    <w:rsid w:val="00282419"/>
    <w:rsid w:val="00283FE6"/>
    <w:rsid w:val="0028487E"/>
    <w:rsid w:val="00285B8D"/>
    <w:rsid w:val="002872A3"/>
    <w:rsid w:val="00287AE5"/>
    <w:rsid w:val="00291C4C"/>
    <w:rsid w:val="002921AC"/>
    <w:rsid w:val="002936EE"/>
    <w:rsid w:val="002A095E"/>
    <w:rsid w:val="002A374A"/>
    <w:rsid w:val="002A4652"/>
    <w:rsid w:val="002A764A"/>
    <w:rsid w:val="002A76FC"/>
    <w:rsid w:val="002A7E50"/>
    <w:rsid w:val="002B2FE0"/>
    <w:rsid w:val="002B488A"/>
    <w:rsid w:val="002B6C90"/>
    <w:rsid w:val="002C1E14"/>
    <w:rsid w:val="002C2A63"/>
    <w:rsid w:val="002C3EE8"/>
    <w:rsid w:val="002C4345"/>
    <w:rsid w:val="002C696C"/>
    <w:rsid w:val="002C6F34"/>
    <w:rsid w:val="002C6F58"/>
    <w:rsid w:val="002D1F50"/>
    <w:rsid w:val="002D37EB"/>
    <w:rsid w:val="002D43DF"/>
    <w:rsid w:val="002D57C8"/>
    <w:rsid w:val="002E0469"/>
    <w:rsid w:val="002E0DDA"/>
    <w:rsid w:val="002E229A"/>
    <w:rsid w:val="002E24C9"/>
    <w:rsid w:val="002E26A1"/>
    <w:rsid w:val="002E2806"/>
    <w:rsid w:val="002E60FE"/>
    <w:rsid w:val="002F488A"/>
    <w:rsid w:val="002F61B1"/>
    <w:rsid w:val="002F663D"/>
    <w:rsid w:val="00301A91"/>
    <w:rsid w:val="00304188"/>
    <w:rsid w:val="00305082"/>
    <w:rsid w:val="00306136"/>
    <w:rsid w:val="00306F4D"/>
    <w:rsid w:val="00307B15"/>
    <w:rsid w:val="003105E2"/>
    <w:rsid w:val="00310A05"/>
    <w:rsid w:val="0031368B"/>
    <w:rsid w:val="00313AF1"/>
    <w:rsid w:val="003154CD"/>
    <w:rsid w:val="003156B1"/>
    <w:rsid w:val="003156CA"/>
    <w:rsid w:val="00320451"/>
    <w:rsid w:val="00320E03"/>
    <w:rsid w:val="00321F48"/>
    <w:rsid w:val="0032557D"/>
    <w:rsid w:val="00325A62"/>
    <w:rsid w:val="00330829"/>
    <w:rsid w:val="0033520E"/>
    <w:rsid w:val="00336A26"/>
    <w:rsid w:val="003415EB"/>
    <w:rsid w:val="00347536"/>
    <w:rsid w:val="00351D9F"/>
    <w:rsid w:val="00355E1C"/>
    <w:rsid w:val="00356C16"/>
    <w:rsid w:val="0036166B"/>
    <w:rsid w:val="003668D1"/>
    <w:rsid w:val="00367928"/>
    <w:rsid w:val="0037012B"/>
    <w:rsid w:val="00371550"/>
    <w:rsid w:val="003723BA"/>
    <w:rsid w:val="00372533"/>
    <w:rsid w:val="00376468"/>
    <w:rsid w:val="00380C3F"/>
    <w:rsid w:val="003814F9"/>
    <w:rsid w:val="003822CF"/>
    <w:rsid w:val="00384606"/>
    <w:rsid w:val="003872B4"/>
    <w:rsid w:val="00391A7C"/>
    <w:rsid w:val="00391E1E"/>
    <w:rsid w:val="003931C1"/>
    <w:rsid w:val="00396281"/>
    <w:rsid w:val="003A0D86"/>
    <w:rsid w:val="003A73F3"/>
    <w:rsid w:val="003A7F13"/>
    <w:rsid w:val="003B1978"/>
    <w:rsid w:val="003B2106"/>
    <w:rsid w:val="003B3E7A"/>
    <w:rsid w:val="003B5178"/>
    <w:rsid w:val="003B5455"/>
    <w:rsid w:val="003B6538"/>
    <w:rsid w:val="003B7A9C"/>
    <w:rsid w:val="003C07F5"/>
    <w:rsid w:val="003C080B"/>
    <w:rsid w:val="003C1BF9"/>
    <w:rsid w:val="003C3F95"/>
    <w:rsid w:val="003D7535"/>
    <w:rsid w:val="003D79D3"/>
    <w:rsid w:val="003D7D27"/>
    <w:rsid w:val="003E0DA0"/>
    <w:rsid w:val="003E263B"/>
    <w:rsid w:val="003E5A64"/>
    <w:rsid w:val="003F1294"/>
    <w:rsid w:val="00400021"/>
    <w:rsid w:val="004001C1"/>
    <w:rsid w:val="00400207"/>
    <w:rsid w:val="00400AA8"/>
    <w:rsid w:val="00401276"/>
    <w:rsid w:val="00401E0F"/>
    <w:rsid w:val="00404587"/>
    <w:rsid w:val="00410CBD"/>
    <w:rsid w:val="00410CE1"/>
    <w:rsid w:val="004120DD"/>
    <w:rsid w:val="004144AE"/>
    <w:rsid w:val="00420425"/>
    <w:rsid w:val="004204AA"/>
    <w:rsid w:val="00421448"/>
    <w:rsid w:val="0042378B"/>
    <w:rsid w:val="0042615E"/>
    <w:rsid w:val="00430C92"/>
    <w:rsid w:val="00441533"/>
    <w:rsid w:val="00442259"/>
    <w:rsid w:val="0046027E"/>
    <w:rsid w:val="004646CB"/>
    <w:rsid w:val="00465DD3"/>
    <w:rsid w:val="00470FBA"/>
    <w:rsid w:val="00474641"/>
    <w:rsid w:val="00474DCF"/>
    <w:rsid w:val="004773DC"/>
    <w:rsid w:val="00483C3D"/>
    <w:rsid w:val="00493757"/>
    <w:rsid w:val="0049593E"/>
    <w:rsid w:val="004959CF"/>
    <w:rsid w:val="004A4093"/>
    <w:rsid w:val="004A7027"/>
    <w:rsid w:val="004B2DAD"/>
    <w:rsid w:val="004B3468"/>
    <w:rsid w:val="004B4EB2"/>
    <w:rsid w:val="004B5422"/>
    <w:rsid w:val="004B5E02"/>
    <w:rsid w:val="004B6E5C"/>
    <w:rsid w:val="004B7E07"/>
    <w:rsid w:val="004C1C2D"/>
    <w:rsid w:val="004C2963"/>
    <w:rsid w:val="004C4379"/>
    <w:rsid w:val="004C50C0"/>
    <w:rsid w:val="004C5EB0"/>
    <w:rsid w:val="004C7AB1"/>
    <w:rsid w:val="004D78E8"/>
    <w:rsid w:val="004E0724"/>
    <w:rsid w:val="004E220F"/>
    <w:rsid w:val="004E3A3C"/>
    <w:rsid w:val="004E3C6E"/>
    <w:rsid w:val="004E60E4"/>
    <w:rsid w:val="004E6446"/>
    <w:rsid w:val="004F1218"/>
    <w:rsid w:val="004F1D2A"/>
    <w:rsid w:val="004F387D"/>
    <w:rsid w:val="004F4AB5"/>
    <w:rsid w:val="004F72E7"/>
    <w:rsid w:val="00500BEA"/>
    <w:rsid w:val="005010F7"/>
    <w:rsid w:val="00502845"/>
    <w:rsid w:val="00505509"/>
    <w:rsid w:val="00506B8D"/>
    <w:rsid w:val="00516D0B"/>
    <w:rsid w:val="0052063A"/>
    <w:rsid w:val="00523579"/>
    <w:rsid w:val="00524912"/>
    <w:rsid w:val="00525673"/>
    <w:rsid w:val="00525AEC"/>
    <w:rsid w:val="00527E44"/>
    <w:rsid w:val="00530FC0"/>
    <w:rsid w:val="0053253F"/>
    <w:rsid w:val="005327C7"/>
    <w:rsid w:val="005355B7"/>
    <w:rsid w:val="00535659"/>
    <w:rsid w:val="00540E9D"/>
    <w:rsid w:val="005504C8"/>
    <w:rsid w:val="00550D3E"/>
    <w:rsid w:val="0055265F"/>
    <w:rsid w:val="005538CF"/>
    <w:rsid w:val="00556A0C"/>
    <w:rsid w:val="00557C69"/>
    <w:rsid w:val="005605A5"/>
    <w:rsid w:val="005625F7"/>
    <w:rsid w:val="00562D67"/>
    <w:rsid w:val="00563FFC"/>
    <w:rsid w:val="005644D5"/>
    <w:rsid w:val="005653C3"/>
    <w:rsid w:val="005663C4"/>
    <w:rsid w:val="00570351"/>
    <w:rsid w:val="00571E32"/>
    <w:rsid w:val="0057206D"/>
    <w:rsid w:val="00573038"/>
    <w:rsid w:val="005758B7"/>
    <w:rsid w:val="00581536"/>
    <w:rsid w:val="00582DFB"/>
    <w:rsid w:val="005859BC"/>
    <w:rsid w:val="00587F00"/>
    <w:rsid w:val="005907DC"/>
    <w:rsid w:val="00591701"/>
    <w:rsid w:val="00593397"/>
    <w:rsid w:val="00593485"/>
    <w:rsid w:val="0059367F"/>
    <w:rsid w:val="00594312"/>
    <w:rsid w:val="0059575B"/>
    <w:rsid w:val="0059610F"/>
    <w:rsid w:val="005A37DF"/>
    <w:rsid w:val="005B1CCE"/>
    <w:rsid w:val="005B35F2"/>
    <w:rsid w:val="005C06DF"/>
    <w:rsid w:val="005C1C83"/>
    <w:rsid w:val="005C2C35"/>
    <w:rsid w:val="005C39D5"/>
    <w:rsid w:val="005C3E18"/>
    <w:rsid w:val="005C61CB"/>
    <w:rsid w:val="005C65DF"/>
    <w:rsid w:val="005C6D6A"/>
    <w:rsid w:val="005C747C"/>
    <w:rsid w:val="005D160B"/>
    <w:rsid w:val="005D2D80"/>
    <w:rsid w:val="005D351D"/>
    <w:rsid w:val="005D56A0"/>
    <w:rsid w:val="005D7454"/>
    <w:rsid w:val="005E1091"/>
    <w:rsid w:val="005E559F"/>
    <w:rsid w:val="005F1849"/>
    <w:rsid w:val="005F4F49"/>
    <w:rsid w:val="005F7C7C"/>
    <w:rsid w:val="00601E51"/>
    <w:rsid w:val="0060621A"/>
    <w:rsid w:val="00606CD7"/>
    <w:rsid w:val="006125AC"/>
    <w:rsid w:val="00612A73"/>
    <w:rsid w:val="00615C3C"/>
    <w:rsid w:val="00616918"/>
    <w:rsid w:val="006177E2"/>
    <w:rsid w:val="006211F9"/>
    <w:rsid w:val="006303C1"/>
    <w:rsid w:val="0063467B"/>
    <w:rsid w:val="0063628E"/>
    <w:rsid w:val="006400E4"/>
    <w:rsid w:val="00641904"/>
    <w:rsid w:val="006437C1"/>
    <w:rsid w:val="00644022"/>
    <w:rsid w:val="006503AE"/>
    <w:rsid w:val="00650DA6"/>
    <w:rsid w:val="0065536A"/>
    <w:rsid w:val="006553DC"/>
    <w:rsid w:val="006564E1"/>
    <w:rsid w:val="00656ACE"/>
    <w:rsid w:val="0066097F"/>
    <w:rsid w:val="00663386"/>
    <w:rsid w:val="00663854"/>
    <w:rsid w:val="0066406D"/>
    <w:rsid w:val="00666284"/>
    <w:rsid w:val="00667A63"/>
    <w:rsid w:val="00670694"/>
    <w:rsid w:val="0067131F"/>
    <w:rsid w:val="00671608"/>
    <w:rsid w:val="006769A9"/>
    <w:rsid w:val="006776F8"/>
    <w:rsid w:val="00683D1C"/>
    <w:rsid w:val="0069076E"/>
    <w:rsid w:val="006963F9"/>
    <w:rsid w:val="006A1135"/>
    <w:rsid w:val="006A1A89"/>
    <w:rsid w:val="006A2725"/>
    <w:rsid w:val="006A34DE"/>
    <w:rsid w:val="006A6CD7"/>
    <w:rsid w:val="006B03DD"/>
    <w:rsid w:val="006B3831"/>
    <w:rsid w:val="006B3F8F"/>
    <w:rsid w:val="006B4EFD"/>
    <w:rsid w:val="006B56DA"/>
    <w:rsid w:val="006B5888"/>
    <w:rsid w:val="006C5F83"/>
    <w:rsid w:val="006D04BD"/>
    <w:rsid w:val="006D10F8"/>
    <w:rsid w:val="006D2955"/>
    <w:rsid w:val="006D2FD8"/>
    <w:rsid w:val="006D6728"/>
    <w:rsid w:val="006E0378"/>
    <w:rsid w:val="006E17DE"/>
    <w:rsid w:val="006E31CA"/>
    <w:rsid w:val="006E6353"/>
    <w:rsid w:val="006F16C2"/>
    <w:rsid w:val="006F44B9"/>
    <w:rsid w:val="006F4798"/>
    <w:rsid w:val="006F5B78"/>
    <w:rsid w:val="006F684D"/>
    <w:rsid w:val="006F74C8"/>
    <w:rsid w:val="006F77BD"/>
    <w:rsid w:val="0070743E"/>
    <w:rsid w:val="007111CA"/>
    <w:rsid w:val="00711C48"/>
    <w:rsid w:val="00711D05"/>
    <w:rsid w:val="007129BC"/>
    <w:rsid w:val="0072641D"/>
    <w:rsid w:val="00727FBF"/>
    <w:rsid w:val="00730254"/>
    <w:rsid w:val="00732839"/>
    <w:rsid w:val="0073468B"/>
    <w:rsid w:val="00734757"/>
    <w:rsid w:val="0073576A"/>
    <w:rsid w:val="00735777"/>
    <w:rsid w:val="007358F2"/>
    <w:rsid w:val="007367F4"/>
    <w:rsid w:val="00750D77"/>
    <w:rsid w:val="00751951"/>
    <w:rsid w:val="00752688"/>
    <w:rsid w:val="00752C1F"/>
    <w:rsid w:val="00754ED3"/>
    <w:rsid w:val="00756BCD"/>
    <w:rsid w:val="00760B15"/>
    <w:rsid w:val="00760F61"/>
    <w:rsid w:val="0076179A"/>
    <w:rsid w:val="007620A6"/>
    <w:rsid w:val="0076454C"/>
    <w:rsid w:val="00764D5E"/>
    <w:rsid w:val="00764EC4"/>
    <w:rsid w:val="007708B8"/>
    <w:rsid w:val="00771DF4"/>
    <w:rsid w:val="00772E8F"/>
    <w:rsid w:val="00777EB9"/>
    <w:rsid w:val="00781C1F"/>
    <w:rsid w:val="00782273"/>
    <w:rsid w:val="0078457C"/>
    <w:rsid w:val="00790908"/>
    <w:rsid w:val="00792B06"/>
    <w:rsid w:val="007952E2"/>
    <w:rsid w:val="007959E6"/>
    <w:rsid w:val="007A4345"/>
    <w:rsid w:val="007A4DB4"/>
    <w:rsid w:val="007A615B"/>
    <w:rsid w:val="007A6EEE"/>
    <w:rsid w:val="007A7FA3"/>
    <w:rsid w:val="007B44DF"/>
    <w:rsid w:val="007B69A2"/>
    <w:rsid w:val="007B724D"/>
    <w:rsid w:val="007C42E6"/>
    <w:rsid w:val="007C6098"/>
    <w:rsid w:val="007C65AC"/>
    <w:rsid w:val="007C79D2"/>
    <w:rsid w:val="007D2C08"/>
    <w:rsid w:val="007D400B"/>
    <w:rsid w:val="007D72B6"/>
    <w:rsid w:val="007D753D"/>
    <w:rsid w:val="007E2CA5"/>
    <w:rsid w:val="007E350B"/>
    <w:rsid w:val="007E4896"/>
    <w:rsid w:val="007E66DD"/>
    <w:rsid w:val="007F344C"/>
    <w:rsid w:val="007F4F7D"/>
    <w:rsid w:val="007F63A1"/>
    <w:rsid w:val="008002E1"/>
    <w:rsid w:val="008004D3"/>
    <w:rsid w:val="00800A15"/>
    <w:rsid w:val="00805256"/>
    <w:rsid w:val="008053F5"/>
    <w:rsid w:val="008062B0"/>
    <w:rsid w:val="00810E16"/>
    <w:rsid w:val="00811863"/>
    <w:rsid w:val="00815D73"/>
    <w:rsid w:val="0081664E"/>
    <w:rsid w:val="00820DFA"/>
    <w:rsid w:val="00820DFF"/>
    <w:rsid w:val="00824931"/>
    <w:rsid w:val="00824B59"/>
    <w:rsid w:val="008304D4"/>
    <w:rsid w:val="00837EBF"/>
    <w:rsid w:val="00841A89"/>
    <w:rsid w:val="00844588"/>
    <w:rsid w:val="00846D5F"/>
    <w:rsid w:val="00850DCB"/>
    <w:rsid w:val="008517BF"/>
    <w:rsid w:val="00852148"/>
    <w:rsid w:val="008523FC"/>
    <w:rsid w:val="00856DDE"/>
    <w:rsid w:val="00860705"/>
    <w:rsid w:val="00863A78"/>
    <w:rsid w:val="0086670A"/>
    <w:rsid w:val="00870CC9"/>
    <w:rsid w:val="008738A3"/>
    <w:rsid w:val="0087487C"/>
    <w:rsid w:val="008748A4"/>
    <w:rsid w:val="00876DA5"/>
    <w:rsid w:val="00882331"/>
    <w:rsid w:val="00886681"/>
    <w:rsid w:val="00894346"/>
    <w:rsid w:val="00894CED"/>
    <w:rsid w:val="00895C12"/>
    <w:rsid w:val="00895DE2"/>
    <w:rsid w:val="008960D2"/>
    <w:rsid w:val="00896631"/>
    <w:rsid w:val="00897B98"/>
    <w:rsid w:val="008A6395"/>
    <w:rsid w:val="008B172C"/>
    <w:rsid w:val="008B2C59"/>
    <w:rsid w:val="008B2F8F"/>
    <w:rsid w:val="008B7643"/>
    <w:rsid w:val="008C0C8C"/>
    <w:rsid w:val="008C1239"/>
    <w:rsid w:val="008C2AD4"/>
    <w:rsid w:val="008C377E"/>
    <w:rsid w:val="008C4506"/>
    <w:rsid w:val="008C6B1C"/>
    <w:rsid w:val="008C7100"/>
    <w:rsid w:val="008D367B"/>
    <w:rsid w:val="008D3DFC"/>
    <w:rsid w:val="008E0C0C"/>
    <w:rsid w:val="008E1D0A"/>
    <w:rsid w:val="008E1E5C"/>
    <w:rsid w:val="008E5545"/>
    <w:rsid w:val="008F13AD"/>
    <w:rsid w:val="008F1DA1"/>
    <w:rsid w:val="008F2142"/>
    <w:rsid w:val="008F6F03"/>
    <w:rsid w:val="008F7D39"/>
    <w:rsid w:val="00905467"/>
    <w:rsid w:val="009055D1"/>
    <w:rsid w:val="0090752F"/>
    <w:rsid w:val="00910367"/>
    <w:rsid w:val="00911B9D"/>
    <w:rsid w:val="00912D24"/>
    <w:rsid w:val="009136F0"/>
    <w:rsid w:val="00917017"/>
    <w:rsid w:val="00917A75"/>
    <w:rsid w:val="00920D8D"/>
    <w:rsid w:val="00923B94"/>
    <w:rsid w:val="00924525"/>
    <w:rsid w:val="00926306"/>
    <w:rsid w:val="00927E75"/>
    <w:rsid w:val="009307CC"/>
    <w:rsid w:val="0093350B"/>
    <w:rsid w:val="00944F78"/>
    <w:rsid w:val="00945C65"/>
    <w:rsid w:val="00950B5B"/>
    <w:rsid w:val="00955E2D"/>
    <w:rsid w:val="00956D90"/>
    <w:rsid w:val="00957851"/>
    <w:rsid w:val="00962AC6"/>
    <w:rsid w:val="009634CA"/>
    <w:rsid w:val="00964C14"/>
    <w:rsid w:val="00964C7E"/>
    <w:rsid w:val="00965C15"/>
    <w:rsid w:val="00965F34"/>
    <w:rsid w:val="00966927"/>
    <w:rsid w:val="00967F8C"/>
    <w:rsid w:val="00971175"/>
    <w:rsid w:val="009778D0"/>
    <w:rsid w:val="00977E34"/>
    <w:rsid w:val="0098005C"/>
    <w:rsid w:val="00981CD4"/>
    <w:rsid w:val="009834B2"/>
    <w:rsid w:val="0098432E"/>
    <w:rsid w:val="00986B10"/>
    <w:rsid w:val="00995576"/>
    <w:rsid w:val="009A01E3"/>
    <w:rsid w:val="009A1DA9"/>
    <w:rsid w:val="009A3573"/>
    <w:rsid w:val="009A7903"/>
    <w:rsid w:val="009B0DCE"/>
    <w:rsid w:val="009B1EA6"/>
    <w:rsid w:val="009B4C53"/>
    <w:rsid w:val="009B4D91"/>
    <w:rsid w:val="009B5041"/>
    <w:rsid w:val="009B62B9"/>
    <w:rsid w:val="009C0AAA"/>
    <w:rsid w:val="009C1C3C"/>
    <w:rsid w:val="009C488D"/>
    <w:rsid w:val="009C4DAD"/>
    <w:rsid w:val="009C7A55"/>
    <w:rsid w:val="009C7C0C"/>
    <w:rsid w:val="009D0330"/>
    <w:rsid w:val="009D1FA3"/>
    <w:rsid w:val="009E1EAB"/>
    <w:rsid w:val="009E375E"/>
    <w:rsid w:val="009F265E"/>
    <w:rsid w:val="009F2E8B"/>
    <w:rsid w:val="009F3EC4"/>
    <w:rsid w:val="009F6962"/>
    <w:rsid w:val="009F7612"/>
    <w:rsid w:val="00A02CED"/>
    <w:rsid w:val="00A03564"/>
    <w:rsid w:val="00A037C6"/>
    <w:rsid w:val="00A0497F"/>
    <w:rsid w:val="00A04BB3"/>
    <w:rsid w:val="00A07E90"/>
    <w:rsid w:val="00A1127B"/>
    <w:rsid w:val="00A11BCB"/>
    <w:rsid w:val="00A13E4A"/>
    <w:rsid w:val="00A1587E"/>
    <w:rsid w:val="00A21D13"/>
    <w:rsid w:val="00A21E67"/>
    <w:rsid w:val="00A22B86"/>
    <w:rsid w:val="00A2489E"/>
    <w:rsid w:val="00A26250"/>
    <w:rsid w:val="00A3000D"/>
    <w:rsid w:val="00A30C72"/>
    <w:rsid w:val="00A31752"/>
    <w:rsid w:val="00A402B9"/>
    <w:rsid w:val="00A43E74"/>
    <w:rsid w:val="00A50496"/>
    <w:rsid w:val="00A504EC"/>
    <w:rsid w:val="00A5102C"/>
    <w:rsid w:val="00A51D85"/>
    <w:rsid w:val="00A52DA4"/>
    <w:rsid w:val="00A534A6"/>
    <w:rsid w:val="00A571C7"/>
    <w:rsid w:val="00A57628"/>
    <w:rsid w:val="00A57C0F"/>
    <w:rsid w:val="00A60418"/>
    <w:rsid w:val="00A60E4D"/>
    <w:rsid w:val="00A61ADD"/>
    <w:rsid w:val="00A61BD2"/>
    <w:rsid w:val="00A62D29"/>
    <w:rsid w:val="00A647F2"/>
    <w:rsid w:val="00A704F2"/>
    <w:rsid w:val="00A70D9C"/>
    <w:rsid w:val="00A74816"/>
    <w:rsid w:val="00A74CDC"/>
    <w:rsid w:val="00A75EFD"/>
    <w:rsid w:val="00A76150"/>
    <w:rsid w:val="00A77554"/>
    <w:rsid w:val="00A7777D"/>
    <w:rsid w:val="00A80C24"/>
    <w:rsid w:val="00A80D68"/>
    <w:rsid w:val="00A816C1"/>
    <w:rsid w:val="00A84EF1"/>
    <w:rsid w:val="00A91A29"/>
    <w:rsid w:val="00A9413C"/>
    <w:rsid w:val="00A9636C"/>
    <w:rsid w:val="00AA6E73"/>
    <w:rsid w:val="00AA7795"/>
    <w:rsid w:val="00AB00BA"/>
    <w:rsid w:val="00AB1D6B"/>
    <w:rsid w:val="00AB43E5"/>
    <w:rsid w:val="00AB4FC3"/>
    <w:rsid w:val="00AB520B"/>
    <w:rsid w:val="00AC65F4"/>
    <w:rsid w:val="00AC7875"/>
    <w:rsid w:val="00AD17E2"/>
    <w:rsid w:val="00AD41FF"/>
    <w:rsid w:val="00AD74EC"/>
    <w:rsid w:val="00AE19D3"/>
    <w:rsid w:val="00AE20CC"/>
    <w:rsid w:val="00AE38A7"/>
    <w:rsid w:val="00AE40B5"/>
    <w:rsid w:val="00AE6B8E"/>
    <w:rsid w:val="00AE71BF"/>
    <w:rsid w:val="00AE7E80"/>
    <w:rsid w:val="00AF42AA"/>
    <w:rsid w:val="00AF7D4F"/>
    <w:rsid w:val="00B001CD"/>
    <w:rsid w:val="00B01E54"/>
    <w:rsid w:val="00B03938"/>
    <w:rsid w:val="00B061BD"/>
    <w:rsid w:val="00B106C2"/>
    <w:rsid w:val="00B1147C"/>
    <w:rsid w:val="00B11B03"/>
    <w:rsid w:val="00B121C9"/>
    <w:rsid w:val="00B126EF"/>
    <w:rsid w:val="00B12E2F"/>
    <w:rsid w:val="00B137FF"/>
    <w:rsid w:val="00B165B0"/>
    <w:rsid w:val="00B2006F"/>
    <w:rsid w:val="00B22632"/>
    <w:rsid w:val="00B239A4"/>
    <w:rsid w:val="00B26FE6"/>
    <w:rsid w:val="00B31C89"/>
    <w:rsid w:val="00B32550"/>
    <w:rsid w:val="00B344EB"/>
    <w:rsid w:val="00B35523"/>
    <w:rsid w:val="00B37564"/>
    <w:rsid w:val="00B37FC9"/>
    <w:rsid w:val="00B40F06"/>
    <w:rsid w:val="00B40FC6"/>
    <w:rsid w:val="00B416DE"/>
    <w:rsid w:val="00B4283F"/>
    <w:rsid w:val="00B43755"/>
    <w:rsid w:val="00B4675F"/>
    <w:rsid w:val="00B540E4"/>
    <w:rsid w:val="00B5442D"/>
    <w:rsid w:val="00B55B94"/>
    <w:rsid w:val="00B61AE2"/>
    <w:rsid w:val="00B61C8F"/>
    <w:rsid w:val="00B641B9"/>
    <w:rsid w:val="00B64975"/>
    <w:rsid w:val="00B65111"/>
    <w:rsid w:val="00B66573"/>
    <w:rsid w:val="00B7225C"/>
    <w:rsid w:val="00B8033F"/>
    <w:rsid w:val="00B827AF"/>
    <w:rsid w:val="00B83D87"/>
    <w:rsid w:val="00B85300"/>
    <w:rsid w:val="00B86EAE"/>
    <w:rsid w:val="00B911CF"/>
    <w:rsid w:val="00B9155B"/>
    <w:rsid w:val="00B915A5"/>
    <w:rsid w:val="00B918CE"/>
    <w:rsid w:val="00B91E04"/>
    <w:rsid w:val="00B92F52"/>
    <w:rsid w:val="00B93874"/>
    <w:rsid w:val="00B9471F"/>
    <w:rsid w:val="00B9589D"/>
    <w:rsid w:val="00BA04FB"/>
    <w:rsid w:val="00BA365F"/>
    <w:rsid w:val="00BA59FA"/>
    <w:rsid w:val="00BA5DD8"/>
    <w:rsid w:val="00BB293B"/>
    <w:rsid w:val="00BB51EC"/>
    <w:rsid w:val="00BB741C"/>
    <w:rsid w:val="00BC1F54"/>
    <w:rsid w:val="00BC2A92"/>
    <w:rsid w:val="00BC356F"/>
    <w:rsid w:val="00BC3CFB"/>
    <w:rsid w:val="00BD0BC8"/>
    <w:rsid w:val="00BD2843"/>
    <w:rsid w:val="00BD2B26"/>
    <w:rsid w:val="00BD519D"/>
    <w:rsid w:val="00BD72CE"/>
    <w:rsid w:val="00BE5C1A"/>
    <w:rsid w:val="00BE611E"/>
    <w:rsid w:val="00BF31D4"/>
    <w:rsid w:val="00C10188"/>
    <w:rsid w:val="00C13C5B"/>
    <w:rsid w:val="00C14F18"/>
    <w:rsid w:val="00C163EC"/>
    <w:rsid w:val="00C17CED"/>
    <w:rsid w:val="00C21FB7"/>
    <w:rsid w:val="00C279D5"/>
    <w:rsid w:val="00C30BDE"/>
    <w:rsid w:val="00C31D87"/>
    <w:rsid w:val="00C40959"/>
    <w:rsid w:val="00C43E68"/>
    <w:rsid w:val="00C5005D"/>
    <w:rsid w:val="00C537A3"/>
    <w:rsid w:val="00C5688B"/>
    <w:rsid w:val="00C63D8C"/>
    <w:rsid w:val="00C63E2A"/>
    <w:rsid w:val="00C66AC3"/>
    <w:rsid w:val="00C70AF8"/>
    <w:rsid w:val="00C71265"/>
    <w:rsid w:val="00C7439C"/>
    <w:rsid w:val="00C74BD1"/>
    <w:rsid w:val="00C74DAF"/>
    <w:rsid w:val="00C8403A"/>
    <w:rsid w:val="00C8484E"/>
    <w:rsid w:val="00C87882"/>
    <w:rsid w:val="00C87944"/>
    <w:rsid w:val="00C9372B"/>
    <w:rsid w:val="00C9434E"/>
    <w:rsid w:val="00C94BCA"/>
    <w:rsid w:val="00CA1B3F"/>
    <w:rsid w:val="00CA6CAD"/>
    <w:rsid w:val="00CB5006"/>
    <w:rsid w:val="00CB56BA"/>
    <w:rsid w:val="00CB6417"/>
    <w:rsid w:val="00CB765C"/>
    <w:rsid w:val="00CC1740"/>
    <w:rsid w:val="00CC1D85"/>
    <w:rsid w:val="00CC318F"/>
    <w:rsid w:val="00CC5E31"/>
    <w:rsid w:val="00CC67A0"/>
    <w:rsid w:val="00CC768C"/>
    <w:rsid w:val="00CD080A"/>
    <w:rsid w:val="00CD1C4E"/>
    <w:rsid w:val="00CD2389"/>
    <w:rsid w:val="00CD2465"/>
    <w:rsid w:val="00CD5F20"/>
    <w:rsid w:val="00CE2807"/>
    <w:rsid w:val="00CE4494"/>
    <w:rsid w:val="00CE5015"/>
    <w:rsid w:val="00CE59EE"/>
    <w:rsid w:val="00CE67CD"/>
    <w:rsid w:val="00CF06BD"/>
    <w:rsid w:val="00CF2554"/>
    <w:rsid w:val="00CF5234"/>
    <w:rsid w:val="00CF7932"/>
    <w:rsid w:val="00D02C7C"/>
    <w:rsid w:val="00D03DB3"/>
    <w:rsid w:val="00D071E0"/>
    <w:rsid w:val="00D10A7D"/>
    <w:rsid w:val="00D10CBF"/>
    <w:rsid w:val="00D123A3"/>
    <w:rsid w:val="00D1365C"/>
    <w:rsid w:val="00D22A93"/>
    <w:rsid w:val="00D22E62"/>
    <w:rsid w:val="00D23260"/>
    <w:rsid w:val="00D244D5"/>
    <w:rsid w:val="00D261A7"/>
    <w:rsid w:val="00D27975"/>
    <w:rsid w:val="00D35686"/>
    <w:rsid w:val="00D433C3"/>
    <w:rsid w:val="00D43DF6"/>
    <w:rsid w:val="00D464D9"/>
    <w:rsid w:val="00D471E2"/>
    <w:rsid w:val="00D538DA"/>
    <w:rsid w:val="00D57F48"/>
    <w:rsid w:val="00D666D6"/>
    <w:rsid w:val="00D70405"/>
    <w:rsid w:val="00D71260"/>
    <w:rsid w:val="00D72315"/>
    <w:rsid w:val="00D72A57"/>
    <w:rsid w:val="00D73E6C"/>
    <w:rsid w:val="00D74E0F"/>
    <w:rsid w:val="00D75A8B"/>
    <w:rsid w:val="00D76387"/>
    <w:rsid w:val="00D7777E"/>
    <w:rsid w:val="00D82BD3"/>
    <w:rsid w:val="00D837D7"/>
    <w:rsid w:val="00D86DAD"/>
    <w:rsid w:val="00D8767E"/>
    <w:rsid w:val="00D91E6C"/>
    <w:rsid w:val="00D979C7"/>
    <w:rsid w:val="00DA07B8"/>
    <w:rsid w:val="00DA4BFF"/>
    <w:rsid w:val="00DA70D9"/>
    <w:rsid w:val="00DB03EF"/>
    <w:rsid w:val="00DB1AC9"/>
    <w:rsid w:val="00DB4A1A"/>
    <w:rsid w:val="00DC4144"/>
    <w:rsid w:val="00DC6B68"/>
    <w:rsid w:val="00DD0EA4"/>
    <w:rsid w:val="00DD1842"/>
    <w:rsid w:val="00DD18C5"/>
    <w:rsid w:val="00DD1B18"/>
    <w:rsid w:val="00DD261B"/>
    <w:rsid w:val="00DD39BA"/>
    <w:rsid w:val="00DD5276"/>
    <w:rsid w:val="00DD5C07"/>
    <w:rsid w:val="00DE0640"/>
    <w:rsid w:val="00DE632D"/>
    <w:rsid w:val="00DE7025"/>
    <w:rsid w:val="00DF083B"/>
    <w:rsid w:val="00DF146A"/>
    <w:rsid w:val="00DF3657"/>
    <w:rsid w:val="00DF373D"/>
    <w:rsid w:val="00DF4A9A"/>
    <w:rsid w:val="00E052CF"/>
    <w:rsid w:val="00E21D22"/>
    <w:rsid w:val="00E2351C"/>
    <w:rsid w:val="00E235A7"/>
    <w:rsid w:val="00E2606B"/>
    <w:rsid w:val="00E27071"/>
    <w:rsid w:val="00E357B0"/>
    <w:rsid w:val="00E36314"/>
    <w:rsid w:val="00E41C6B"/>
    <w:rsid w:val="00E503BB"/>
    <w:rsid w:val="00E526C2"/>
    <w:rsid w:val="00E539F9"/>
    <w:rsid w:val="00E56EB0"/>
    <w:rsid w:val="00E607AC"/>
    <w:rsid w:val="00E6130E"/>
    <w:rsid w:val="00E63CB1"/>
    <w:rsid w:val="00E664E0"/>
    <w:rsid w:val="00E67044"/>
    <w:rsid w:val="00E74946"/>
    <w:rsid w:val="00E75140"/>
    <w:rsid w:val="00E7614E"/>
    <w:rsid w:val="00E779F9"/>
    <w:rsid w:val="00E815D2"/>
    <w:rsid w:val="00E85095"/>
    <w:rsid w:val="00E86437"/>
    <w:rsid w:val="00E91475"/>
    <w:rsid w:val="00E92345"/>
    <w:rsid w:val="00E948E5"/>
    <w:rsid w:val="00E966E4"/>
    <w:rsid w:val="00E96706"/>
    <w:rsid w:val="00E96EBC"/>
    <w:rsid w:val="00E97203"/>
    <w:rsid w:val="00EA1319"/>
    <w:rsid w:val="00EA3164"/>
    <w:rsid w:val="00EA3F82"/>
    <w:rsid w:val="00EA438E"/>
    <w:rsid w:val="00EA530D"/>
    <w:rsid w:val="00EA5874"/>
    <w:rsid w:val="00EA7C20"/>
    <w:rsid w:val="00EB401E"/>
    <w:rsid w:val="00ED15C2"/>
    <w:rsid w:val="00ED24DF"/>
    <w:rsid w:val="00ED732B"/>
    <w:rsid w:val="00EE04EE"/>
    <w:rsid w:val="00EE163E"/>
    <w:rsid w:val="00EE3F9D"/>
    <w:rsid w:val="00EE59B9"/>
    <w:rsid w:val="00EF19A3"/>
    <w:rsid w:val="00EF50A3"/>
    <w:rsid w:val="00EF6119"/>
    <w:rsid w:val="00EF62C4"/>
    <w:rsid w:val="00EF7E09"/>
    <w:rsid w:val="00F00C29"/>
    <w:rsid w:val="00F020E7"/>
    <w:rsid w:val="00F022C5"/>
    <w:rsid w:val="00F074E8"/>
    <w:rsid w:val="00F07709"/>
    <w:rsid w:val="00F14F24"/>
    <w:rsid w:val="00F1580B"/>
    <w:rsid w:val="00F174F9"/>
    <w:rsid w:val="00F17E49"/>
    <w:rsid w:val="00F240CF"/>
    <w:rsid w:val="00F26A7D"/>
    <w:rsid w:val="00F32AC8"/>
    <w:rsid w:val="00F33F08"/>
    <w:rsid w:val="00F346C3"/>
    <w:rsid w:val="00F34C4E"/>
    <w:rsid w:val="00F35B2F"/>
    <w:rsid w:val="00F42DF5"/>
    <w:rsid w:val="00F466A7"/>
    <w:rsid w:val="00F516D4"/>
    <w:rsid w:val="00F52990"/>
    <w:rsid w:val="00F538CF"/>
    <w:rsid w:val="00F55A20"/>
    <w:rsid w:val="00F575AC"/>
    <w:rsid w:val="00F633C4"/>
    <w:rsid w:val="00F64BCB"/>
    <w:rsid w:val="00F7288A"/>
    <w:rsid w:val="00F80F2C"/>
    <w:rsid w:val="00F83561"/>
    <w:rsid w:val="00F83723"/>
    <w:rsid w:val="00F84C96"/>
    <w:rsid w:val="00F84FBE"/>
    <w:rsid w:val="00F92C0B"/>
    <w:rsid w:val="00F9549B"/>
    <w:rsid w:val="00F9751A"/>
    <w:rsid w:val="00FA02BD"/>
    <w:rsid w:val="00FA0B4D"/>
    <w:rsid w:val="00FA19AC"/>
    <w:rsid w:val="00FA3D93"/>
    <w:rsid w:val="00FB0CB6"/>
    <w:rsid w:val="00FB1610"/>
    <w:rsid w:val="00FB4597"/>
    <w:rsid w:val="00FB51C1"/>
    <w:rsid w:val="00FC1D7C"/>
    <w:rsid w:val="00FC3897"/>
    <w:rsid w:val="00FC42F7"/>
    <w:rsid w:val="00FC50B8"/>
    <w:rsid w:val="00FC65DB"/>
    <w:rsid w:val="00FC6677"/>
    <w:rsid w:val="00FC7446"/>
    <w:rsid w:val="00FD0C1D"/>
    <w:rsid w:val="00FD3927"/>
    <w:rsid w:val="00FD436E"/>
    <w:rsid w:val="00FE0689"/>
    <w:rsid w:val="00FE6CC0"/>
    <w:rsid w:val="00FE7C73"/>
    <w:rsid w:val="00FF39DA"/>
    <w:rsid w:val="00FF468F"/>
    <w:rsid w:val="00FF4BD1"/>
    <w:rsid w:val="00FF4FE8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7B5CD79"/>
  <w15:chartTrackingRefBased/>
  <w15:docId w15:val="{CE9ABDFF-17B3-4BA8-952A-A73FE685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11BC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11B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11BCB"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6907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0A0C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rsid w:val="00A11BCB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sid w:val="00A11BCB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sid w:val="00A11BCB"/>
    <w:rPr>
      <w:b/>
      <w:bCs/>
    </w:rPr>
  </w:style>
  <w:style w:type="character" w:styleId="Hyperlink">
    <w:name w:val="Hyperlink"/>
    <w:rsid w:val="00A11BCB"/>
    <w:rPr>
      <w:color w:val="0000FF"/>
      <w:u w:val="single"/>
    </w:rPr>
  </w:style>
  <w:style w:type="paragraph" w:styleId="Kopfzeile">
    <w:name w:val="header"/>
    <w:basedOn w:val="Standard"/>
    <w:link w:val="KopfzeileZchn"/>
    <w:rsid w:val="00A11BC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11BCB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A11BCB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rsid w:val="00A11BCB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sid w:val="00A11BCB"/>
    <w:rPr>
      <w:rFonts w:ascii="Arial" w:hAnsi="Arial"/>
      <w:b/>
      <w:sz w:val="20"/>
    </w:rPr>
  </w:style>
  <w:style w:type="character" w:customStyle="1" w:styleId="BesuchterHyperlink1">
    <w:name w:val="BesuchterHyperlink1"/>
    <w:rsid w:val="00A11BCB"/>
    <w:rPr>
      <w:color w:val="800080"/>
      <w:u w:val="single"/>
    </w:rPr>
  </w:style>
  <w:style w:type="paragraph" w:styleId="Textkrper2">
    <w:name w:val="Body Text 2"/>
    <w:basedOn w:val="Standard"/>
    <w:rsid w:val="00A11BCB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  <w:rsid w:val="00A11BCB"/>
  </w:style>
  <w:style w:type="character" w:customStyle="1" w:styleId="subpg-hdr">
    <w:name w:val="subpg-hdr"/>
    <w:basedOn w:val="Absatz-Standardschriftart"/>
    <w:rsid w:val="00A11BCB"/>
  </w:style>
  <w:style w:type="character" w:customStyle="1" w:styleId="subpg-txt">
    <w:name w:val="subpg-txt"/>
    <w:basedOn w:val="Absatz-Standardschriftart"/>
    <w:rsid w:val="00A11BCB"/>
  </w:style>
  <w:style w:type="paragraph" w:customStyle="1" w:styleId="BalloonText1">
    <w:name w:val="Balloon Text1"/>
    <w:basedOn w:val="Standard"/>
    <w:semiHidden/>
    <w:rsid w:val="00A11BCB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sid w:val="00A11BCB"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  <w:rsid w:val="00A11BCB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AC7875"/>
    <w:rPr>
      <w:b/>
      <w:bCs/>
    </w:rPr>
  </w:style>
  <w:style w:type="character" w:customStyle="1" w:styleId="KommentarthemaZchn">
    <w:name w:val="Kommentarthema Zchn"/>
    <w:link w:val="Kommentarthema"/>
    <w:rsid w:val="00AC7875"/>
    <w:rPr>
      <w:b/>
      <w:bCs/>
    </w:rPr>
  </w:style>
  <w:style w:type="character" w:customStyle="1" w:styleId="KopfzeileZchn">
    <w:name w:val="Kopfzeile Zchn"/>
    <w:link w:val="Kopfzeile"/>
    <w:uiPriority w:val="99"/>
    <w:rsid w:val="001B640E"/>
    <w:rPr>
      <w:sz w:val="24"/>
      <w:szCs w:val="24"/>
    </w:rPr>
  </w:style>
  <w:style w:type="character" w:customStyle="1" w:styleId="BesuchterHyperlink">
    <w:name w:val="BesuchterHyperlink"/>
    <w:rsid w:val="00926306"/>
    <w:rPr>
      <w:color w:val="800080"/>
      <w:u w:val="single"/>
    </w:rPr>
  </w:style>
  <w:style w:type="paragraph" w:styleId="berarbeitung">
    <w:name w:val="Revision"/>
    <w:hidden/>
    <w:uiPriority w:val="99"/>
    <w:semiHidden/>
    <w:rsid w:val="00926306"/>
    <w:rPr>
      <w:sz w:val="24"/>
      <w:szCs w:val="24"/>
    </w:rPr>
  </w:style>
  <w:style w:type="table" w:styleId="Tabellenraster">
    <w:name w:val="Table Grid"/>
    <w:basedOn w:val="NormaleTabelle"/>
    <w:rsid w:val="00B9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semiHidden/>
    <w:rsid w:val="006907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0A0C3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3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swissbit/" TargetMode="External"/><Relationship Id="rId13" Type="http://schemas.openxmlformats.org/officeDocument/2006/relationships/hyperlink" Target="tel:+49%2030%20936%20954%200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wissbit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mailto:b.basilio@htcm.de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swissbi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692</Words>
  <Characters>5233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Swissbit AG</Company>
  <LinksUpToDate>false</LinksUpToDate>
  <CharactersWithSpaces>5914</CharactersWithSpaces>
  <SharedDoc>false</SharedDoc>
  <HLinks>
    <vt:vector size="36" baseType="variant">
      <vt:variant>
        <vt:i4>5374008</vt:i4>
      </vt:variant>
      <vt:variant>
        <vt:i4>15</vt:i4>
      </vt:variant>
      <vt:variant>
        <vt:i4>0</vt:i4>
      </vt:variant>
      <vt:variant>
        <vt:i4>5</vt:i4>
      </vt:variant>
      <vt:variant>
        <vt:lpwstr>mailto:b.basilio@htcm.de</vt:lpwstr>
      </vt:variant>
      <vt:variant>
        <vt:lpwstr/>
      </vt:variant>
      <vt:variant>
        <vt:i4>4522060</vt:i4>
      </vt:variant>
      <vt:variant>
        <vt:i4>12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4522060</vt:i4>
      </vt:variant>
      <vt:variant>
        <vt:i4>9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4522060</vt:i4>
      </vt:variant>
      <vt:variant>
        <vt:i4>6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4784159</vt:i4>
      </vt:variant>
      <vt:variant>
        <vt:i4>3</vt:i4>
      </vt:variant>
      <vt:variant>
        <vt:i4>0</vt:i4>
      </vt:variant>
      <vt:variant>
        <vt:i4>5</vt:i4>
      </vt:variant>
      <vt:variant>
        <vt:lpwstr>tel:+49 30 936 954 0</vt:lpwstr>
      </vt:variant>
      <vt:variant>
        <vt:lpwstr/>
      </vt:variant>
      <vt:variant>
        <vt:i4>3997801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http://www.htcm.de/kk/swissbit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>Swissbit auf der electronica 2022</dc:subject>
  <dc:creator>Marketing</dc:creator>
  <cp:keywords/>
  <dc:description>Swissbit auf der electronica 2022. _x000d_
Im Fokus: Neue SSD-Lösungen für Datacenter, das 3D-TLC-Portfolio und nachrüstbare Sicherheit für das IoT</dc:description>
  <cp:lastModifiedBy>Brigitte Basilio</cp:lastModifiedBy>
  <cp:revision>3</cp:revision>
  <cp:lastPrinted>2022-10-14T14:49:00Z</cp:lastPrinted>
  <dcterms:created xsi:type="dcterms:W3CDTF">2022-10-19T09:09:00Z</dcterms:created>
  <dcterms:modified xsi:type="dcterms:W3CDTF">2022-10-19T09:14:00Z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