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5A7B3B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5A7B3B">
        <w:rPr>
          <w:sz w:val="20"/>
          <w:lang w:bidi="it-IT"/>
        </w:rPr>
        <w:t>MEDIENINFORMATION</w:t>
      </w:r>
    </w:p>
    <w:p w14:paraId="4F998D5B" w14:textId="21FFB7F7" w:rsidR="001F6FF8" w:rsidRPr="005A7B3B" w:rsidRDefault="005A7B3B" w:rsidP="001F6FF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5A7B3B">
        <w:rPr>
          <w:rFonts w:ascii="Arial" w:hAnsi="Arial" w:cs="Arial"/>
          <w:b/>
          <w:bCs/>
        </w:rPr>
        <w:t>Würth Elektronik stellt stromkompensierte</w:t>
      </w:r>
      <w:r>
        <w:rPr>
          <w:rFonts w:ascii="Arial" w:hAnsi="Arial" w:cs="Arial"/>
          <w:b/>
          <w:bCs/>
        </w:rPr>
        <w:t>n</w:t>
      </w:r>
      <w:r w:rsidRPr="005A7B3B">
        <w:rPr>
          <w:rFonts w:ascii="Arial" w:hAnsi="Arial" w:cs="Arial"/>
          <w:b/>
          <w:bCs/>
        </w:rPr>
        <w:t xml:space="preserve"> Datenleitungsfilter WE-CNSA vor</w:t>
      </w:r>
    </w:p>
    <w:p w14:paraId="3495429A" w14:textId="7C8FE195" w:rsidR="001F6FF8" w:rsidRPr="005A7B3B" w:rsidRDefault="00F61C5E" w:rsidP="001F6FF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Störungsfreie Datenübertragung im Automobil</w:t>
      </w:r>
    </w:p>
    <w:p w14:paraId="2EDE43B1" w14:textId="354FAB88" w:rsidR="001F6FF8" w:rsidRPr="005A7B3B" w:rsidRDefault="001F039F" w:rsidP="001F6FF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5A7B3B">
        <w:rPr>
          <w:rFonts w:ascii="Arial" w:hAnsi="Arial"/>
          <w:color w:val="000000"/>
        </w:rPr>
        <w:t>Waldenburg</w:t>
      </w:r>
      <w:proofErr w:type="spellEnd"/>
      <w:r w:rsidR="006303C1" w:rsidRPr="005A7B3B">
        <w:rPr>
          <w:rFonts w:ascii="Arial" w:hAnsi="Arial"/>
          <w:color w:val="000000"/>
        </w:rPr>
        <w:t xml:space="preserve">, </w:t>
      </w:r>
      <w:r w:rsidR="00C93B84">
        <w:rPr>
          <w:rFonts w:ascii="Arial" w:hAnsi="Arial"/>
          <w:color w:val="000000"/>
        </w:rPr>
        <w:t>13. Oktober</w:t>
      </w:r>
      <w:r w:rsidR="00FE1859" w:rsidRPr="005A7B3B">
        <w:rPr>
          <w:rFonts w:ascii="Arial" w:hAnsi="Arial"/>
          <w:color w:val="000000"/>
        </w:rPr>
        <w:t xml:space="preserve"> </w:t>
      </w:r>
      <w:r w:rsidR="006303C1" w:rsidRPr="005A7B3B">
        <w:rPr>
          <w:rFonts w:ascii="Arial" w:hAnsi="Arial"/>
          <w:color w:val="000000"/>
        </w:rPr>
        <w:t>20</w:t>
      </w:r>
      <w:r w:rsidR="001E4730" w:rsidRPr="005A7B3B">
        <w:rPr>
          <w:rFonts w:ascii="Arial" w:hAnsi="Arial"/>
          <w:color w:val="000000"/>
        </w:rPr>
        <w:t>2</w:t>
      </w:r>
      <w:r w:rsidR="006E4AF5" w:rsidRPr="005A7B3B">
        <w:rPr>
          <w:rFonts w:ascii="Arial" w:hAnsi="Arial"/>
          <w:color w:val="000000"/>
        </w:rPr>
        <w:t>2</w:t>
      </w:r>
      <w:r w:rsidR="006303C1" w:rsidRPr="005A7B3B">
        <w:rPr>
          <w:rFonts w:ascii="Arial" w:hAnsi="Arial"/>
          <w:color w:val="000000"/>
        </w:rPr>
        <w:t xml:space="preserve"> –</w:t>
      </w:r>
      <w:r w:rsidR="0049593E" w:rsidRPr="005A7B3B">
        <w:rPr>
          <w:rFonts w:ascii="Arial" w:hAnsi="Arial"/>
          <w:color w:val="000000"/>
        </w:rPr>
        <w:t xml:space="preserve"> </w:t>
      </w:r>
      <w:r w:rsidR="00F61C5E">
        <w:rPr>
          <w:rFonts w:ascii="Arial" w:hAnsi="Arial"/>
          <w:color w:val="000000"/>
        </w:rPr>
        <w:t xml:space="preserve">Würth Elektronik stellt mit WE-CNSA eine </w:t>
      </w:r>
      <w:r w:rsidR="00F61C5E" w:rsidRPr="00F61C5E">
        <w:rPr>
          <w:rFonts w:ascii="Arial" w:hAnsi="Arial"/>
          <w:color w:val="000000"/>
        </w:rPr>
        <w:t xml:space="preserve">für </w:t>
      </w:r>
      <w:r w:rsidR="00F61C5E">
        <w:rPr>
          <w:rFonts w:ascii="Arial" w:hAnsi="Arial"/>
          <w:color w:val="000000"/>
        </w:rPr>
        <w:t xml:space="preserve">Automobilanwendungen </w:t>
      </w:r>
      <w:r w:rsidR="0041209F" w:rsidRPr="0041209F">
        <w:rPr>
          <w:rFonts w:ascii="Arial" w:hAnsi="Arial"/>
          <w:color w:val="000000"/>
        </w:rPr>
        <w:t>AEC-Q200</w:t>
      </w:r>
      <w:r w:rsidR="0041209F">
        <w:rPr>
          <w:rFonts w:ascii="Arial" w:hAnsi="Arial"/>
          <w:color w:val="000000"/>
        </w:rPr>
        <w:t>-</w:t>
      </w:r>
      <w:r w:rsidR="00F61C5E">
        <w:rPr>
          <w:rFonts w:ascii="Arial" w:hAnsi="Arial"/>
          <w:color w:val="000000"/>
        </w:rPr>
        <w:t xml:space="preserve">qualifizierte </w:t>
      </w:r>
      <w:r w:rsidR="00F61C5E" w:rsidRPr="00F61C5E">
        <w:rPr>
          <w:rFonts w:ascii="Arial" w:hAnsi="Arial"/>
          <w:color w:val="000000"/>
        </w:rPr>
        <w:t xml:space="preserve">Gleichtaktdrossel </w:t>
      </w:r>
      <w:r w:rsidR="00F61C5E">
        <w:rPr>
          <w:rFonts w:ascii="Arial" w:hAnsi="Arial"/>
          <w:color w:val="000000"/>
        </w:rPr>
        <w:t xml:space="preserve">vor. </w:t>
      </w:r>
      <w:r w:rsidR="00A35497">
        <w:rPr>
          <w:rFonts w:ascii="Arial" w:hAnsi="Arial"/>
          <w:color w:val="000000"/>
        </w:rPr>
        <w:t xml:space="preserve">Das nur zwei Millimeter lange </w:t>
      </w:r>
      <w:r w:rsidR="0075631E">
        <w:rPr>
          <w:rFonts w:ascii="Arial" w:hAnsi="Arial"/>
          <w:color w:val="000000"/>
        </w:rPr>
        <w:t xml:space="preserve">und 1,2 Millimeter </w:t>
      </w:r>
      <w:r w:rsidR="0075631E">
        <w:rPr>
          <w:rFonts w:ascii="Arial" w:hAnsi="Arial"/>
          <w:color w:val="000000"/>
        </w:rPr>
        <w:t>hohe </w:t>
      </w:r>
      <w:r w:rsidR="00A35497">
        <w:rPr>
          <w:rFonts w:ascii="Arial" w:hAnsi="Arial"/>
          <w:color w:val="000000"/>
        </w:rPr>
        <w:t xml:space="preserve">SMT-Bauelement steht in sechs Versionen mit </w:t>
      </w:r>
      <w:r w:rsidR="00A35497" w:rsidRPr="00A35497">
        <w:rPr>
          <w:rFonts w:ascii="Arial" w:hAnsi="Arial"/>
          <w:color w:val="000000"/>
        </w:rPr>
        <w:t xml:space="preserve">verschiedenen Induktivitäts- und </w:t>
      </w:r>
      <w:proofErr w:type="spellStart"/>
      <w:r w:rsidR="00A35497" w:rsidRPr="00A35497">
        <w:rPr>
          <w:rFonts w:ascii="Arial" w:hAnsi="Arial"/>
          <w:color w:val="000000"/>
        </w:rPr>
        <w:t>Impedanzwerten</w:t>
      </w:r>
      <w:proofErr w:type="spellEnd"/>
      <w:r w:rsidR="00A35497">
        <w:rPr>
          <w:rFonts w:ascii="Arial" w:hAnsi="Arial"/>
          <w:color w:val="000000"/>
        </w:rPr>
        <w:t xml:space="preserve"> zur Verfügung.</w:t>
      </w:r>
    </w:p>
    <w:p w14:paraId="5D7EEDF8" w14:textId="1FA0787C" w:rsidR="004565C9" w:rsidRDefault="00C93B84" w:rsidP="00A3549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8" w:history="1">
        <w:r w:rsidR="00A35497" w:rsidRPr="008D3A56">
          <w:rPr>
            <w:rStyle w:val="Hyperlink"/>
            <w:rFonts w:ascii="Arial" w:hAnsi="Arial"/>
            <w:b w:val="0"/>
            <w:bCs w:val="0"/>
          </w:rPr>
          <w:t>WE-CNSA</w:t>
        </w:r>
      </w:hyperlink>
      <w:r w:rsidR="00A35497" w:rsidRPr="00A35497">
        <w:rPr>
          <w:rFonts w:ascii="Arial" w:hAnsi="Arial"/>
          <w:b w:val="0"/>
          <w:bCs w:val="0"/>
        </w:rPr>
        <w:t xml:space="preserve"> </w:t>
      </w:r>
      <w:r w:rsidR="00A35497">
        <w:rPr>
          <w:rFonts w:ascii="Arial" w:hAnsi="Arial"/>
          <w:b w:val="0"/>
          <w:bCs w:val="0"/>
        </w:rPr>
        <w:t xml:space="preserve">sorgt </w:t>
      </w:r>
      <w:r w:rsidR="008D3A56">
        <w:rPr>
          <w:rFonts w:ascii="Arial" w:hAnsi="Arial"/>
          <w:b w:val="0"/>
          <w:bCs w:val="0"/>
        </w:rPr>
        <w:t xml:space="preserve">für </w:t>
      </w:r>
      <w:r w:rsidR="00A35497" w:rsidRPr="00A35497">
        <w:rPr>
          <w:rFonts w:ascii="Arial" w:hAnsi="Arial"/>
          <w:b w:val="0"/>
          <w:bCs w:val="0"/>
        </w:rPr>
        <w:t xml:space="preserve">Signalintegrität in vielen Anwendungen wie </w:t>
      </w:r>
      <w:r w:rsidR="00A35497">
        <w:rPr>
          <w:rFonts w:ascii="Arial" w:hAnsi="Arial"/>
          <w:b w:val="0"/>
          <w:bCs w:val="0"/>
        </w:rPr>
        <w:t>Fahrzeug-</w:t>
      </w:r>
      <w:r w:rsidR="00A35497" w:rsidRPr="00A35497">
        <w:rPr>
          <w:rFonts w:ascii="Arial" w:hAnsi="Arial"/>
          <w:b w:val="0"/>
          <w:bCs w:val="0"/>
        </w:rPr>
        <w:t>Infotainmen</w:t>
      </w:r>
      <w:r w:rsidR="00A35497">
        <w:rPr>
          <w:rFonts w:ascii="Arial" w:hAnsi="Arial"/>
          <w:b w:val="0"/>
          <w:bCs w:val="0"/>
        </w:rPr>
        <w:t xml:space="preserve">t und Kommunikation über </w:t>
      </w:r>
      <w:proofErr w:type="spellStart"/>
      <w:r w:rsidR="00A35497" w:rsidRPr="00A35497">
        <w:rPr>
          <w:rFonts w:ascii="Arial" w:hAnsi="Arial"/>
          <w:b w:val="0"/>
          <w:bCs w:val="0"/>
        </w:rPr>
        <w:t>Flex</w:t>
      </w:r>
      <w:r w:rsidR="00112CAE">
        <w:rPr>
          <w:rFonts w:ascii="Arial" w:hAnsi="Arial"/>
          <w:b w:val="0"/>
          <w:bCs w:val="0"/>
        </w:rPr>
        <w:t>R</w:t>
      </w:r>
      <w:r w:rsidR="00A35497" w:rsidRPr="00A35497">
        <w:rPr>
          <w:rFonts w:ascii="Arial" w:hAnsi="Arial"/>
          <w:b w:val="0"/>
          <w:bCs w:val="0"/>
        </w:rPr>
        <w:t>ay</w:t>
      </w:r>
      <w:proofErr w:type="spellEnd"/>
      <w:r w:rsidR="00112CAE">
        <w:rPr>
          <w:rFonts w:ascii="Arial" w:hAnsi="Arial"/>
          <w:b w:val="0"/>
          <w:bCs w:val="0"/>
        </w:rPr>
        <w:t xml:space="preserve">, </w:t>
      </w:r>
      <w:r w:rsidR="00A35497" w:rsidRPr="00A35497">
        <w:rPr>
          <w:rFonts w:ascii="Arial" w:hAnsi="Arial"/>
          <w:b w:val="0"/>
          <w:bCs w:val="0"/>
        </w:rPr>
        <w:t>IEEE 1394 (</w:t>
      </w:r>
      <w:proofErr w:type="spellStart"/>
      <w:r w:rsidR="00A35497" w:rsidRPr="00A35497">
        <w:rPr>
          <w:rFonts w:ascii="Arial" w:hAnsi="Arial"/>
          <w:b w:val="0"/>
          <w:bCs w:val="0"/>
        </w:rPr>
        <w:t>Firewire</w:t>
      </w:r>
      <w:proofErr w:type="spellEnd"/>
      <w:r w:rsidR="00A35497" w:rsidRPr="00A35497">
        <w:rPr>
          <w:rFonts w:ascii="Arial" w:hAnsi="Arial"/>
          <w:b w:val="0"/>
          <w:bCs w:val="0"/>
        </w:rPr>
        <w:t>)</w:t>
      </w:r>
      <w:r w:rsidR="00112CAE">
        <w:rPr>
          <w:rFonts w:ascii="Arial" w:hAnsi="Arial"/>
          <w:b w:val="0"/>
          <w:bCs w:val="0"/>
        </w:rPr>
        <w:t xml:space="preserve">, </w:t>
      </w:r>
      <w:r w:rsidR="00A35497" w:rsidRPr="00A35497">
        <w:rPr>
          <w:rFonts w:ascii="Arial" w:hAnsi="Arial"/>
          <w:b w:val="0"/>
          <w:bCs w:val="0"/>
        </w:rPr>
        <w:t>LVDS</w:t>
      </w:r>
      <w:r w:rsidR="00112CAE">
        <w:rPr>
          <w:rFonts w:ascii="Arial" w:hAnsi="Arial"/>
          <w:b w:val="0"/>
          <w:bCs w:val="0"/>
        </w:rPr>
        <w:t xml:space="preserve"> oder </w:t>
      </w:r>
      <w:r w:rsidR="00A35497" w:rsidRPr="00A35497">
        <w:rPr>
          <w:rFonts w:ascii="Arial" w:hAnsi="Arial"/>
          <w:b w:val="0"/>
          <w:bCs w:val="0"/>
        </w:rPr>
        <w:t xml:space="preserve">USB 2.0 </w:t>
      </w:r>
      <w:r w:rsidR="00112CAE">
        <w:rPr>
          <w:rFonts w:ascii="Arial" w:hAnsi="Arial"/>
          <w:b w:val="0"/>
          <w:bCs w:val="0"/>
        </w:rPr>
        <w:t xml:space="preserve">und </w:t>
      </w:r>
      <w:r w:rsidR="00A35497" w:rsidRPr="00A35497">
        <w:rPr>
          <w:rFonts w:ascii="Arial" w:hAnsi="Arial"/>
          <w:b w:val="0"/>
          <w:bCs w:val="0"/>
        </w:rPr>
        <w:t>3.0</w:t>
      </w:r>
      <w:r w:rsidR="00112CAE">
        <w:rPr>
          <w:rFonts w:ascii="Arial" w:hAnsi="Arial"/>
          <w:b w:val="0"/>
          <w:bCs w:val="0"/>
        </w:rPr>
        <w:t xml:space="preserve">. Das </w:t>
      </w:r>
      <w:r w:rsidR="00112CAE" w:rsidRPr="00112CAE">
        <w:rPr>
          <w:rFonts w:ascii="Arial" w:hAnsi="Arial"/>
          <w:b w:val="0"/>
          <w:bCs w:val="0"/>
        </w:rPr>
        <w:t>0805</w:t>
      </w:r>
      <w:r w:rsidR="00112CAE">
        <w:rPr>
          <w:rFonts w:ascii="Arial" w:hAnsi="Arial"/>
          <w:b w:val="0"/>
          <w:bCs w:val="0"/>
        </w:rPr>
        <w:t xml:space="preserve">-Bauteil zeichnet sich durch einen geringen Widerstand und eine </w:t>
      </w:r>
      <w:r w:rsidR="00112CAE" w:rsidRPr="00112CAE">
        <w:rPr>
          <w:rFonts w:ascii="Arial" w:hAnsi="Arial"/>
          <w:b w:val="0"/>
          <w:bCs w:val="0"/>
        </w:rPr>
        <w:t xml:space="preserve">bifilare Wicklung </w:t>
      </w:r>
      <w:r w:rsidR="004565C9">
        <w:rPr>
          <w:rFonts w:ascii="Arial" w:hAnsi="Arial"/>
          <w:b w:val="0"/>
          <w:bCs w:val="0"/>
        </w:rPr>
        <w:t>aus, das heißt, die beiden Datenleitungen laufen parallel um den Kern. Diese Symmetrie verbessert die Unterdrückung des</w:t>
      </w:r>
      <w:r w:rsidR="00112CAE" w:rsidRPr="00112CAE">
        <w:rPr>
          <w:rFonts w:ascii="Arial" w:hAnsi="Arial"/>
          <w:b w:val="0"/>
          <w:bCs w:val="0"/>
        </w:rPr>
        <w:t xml:space="preserve"> Gleichtaktrauschen</w:t>
      </w:r>
      <w:r w:rsidR="004565C9">
        <w:rPr>
          <w:rFonts w:ascii="Arial" w:hAnsi="Arial"/>
          <w:b w:val="0"/>
          <w:bCs w:val="0"/>
        </w:rPr>
        <w:t>s</w:t>
      </w:r>
      <w:r w:rsidR="00112CAE" w:rsidRPr="00112CAE">
        <w:rPr>
          <w:rFonts w:ascii="Arial" w:hAnsi="Arial"/>
          <w:b w:val="0"/>
          <w:bCs w:val="0"/>
        </w:rPr>
        <w:t>, das sich in Datenleitungen einkoppeln kann</w:t>
      </w:r>
      <w:r w:rsidR="004565C9">
        <w:rPr>
          <w:rFonts w:ascii="Arial" w:hAnsi="Arial"/>
          <w:b w:val="0"/>
          <w:bCs w:val="0"/>
        </w:rPr>
        <w:t>.</w:t>
      </w:r>
    </w:p>
    <w:p w14:paraId="1FA2A64C" w14:textId="3F421C20" w:rsidR="00E67044" w:rsidRDefault="008D3A56" w:rsidP="008D3A5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EMV-Spezialist Würth Elektronik bietet den Filter, der eine h</w:t>
      </w:r>
      <w:r w:rsidRPr="008D3A56">
        <w:rPr>
          <w:rFonts w:ascii="Arial" w:hAnsi="Arial"/>
          <w:b w:val="0"/>
          <w:bCs w:val="0"/>
        </w:rPr>
        <w:t>ohe Gleichtaktrauschunterdrückung bei hohen Frequenzen</w:t>
      </w:r>
      <w:r>
        <w:rPr>
          <w:rFonts w:ascii="Arial" w:hAnsi="Arial"/>
          <w:b w:val="0"/>
          <w:bCs w:val="0"/>
        </w:rPr>
        <w:t xml:space="preserve"> erreicht, ab sofort ab Lager an und stellt Entwicklern kostenlose Muster zur Verfügung.</w:t>
      </w:r>
    </w:p>
    <w:p w14:paraId="48A1B761" w14:textId="77777777" w:rsidR="00995B28" w:rsidRPr="005A7B3B" w:rsidRDefault="00995B28" w:rsidP="00C93B84">
      <w:pPr>
        <w:pStyle w:val="Textkrper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5A7B3B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5A7B3B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5A7B3B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Pr="005A7B3B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5A7B3B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5A7B3B">
        <w:t xml:space="preserve"> </w:t>
      </w:r>
      <w:hyperlink r:id="rId9" w:history="1">
        <w:r w:rsidR="006E2FFE" w:rsidRPr="005A7B3B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5A7B3B" w14:paraId="120DCF6B" w14:textId="77777777" w:rsidTr="001C59D0">
        <w:trPr>
          <w:trHeight w:val="1701"/>
        </w:trPr>
        <w:tc>
          <w:tcPr>
            <w:tcW w:w="3510" w:type="dxa"/>
          </w:tcPr>
          <w:p w14:paraId="3B5DA19D" w14:textId="785FF6A1" w:rsidR="00C93B84" w:rsidRPr="00C93B84" w:rsidRDefault="00995B28" w:rsidP="00C93B84">
            <w:pPr>
              <w:pStyle w:val="txt"/>
            </w:pPr>
            <w:r>
              <w:fldChar w:fldCharType="begin"/>
            </w:r>
            <w:r>
              <w:instrText xml:space="preserve"> INCLUDEPICTURE "https://www.we-online.com/katalog/media/o639517v209%20784231xxx_0805_group.jpg" \* MERGEFORMATINET </w:instrText>
            </w:r>
            <w:r>
              <w:fldChar w:fldCharType="separate"/>
            </w:r>
            <w:r w:rsidR="00314A50">
              <w:fldChar w:fldCharType="begin"/>
            </w:r>
            <w:r w:rsidR="00314A50">
              <w:instrText xml:space="preserve"> INCLUDEPICTURE  "https://www.we-online.com/katalog/media/o639517v209 784231xxx_0805_group.jpg" \* MERGEFORMATINET </w:instrText>
            </w:r>
            <w:r w:rsidR="00314A50">
              <w:fldChar w:fldCharType="separate"/>
            </w:r>
            <w:r w:rsidR="00E12183">
              <w:fldChar w:fldCharType="begin"/>
            </w:r>
            <w:r w:rsidR="00E12183">
              <w:instrText xml:space="preserve"> INCLUDEPICTURE  "https://www.we-online.com/katalog/media/o639517v209 784231xxx_0805_group.jpg" \* MERGEFORMATINET </w:instrText>
            </w:r>
            <w:r w:rsidR="00E12183">
              <w:fldChar w:fldCharType="separate"/>
            </w:r>
            <w:r w:rsidR="00C07AC6">
              <w:fldChar w:fldCharType="begin"/>
            </w:r>
            <w:r w:rsidR="00C07AC6">
              <w:instrText xml:space="preserve"> INCLUDEPICTURE  "https://www.we-online.com/katalog/media/o639517v209 784231xxx_0805_group.jpg" \* MERGEFORMATINET </w:instrText>
            </w:r>
            <w:r w:rsidR="00C07AC6">
              <w:fldChar w:fldCharType="separate"/>
            </w:r>
            <w:r w:rsidR="0075631E">
              <w:fldChar w:fldCharType="begin"/>
            </w:r>
            <w:r w:rsidR="0075631E">
              <w:instrText xml:space="preserve"> INCLUDEPICTURE  "https://www.we-online.com/katalog/media/o639517v209 784231xxx_0805_group.jpg" \* MERGEFORMATINET </w:instrText>
            </w:r>
            <w:r w:rsidR="0075631E">
              <w:fldChar w:fldCharType="separate"/>
            </w:r>
            <w:r w:rsidR="00E663EA">
              <w:fldChar w:fldCharType="begin"/>
            </w:r>
            <w:r w:rsidR="00E663EA">
              <w:instrText xml:space="preserve"> INCLUDEPICTURE  "https://www.we-online.com/katalog/media/o639517v209 784231xxx_0805_group.jpg" \* MERGEFORMATINET </w:instrText>
            </w:r>
            <w:r w:rsidR="00E663EA">
              <w:fldChar w:fldCharType="separate"/>
            </w:r>
            <w:r w:rsidR="00C93B84">
              <w:fldChar w:fldCharType="begin"/>
            </w:r>
            <w:r w:rsidR="00C93B84">
              <w:instrText xml:space="preserve"> </w:instrText>
            </w:r>
            <w:r w:rsidR="00C93B84">
              <w:instrText>INCLUDEPICTURE  "https://www.we-online.com/katalog/media/o639517v209 784231xxx_0805_group.jpg" \* MERGEFORMATINET</w:instrText>
            </w:r>
            <w:r w:rsidR="00C93B84">
              <w:instrText xml:space="preserve"> </w:instrText>
            </w:r>
            <w:r w:rsidR="00C93B84">
              <w:fldChar w:fldCharType="separate"/>
            </w:r>
            <w:r w:rsidR="00F12FCC">
              <w:pict w14:anchorId="59CBD3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0.25pt;height:100.5pt">
                  <v:imagedata r:id="rId10" r:href="rId11" croptop="13280f" cropbottom="13300f"/>
                </v:shape>
              </w:pict>
            </w:r>
            <w:r w:rsidR="00C93B84">
              <w:fldChar w:fldCharType="end"/>
            </w:r>
            <w:r w:rsidR="00E663EA">
              <w:fldChar w:fldCharType="end"/>
            </w:r>
            <w:r w:rsidR="0075631E">
              <w:fldChar w:fldCharType="end"/>
            </w:r>
            <w:r w:rsidR="00C07AC6">
              <w:fldChar w:fldCharType="end"/>
            </w:r>
            <w:r w:rsidR="00E12183">
              <w:fldChar w:fldCharType="end"/>
            </w:r>
            <w:r w:rsidR="00314A50">
              <w:fldChar w:fldCharType="end"/>
            </w:r>
            <w:r>
              <w:fldChar w:fldCharType="end"/>
            </w:r>
            <w:r w:rsidR="001C59D0" w:rsidRPr="00995B28">
              <w:rPr>
                <w:bCs/>
                <w:sz w:val="16"/>
                <w:szCs w:val="16"/>
              </w:rPr>
              <w:t>Bildquelle: Würth Elektronik</w:t>
            </w:r>
            <w:r w:rsidR="00E663EA">
              <w:rPr>
                <w:bCs/>
                <w:sz w:val="16"/>
                <w:szCs w:val="16"/>
              </w:rPr>
              <w:br/>
            </w:r>
            <w:r w:rsidR="00E663EA"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 xml:space="preserve">Der </w:t>
            </w:r>
            <w:r w:rsidRPr="00995B28">
              <w:rPr>
                <w:b/>
                <w:sz w:val="18"/>
                <w:szCs w:val="18"/>
              </w:rPr>
              <w:t xml:space="preserve">AEC-Q200-qualifizierte </w:t>
            </w:r>
            <w:r>
              <w:rPr>
                <w:b/>
                <w:sz w:val="18"/>
                <w:szCs w:val="18"/>
              </w:rPr>
              <w:t>s</w:t>
            </w:r>
            <w:r w:rsidRPr="00995B28">
              <w:rPr>
                <w:b/>
                <w:sz w:val="18"/>
                <w:szCs w:val="18"/>
              </w:rPr>
              <w:t xml:space="preserve">tromkompensierte Datenleitungsfilter </w:t>
            </w:r>
            <w:r w:rsidRPr="00995B28">
              <w:rPr>
                <w:b/>
                <w:sz w:val="18"/>
                <w:szCs w:val="18"/>
              </w:rPr>
              <w:lastRenderedPageBreak/>
              <w:t xml:space="preserve">WE-CNSA </w:t>
            </w:r>
            <w:r>
              <w:rPr>
                <w:b/>
                <w:sz w:val="18"/>
                <w:szCs w:val="18"/>
              </w:rPr>
              <w:t>von Würth Elektronik</w:t>
            </w:r>
          </w:p>
        </w:tc>
      </w:tr>
    </w:tbl>
    <w:p w14:paraId="06904CDB" w14:textId="77777777" w:rsidR="00E27071" w:rsidRPr="005A7B3B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5A7B3B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5A7B3B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5A7B3B">
        <w:rPr>
          <w:b/>
          <w:sz w:val="20"/>
          <w:lang w:val="de-DE"/>
        </w:rPr>
        <w:t xml:space="preserve">Über </w:t>
      </w:r>
      <w:r w:rsidR="00693290" w:rsidRPr="005A7B3B">
        <w:rPr>
          <w:b/>
          <w:sz w:val="20"/>
          <w:lang w:val="de-DE"/>
        </w:rPr>
        <w:t xml:space="preserve">die </w:t>
      </w:r>
      <w:r w:rsidRPr="005A7B3B">
        <w:rPr>
          <w:b/>
          <w:sz w:val="20"/>
          <w:lang w:val="de-DE"/>
        </w:rPr>
        <w:t xml:space="preserve">Würth Elektronik </w:t>
      </w:r>
      <w:proofErr w:type="spellStart"/>
      <w:r w:rsidRPr="005A7B3B">
        <w:rPr>
          <w:b/>
          <w:sz w:val="20"/>
          <w:lang w:val="de-DE"/>
        </w:rPr>
        <w:t>eiSos</w:t>
      </w:r>
      <w:proofErr w:type="spellEnd"/>
      <w:r w:rsidRPr="005A7B3B">
        <w:rPr>
          <w:b/>
          <w:sz w:val="20"/>
          <w:lang w:val="de-DE"/>
        </w:rPr>
        <w:t xml:space="preserve"> Gruppe</w:t>
      </w:r>
    </w:p>
    <w:p w14:paraId="5C4A6C6F" w14:textId="77777777" w:rsidR="00905705" w:rsidRPr="005A7B3B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 xml:space="preserve">Die Würth Elektronik </w:t>
      </w:r>
      <w:proofErr w:type="spellStart"/>
      <w:r w:rsidRPr="005A7B3B">
        <w:rPr>
          <w:rFonts w:ascii="Arial" w:hAnsi="Arial"/>
          <w:b w:val="0"/>
        </w:rPr>
        <w:t>eiSos</w:t>
      </w:r>
      <w:proofErr w:type="spellEnd"/>
      <w:r w:rsidRPr="005A7B3B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5A7B3B">
        <w:rPr>
          <w:rFonts w:ascii="Arial" w:hAnsi="Arial"/>
          <w:b w:val="0"/>
        </w:rPr>
        <w:t>Enabler</w:t>
      </w:r>
      <w:proofErr w:type="spellEnd"/>
      <w:r w:rsidRPr="005A7B3B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5A7B3B">
        <w:rPr>
          <w:rFonts w:ascii="Arial" w:hAnsi="Arial"/>
          <w:b w:val="0"/>
        </w:rPr>
        <w:t>eiSos</w:t>
      </w:r>
      <w:proofErr w:type="spellEnd"/>
      <w:r w:rsidRPr="005A7B3B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5A7B3B">
        <w:rPr>
          <w:rFonts w:ascii="Arial" w:hAnsi="Arial"/>
          <w:b w:val="0"/>
        </w:rPr>
        <w:t> </w:t>
      </w:r>
      <w:r w:rsidRPr="005A7B3B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5A7B3B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5A7B3B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 w:rsidRPr="005A7B3B">
        <w:rPr>
          <w:rFonts w:ascii="Arial" w:hAnsi="Arial"/>
          <w:b w:val="0"/>
        </w:rPr>
        <w:t>nde</w:t>
      </w:r>
      <w:r w:rsidRPr="005A7B3B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Pr="005A7B3B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5A7B3B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C93B84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C93B84">
        <w:rPr>
          <w:rFonts w:ascii="Arial" w:hAnsi="Arial"/>
          <w:b w:val="0"/>
          <w:lang w:val="en-US"/>
        </w:rPr>
        <w:t>Würth</w:t>
      </w:r>
      <w:proofErr w:type="spellEnd"/>
      <w:r w:rsidRPr="00C93B84">
        <w:rPr>
          <w:rFonts w:ascii="Arial" w:hAnsi="Arial"/>
          <w:b w:val="0"/>
          <w:lang w:val="en-US"/>
        </w:rPr>
        <w:t xml:space="preserve"> </w:t>
      </w:r>
      <w:proofErr w:type="spellStart"/>
      <w:r w:rsidRPr="00C93B84">
        <w:rPr>
          <w:rFonts w:ascii="Arial" w:hAnsi="Arial"/>
          <w:b w:val="0"/>
          <w:lang w:val="en-US"/>
        </w:rPr>
        <w:t>Elektronik</w:t>
      </w:r>
      <w:proofErr w:type="spellEnd"/>
      <w:r w:rsidRPr="00C93B84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5A7B3B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5A7B3B">
        <w:rPr>
          <w:rFonts w:ascii="Arial" w:hAnsi="Arial"/>
        </w:rPr>
        <w:t>Weitere Informationen unter www.we-online.</w:t>
      </w:r>
      <w:r w:rsidR="00962D50" w:rsidRPr="005A7B3B">
        <w:rPr>
          <w:rFonts w:ascii="Arial" w:hAnsi="Arial"/>
        </w:rPr>
        <w:t>com</w:t>
      </w:r>
    </w:p>
    <w:p w14:paraId="505F376F" w14:textId="77777777" w:rsidR="003E1703" w:rsidRPr="005A7B3B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5A7B3B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5A7B3B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5A7B3B">
              <w:rPr>
                <w:rFonts w:ascii="Arial" w:hAnsi="Arial"/>
                <w:b w:val="0"/>
                <w:bCs w:val="0"/>
              </w:rPr>
              <w:br w:type="page"/>
            </w:r>
            <w:r w:rsidRPr="005A7B3B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5A7B3B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5A7B3B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5A7B3B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5A7B3B">
              <w:rPr>
                <w:rFonts w:ascii="Arial" w:hAnsi="Arial" w:cs="Arial"/>
                <w:sz w:val="20"/>
              </w:rPr>
              <w:t xml:space="preserve"> GmbH &amp; Co. KG</w:t>
            </w:r>
            <w:r w:rsidRPr="005A7B3B">
              <w:rPr>
                <w:rFonts w:ascii="Arial" w:hAnsi="Arial" w:cs="Arial"/>
                <w:sz w:val="20"/>
              </w:rPr>
              <w:br/>
              <w:t>Sarah Hurst</w:t>
            </w:r>
            <w:r w:rsidRPr="005A7B3B">
              <w:rPr>
                <w:rFonts w:ascii="Arial" w:hAnsi="Arial" w:cs="Arial"/>
                <w:sz w:val="20"/>
              </w:rPr>
              <w:br/>
              <w:t>Max-Eyth-Straße 1</w:t>
            </w:r>
            <w:r w:rsidRPr="005A7B3B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5A7B3B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C93B8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93B84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C93B84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C93B84">
              <w:rPr>
                <w:rFonts w:ascii="Arial" w:hAnsi="Arial" w:cs="Arial"/>
                <w:sz w:val="20"/>
                <w:lang w:val="it-IT"/>
              </w:rPr>
              <w:br/>
            </w:r>
            <w:r w:rsidRPr="00C93B84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0978179C" w14:textId="6E6D67BE" w:rsidR="003E1703" w:rsidRPr="005A7B3B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A7B3B">
              <w:rPr>
                <w:rFonts w:ascii="Arial" w:hAnsi="Arial" w:cs="Arial"/>
                <w:bCs/>
                <w:sz w:val="20"/>
              </w:rPr>
              <w:t>www.we-online.</w:t>
            </w:r>
            <w:r w:rsidR="00962D50" w:rsidRPr="005A7B3B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5A7B3B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5A7B3B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5A7B3B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A7B3B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5A7B3B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5A7B3B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5A7B3B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5A7B3B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5A7B3B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C93B8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93B84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C93B84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C93B84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C93B84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4ADEDE9B" w14:textId="77777777" w:rsidR="003E1703" w:rsidRPr="005A7B3B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5A7B3B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5A7B3B" w:rsidRDefault="003E1703" w:rsidP="003E1703">
      <w:pPr>
        <w:pStyle w:val="Textkrper"/>
        <w:spacing w:before="120" w:after="120" w:line="260" w:lineRule="exact"/>
      </w:pPr>
    </w:p>
    <w:sectPr w:rsidR="003E1703" w:rsidRPr="005A7B3B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8FB" w14:textId="77777777" w:rsidR="00865B71" w:rsidRDefault="00865B71">
      <w:r>
        <w:separator/>
      </w:r>
    </w:p>
  </w:endnote>
  <w:endnote w:type="continuationSeparator" w:id="0">
    <w:p w14:paraId="7A187F4D" w14:textId="77777777" w:rsidR="00865B71" w:rsidRDefault="008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0963242" w:rsidR="00D84800" w:rsidRPr="00C93B84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C93B84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E12183" w:rsidRPr="00C93B84">
      <w:rPr>
        <w:rFonts w:ascii="Arial" w:hAnsi="Arial" w:cs="Arial"/>
        <w:noProof/>
        <w:snapToGrid w:val="0"/>
        <w:sz w:val="16"/>
        <w:szCs w:val="16"/>
        <w:lang w:val="en-US"/>
      </w:rPr>
      <w:t>WTH1PI1122</w:t>
    </w:r>
    <w:r w:rsidR="00C93B84">
      <w:rPr>
        <w:rFonts w:ascii="Arial" w:hAnsi="Arial" w:cs="Arial"/>
        <w:noProof/>
        <w:snapToGrid w:val="0"/>
        <w:sz w:val="16"/>
        <w:szCs w:val="16"/>
        <w:lang w:val="en-US"/>
      </w:rPr>
      <w:t>.</w:t>
    </w:r>
    <w:r w:rsidR="00E12183" w:rsidRPr="00C93B84">
      <w:rPr>
        <w:rFonts w:ascii="Arial" w:hAnsi="Arial" w:cs="Arial"/>
        <w:noProof/>
        <w:snapToGrid w:val="0"/>
        <w:sz w:val="16"/>
        <w:szCs w:val="16"/>
        <w:lang w:val="en-US"/>
      </w:rPr>
      <w:t>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C93B84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3E4" w14:textId="77777777" w:rsidR="00865B71" w:rsidRDefault="00865B71">
      <w:r>
        <w:separator/>
      </w:r>
    </w:p>
  </w:footnote>
  <w:footnote w:type="continuationSeparator" w:id="0">
    <w:p w14:paraId="2738E6BA" w14:textId="77777777" w:rsidR="00865B71" w:rsidRDefault="0086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C93B84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5" type="#_x0000_t75" style="position:absolute;margin-left:330pt;margin-top:9.05pt;width:148.8pt;height:59.55pt;z-index:-25165875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2CAE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4A50"/>
    <w:rsid w:val="003154CD"/>
    <w:rsid w:val="003156CA"/>
    <w:rsid w:val="00320451"/>
    <w:rsid w:val="00320E03"/>
    <w:rsid w:val="00321F48"/>
    <w:rsid w:val="00324A6A"/>
    <w:rsid w:val="0032557D"/>
    <w:rsid w:val="003375B0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9F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65C9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7B3B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5631E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A56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5B2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5497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B7D52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7AC6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3B84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2183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63EA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2FCC"/>
    <w:rsid w:val="00F13328"/>
    <w:rsid w:val="00F14F24"/>
    <w:rsid w:val="00F1580B"/>
    <w:rsid w:val="00F2437A"/>
    <w:rsid w:val="00F26A7D"/>
    <w:rsid w:val="00F27950"/>
    <w:rsid w:val="00F55A20"/>
    <w:rsid w:val="00F55C38"/>
    <w:rsid w:val="00F61BC9"/>
    <w:rsid w:val="00F61C5E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E-CNS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we-online.com/katalog/media/o639517v209%20784231xxx_0805_group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4011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2022-10-12T09:43:00Z</dcterms:created>
  <dcterms:modified xsi:type="dcterms:W3CDTF">2022-10-12T09:52:00Z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