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5247085D" w:rsidR="00E44AB6" w:rsidRPr="00CB37ED" w:rsidRDefault="009A2F8C" w:rsidP="00C91706">
      <w:pPr>
        <w:pStyle w:val="PITitel"/>
      </w:pPr>
      <w:r w:rsidRPr="00CB37ED">
        <w:t>MEDIEN</w:t>
      </w:r>
      <w:r w:rsidR="00EA5933" w:rsidRPr="00CB37ED">
        <w:t>I</w:t>
      </w:r>
      <w:r w:rsidR="00E44AB6" w:rsidRPr="00CB37ED">
        <w:t>NFORMATION</w:t>
      </w:r>
    </w:p>
    <w:p w14:paraId="08B6F7B2" w14:textId="03777744" w:rsidR="00B22C1E" w:rsidRPr="00CB37ED" w:rsidRDefault="00302E75" w:rsidP="000815F1">
      <w:pPr>
        <w:pStyle w:val="PISubhead"/>
      </w:pPr>
      <w:r w:rsidRPr="00CB37ED">
        <w:rPr>
          <w:noProof/>
        </w:rPr>
        <w:drawing>
          <wp:anchor distT="0" distB="0" distL="114300" distR="114300" simplePos="0" relativeHeight="251664384" behindDoc="0" locked="0" layoutInCell="1" allowOverlap="1" wp14:anchorId="02B6E733" wp14:editId="76C5205D">
            <wp:simplePos x="0" y="0"/>
            <wp:positionH relativeFrom="column">
              <wp:posOffset>4568190</wp:posOffset>
            </wp:positionH>
            <wp:positionV relativeFrom="paragraph">
              <wp:posOffset>144780</wp:posOffset>
            </wp:positionV>
            <wp:extent cx="1632585" cy="647700"/>
            <wp:effectExtent l="0" t="0" r="0" b="0"/>
            <wp:wrapNone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5C6" w:rsidRPr="00CB37ED">
        <w:t xml:space="preserve">OPEN MIND mit </w:t>
      </w:r>
      <w:proofErr w:type="spellStart"/>
      <w:r w:rsidR="005275C6" w:rsidRPr="00CB37ED">
        <w:rPr>
          <w:i/>
          <w:iCs/>
        </w:rPr>
        <w:t>hyper</w:t>
      </w:r>
      <w:r w:rsidR="005275C6" w:rsidRPr="00CB37ED">
        <w:t>MILL</w:t>
      </w:r>
      <w:proofErr w:type="spellEnd"/>
      <w:r w:rsidR="005275C6" w:rsidRPr="00CB37ED">
        <w:t xml:space="preserve"> auf der </w:t>
      </w:r>
      <w:proofErr w:type="spellStart"/>
      <w:r w:rsidR="005275C6" w:rsidRPr="00CB37ED">
        <w:t>Formnext</w:t>
      </w:r>
      <w:proofErr w:type="spellEnd"/>
      <w:r w:rsidR="005275C6" w:rsidRPr="00CB37ED">
        <w:t xml:space="preserve"> Exhibition &amp; Conference</w:t>
      </w:r>
      <w:r w:rsidR="00100798" w:rsidRPr="00CB37ED">
        <w:t>:</w:t>
      </w:r>
    </w:p>
    <w:p w14:paraId="6E4918F7" w14:textId="50C33EC6" w:rsidR="00B22C1E" w:rsidRPr="00CB37ED" w:rsidRDefault="00302E75" w:rsidP="00C91706">
      <w:pPr>
        <w:pStyle w:val="PIHead"/>
      </w:pPr>
      <w:r w:rsidRPr="00CB37E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597FC" wp14:editId="16E455FB">
                <wp:simplePos x="0" y="0"/>
                <wp:positionH relativeFrom="column">
                  <wp:posOffset>4463415</wp:posOffset>
                </wp:positionH>
                <wp:positionV relativeFrom="paragraph">
                  <wp:posOffset>301625</wp:posOffset>
                </wp:positionV>
                <wp:extent cx="1724025" cy="466725"/>
                <wp:effectExtent l="0" t="0" r="0" b="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9C1523" w14:textId="74270E4A" w:rsidR="00440E32" w:rsidRPr="002C4970" w:rsidRDefault="00440E32" w:rsidP="00BF3D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40E3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Halle 12.0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440E3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Stand A39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597FC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351.45pt;margin-top:23.75pt;width:135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" stroked="f">
                <v:textbox>
                  <w:txbxContent>
                    <w:p w14:paraId="6B9C1523" w14:textId="74270E4A" w:rsidR="00440E32" w:rsidRPr="002C4970" w:rsidRDefault="00440E32" w:rsidP="00BF3D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440E3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Halle 12.0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Pr="00440E3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Stand A39</w:t>
                      </w:r>
                    </w:p>
                  </w:txbxContent>
                </v:textbox>
              </v:shape>
            </w:pict>
          </mc:Fallback>
        </mc:AlternateContent>
      </w:r>
      <w:r w:rsidR="001760E7" w:rsidRPr="00CB37ED">
        <w:t>Kein 3D-Druck ohne</w:t>
      </w:r>
      <w:r w:rsidR="00C91706" w:rsidRPr="00CB37ED">
        <w:t xml:space="preserve"> </w:t>
      </w:r>
      <w:r w:rsidR="001760E7" w:rsidRPr="00CB37ED">
        <w:t>Nachbearbeitung</w:t>
      </w:r>
      <w:r w:rsidR="00EC3F5D" w:rsidRPr="00CB37ED">
        <w:t xml:space="preserve"> </w:t>
      </w:r>
    </w:p>
    <w:p w14:paraId="054FA981" w14:textId="1695D893" w:rsidR="007A3775" w:rsidRPr="00CB37ED" w:rsidRDefault="009A2F8C" w:rsidP="007A3775">
      <w:pPr>
        <w:pStyle w:val="PILead"/>
      </w:pPr>
      <w:proofErr w:type="spellStart"/>
      <w:r w:rsidRPr="00CB37ED">
        <w:t>Wessling</w:t>
      </w:r>
      <w:proofErr w:type="spellEnd"/>
      <w:r w:rsidR="00965A98" w:rsidRPr="00CB37ED">
        <w:t xml:space="preserve">, </w:t>
      </w:r>
      <w:r w:rsidR="00B54735" w:rsidRPr="00CB37ED">
        <w:t>2</w:t>
      </w:r>
      <w:r w:rsidR="00F8457F">
        <w:t>7</w:t>
      </w:r>
      <w:r w:rsidR="00BA4F55" w:rsidRPr="00CB37ED">
        <w:t>.</w:t>
      </w:r>
      <w:r w:rsidR="00D04B34" w:rsidRPr="00CB37ED">
        <w:t xml:space="preserve"> </w:t>
      </w:r>
      <w:r w:rsidR="00BF3D76" w:rsidRPr="00CB37ED">
        <w:t>September</w:t>
      </w:r>
      <w:r w:rsidR="00D04B34" w:rsidRPr="00CB37ED">
        <w:t xml:space="preserve"> 20</w:t>
      </w:r>
      <w:r w:rsidR="00F02138" w:rsidRPr="00CB37ED">
        <w:t>2</w:t>
      </w:r>
      <w:r w:rsidR="000F3C38" w:rsidRPr="00CB37ED">
        <w:t>2</w:t>
      </w:r>
      <w:r w:rsidR="00BA4F55" w:rsidRPr="00CB37ED">
        <w:t xml:space="preserve"> </w:t>
      </w:r>
      <w:r w:rsidR="009A10D7" w:rsidRPr="00CB37ED">
        <w:t>–</w:t>
      </w:r>
      <w:r w:rsidR="001C6691" w:rsidRPr="00CB37ED">
        <w:t xml:space="preserve"> </w:t>
      </w:r>
      <w:r w:rsidR="001760E7" w:rsidRPr="00CB37ED">
        <w:t xml:space="preserve">Additive Fertigung braucht CAM und zerspanende Nachbearbeitung – deshalb stellt </w:t>
      </w:r>
      <w:r w:rsidR="005275C6" w:rsidRPr="00CB37ED">
        <w:t>OPEN MIND vom 15. bis 18.</w:t>
      </w:r>
      <w:r w:rsidR="00440E32" w:rsidRPr="00CB37ED">
        <w:t xml:space="preserve"> November </w:t>
      </w:r>
      <w:r w:rsidR="005275C6" w:rsidRPr="00CB37ED">
        <w:t xml:space="preserve">2022 auf der </w:t>
      </w:r>
      <w:proofErr w:type="spellStart"/>
      <w:r w:rsidR="001760E7" w:rsidRPr="00CB37ED">
        <w:t>F</w:t>
      </w:r>
      <w:r w:rsidR="00E71FAF" w:rsidRPr="00CB37ED">
        <w:t>ormnext</w:t>
      </w:r>
      <w:proofErr w:type="spellEnd"/>
      <w:r w:rsidR="00E71FAF" w:rsidRPr="00CB37ED">
        <w:t xml:space="preserve"> 2022 </w:t>
      </w:r>
      <w:r w:rsidR="005275C6" w:rsidRPr="00CB37ED">
        <w:t xml:space="preserve">aus </w:t>
      </w:r>
      <w:r w:rsidR="00E71FAF" w:rsidRPr="00CB37ED">
        <w:t>(</w:t>
      </w:r>
      <w:r w:rsidR="005275C6" w:rsidRPr="00CB37ED">
        <w:t>Messe</w:t>
      </w:r>
      <w:r w:rsidR="00E71FAF" w:rsidRPr="00CB37ED">
        <w:t xml:space="preserve"> Frankfurt a. M.</w:t>
      </w:r>
      <w:r w:rsidR="005275C6" w:rsidRPr="00CB37ED">
        <w:t xml:space="preserve">, </w:t>
      </w:r>
      <w:bookmarkStart w:id="0" w:name="_Hlk114583583"/>
      <w:r w:rsidR="005275C6" w:rsidRPr="00CB37ED">
        <w:rPr>
          <w:rStyle w:val="ex-contact-boxcontainer-location-stand"/>
        </w:rPr>
        <w:t>Halle</w:t>
      </w:r>
      <w:r w:rsidR="005275C6" w:rsidRPr="00CB37ED">
        <w:rPr>
          <w:rStyle w:val="ex-contact-boxcontainer-location-hall"/>
        </w:rPr>
        <w:t xml:space="preserve"> 12.0, Stand </w:t>
      </w:r>
      <w:r w:rsidR="005275C6" w:rsidRPr="00CB37ED">
        <w:rPr>
          <w:rStyle w:val="ex-contact-boxcontainer-location-stand"/>
        </w:rPr>
        <w:t>A39</w:t>
      </w:r>
      <w:bookmarkEnd w:id="0"/>
      <w:r w:rsidR="005275C6" w:rsidRPr="00CB37ED">
        <w:rPr>
          <w:rStyle w:val="ex-contact-boxcontainer-location-stand"/>
        </w:rPr>
        <w:t xml:space="preserve">). </w:t>
      </w:r>
      <w:r w:rsidR="00762DD4" w:rsidRPr="00CB37ED">
        <w:rPr>
          <w:rStyle w:val="ex-contact-boxcontainer-location-stand"/>
        </w:rPr>
        <w:t xml:space="preserve">Im Zentrum der Präsentation stehen die CAD/CAM-Lösung </w:t>
      </w:r>
      <w:hyperlink r:id="rId9" w:history="1">
        <w:proofErr w:type="spellStart"/>
        <w:r w:rsidR="00762DD4" w:rsidRPr="00CB37ED">
          <w:rPr>
            <w:rStyle w:val="Hyperlink"/>
            <w:i/>
            <w:iCs/>
          </w:rPr>
          <w:t>hyper</w:t>
        </w:r>
        <w:r w:rsidR="00762DD4" w:rsidRPr="00CB37ED">
          <w:rPr>
            <w:rStyle w:val="Hyperlink"/>
          </w:rPr>
          <w:t>MILL</w:t>
        </w:r>
        <w:proofErr w:type="spellEnd"/>
        <w:r w:rsidR="00762DD4" w:rsidRPr="00CB37ED">
          <w:rPr>
            <w:rStyle w:val="Hyperlink"/>
          </w:rPr>
          <w:t xml:space="preserve"> ADDITIVE Manufacturing</w:t>
        </w:r>
      </w:hyperlink>
      <w:r w:rsidR="00762DD4" w:rsidRPr="00CB37ED">
        <w:t xml:space="preserve"> und eine innovative Nutzung des digitalen Zwillings: </w:t>
      </w:r>
      <w:hyperlink r:id="rId10" w:history="1">
        <w:proofErr w:type="spellStart"/>
        <w:r w:rsidR="001760E7" w:rsidRPr="00CB37ED">
          <w:rPr>
            <w:rStyle w:val="Hyperlink"/>
            <w:i/>
          </w:rPr>
          <w:t>hyper</w:t>
        </w:r>
        <w:r w:rsidR="001760E7" w:rsidRPr="00CB37ED">
          <w:rPr>
            <w:rStyle w:val="Hyperlink"/>
          </w:rPr>
          <w:t>MILL</w:t>
        </w:r>
        <w:proofErr w:type="spellEnd"/>
        <w:r w:rsidR="001760E7" w:rsidRPr="00CB37ED">
          <w:rPr>
            <w:rStyle w:val="Hyperlink"/>
          </w:rPr>
          <w:t xml:space="preserve"> BEST FIT</w:t>
        </w:r>
      </w:hyperlink>
      <w:r w:rsidR="001760E7" w:rsidRPr="00CB37ED">
        <w:t>.</w:t>
      </w:r>
      <w:r w:rsidR="005275C6" w:rsidRPr="00CB37ED">
        <w:rPr>
          <w:rStyle w:val="ex-contact-boxcontainer-location-stand"/>
        </w:rPr>
        <w:t xml:space="preserve"> </w:t>
      </w:r>
    </w:p>
    <w:p w14:paraId="365B1031" w14:textId="5CE2B537" w:rsidR="0060135F" w:rsidRPr="00CB37ED" w:rsidRDefault="0060135F" w:rsidP="0060135F">
      <w:pPr>
        <w:pStyle w:val="PITextkrper"/>
        <w:rPr>
          <w:lang w:val="de-DE"/>
        </w:rPr>
      </w:pPr>
      <w:proofErr w:type="spellStart"/>
      <w:r w:rsidRPr="00CB37ED">
        <w:rPr>
          <w:i/>
          <w:lang w:val="de-DE"/>
        </w:rPr>
        <w:t>hyper</w:t>
      </w:r>
      <w:r w:rsidRPr="00CB37ED">
        <w:rPr>
          <w:lang w:val="de-DE"/>
        </w:rPr>
        <w:t>MILL</w:t>
      </w:r>
      <w:proofErr w:type="spellEnd"/>
      <w:r w:rsidRPr="00CB37ED">
        <w:rPr>
          <w:lang w:val="de-DE"/>
        </w:rPr>
        <w:t xml:space="preserve"> ADDITIVE Manufacturing eröffnet dem </w:t>
      </w:r>
      <w:proofErr w:type="spellStart"/>
      <w:r w:rsidRPr="00CB37ED">
        <w:rPr>
          <w:lang w:val="de-DE"/>
        </w:rPr>
        <w:t>Direct</w:t>
      </w:r>
      <w:proofErr w:type="spellEnd"/>
      <w:r w:rsidRPr="00CB37ED">
        <w:rPr>
          <w:lang w:val="de-DE"/>
        </w:rPr>
        <w:t xml:space="preserve">-Energy-Deposition-Verfahren (DED) und dem Wire Arc Additive Manufacturing (WAAM) die flexiblen Möglichkeiten hochkomplexer 5-Achs-Simultanbearbeitung. </w:t>
      </w:r>
      <w:r w:rsidR="00E75133" w:rsidRPr="00CB37ED">
        <w:rPr>
          <w:lang w:val="de-DE"/>
        </w:rPr>
        <w:t>Der</w:t>
      </w:r>
      <w:r w:rsidRPr="00CB37ED">
        <w:rPr>
          <w:lang w:val="de-DE"/>
        </w:rPr>
        <w:t xml:space="preserve"> Werkstoffauftrag l</w:t>
      </w:r>
      <w:r w:rsidR="00E75133" w:rsidRPr="00CB37ED">
        <w:rPr>
          <w:lang w:val="de-DE"/>
        </w:rPr>
        <w:t>ä</w:t>
      </w:r>
      <w:r w:rsidRPr="00CB37ED">
        <w:rPr>
          <w:lang w:val="de-DE"/>
        </w:rPr>
        <w:t>ss</w:t>
      </w:r>
      <w:r w:rsidR="00E75133" w:rsidRPr="00CB37ED">
        <w:rPr>
          <w:lang w:val="de-DE"/>
        </w:rPr>
        <w:t>t</w:t>
      </w:r>
      <w:r w:rsidRPr="00CB37ED">
        <w:rPr>
          <w:lang w:val="de-DE"/>
        </w:rPr>
        <w:t xml:space="preserve"> sich mit der Software von OPEN MIND komfortabel programmieren und automatisch zur Kollisionsvermeidung simulieren.</w:t>
      </w:r>
      <w:r w:rsidR="00E75133" w:rsidRPr="00CB37ED">
        <w:rPr>
          <w:lang w:val="de-DE"/>
        </w:rPr>
        <w:t xml:space="preserve"> </w:t>
      </w:r>
      <w:r w:rsidRPr="00CB37ED">
        <w:rPr>
          <w:lang w:val="de-DE"/>
        </w:rPr>
        <w:t xml:space="preserve">Auch in der additiven Fertigung mit dem Pulverbettverfahren (Powder </w:t>
      </w:r>
      <w:proofErr w:type="spellStart"/>
      <w:r w:rsidRPr="00CB37ED">
        <w:rPr>
          <w:lang w:val="de-DE"/>
        </w:rPr>
        <w:t>Bed</w:t>
      </w:r>
      <w:proofErr w:type="spellEnd"/>
      <w:r w:rsidRPr="00CB37ED">
        <w:rPr>
          <w:lang w:val="de-DE"/>
        </w:rPr>
        <w:t xml:space="preserve"> Fusion – PBF) können die Potenziale durch </w:t>
      </w:r>
      <w:proofErr w:type="spellStart"/>
      <w:r w:rsidRPr="00CB37ED">
        <w:rPr>
          <w:i/>
          <w:lang w:val="de-DE"/>
        </w:rPr>
        <w:t>hyper</w:t>
      </w:r>
      <w:r w:rsidRPr="00CB37ED">
        <w:rPr>
          <w:lang w:val="de-DE"/>
        </w:rPr>
        <w:t>MILL</w:t>
      </w:r>
      <w:proofErr w:type="spellEnd"/>
      <w:r w:rsidRPr="00CB37ED">
        <w:rPr>
          <w:lang w:val="de-DE"/>
        </w:rPr>
        <w:t xml:space="preserve"> voll ausgeschöpft werden. </w:t>
      </w:r>
      <w:r w:rsidR="00E75133" w:rsidRPr="00CB37ED">
        <w:rPr>
          <w:lang w:val="de-DE"/>
        </w:rPr>
        <w:t xml:space="preserve">Die Nachbearbeitung und </w:t>
      </w:r>
      <w:r w:rsidR="00497A1F" w:rsidRPr="00CB37ED">
        <w:rPr>
          <w:lang w:val="de-DE"/>
        </w:rPr>
        <w:t xml:space="preserve">beispielsweise </w:t>
      </w:r>
      <w:r w:rsidR="00E75133" w:rsidRPr="00CB37ED">
        <w:rPr>
          <w:lang w:val="de-DE"/>
        </w:rPr>
        <w:t>die Entfernung von Stützstrukturen</w:t>
      </w:r>
      <w:r w:rsidR="00C91706" w:rsidRPr="00CB37ED">
        <w:rPr>
          <w:lang w:val="de-DE"/>
        </w:rPr>
        <w:t xml:space="preserve"> im </w:t>
      </w:r>
      <w:r w:rsidRPr="00CB37ED">
        <w:rPr>
          <w:lang w:val="de-DE"/>
        </w:rPr>
        <w:t xml:space="preserve">zerspanende 5-Achs-Verfahren </w:t>
      </w:r>
      <w:r w:rsidR="00E75133" w:rsidRPr="00CB37ED">
        <w:rPr>
          <w:lang w:val="de-DE"/>
        </w:rPr>
        <w:t xml:space="preserve">wird ebenfalls in </w:t>
      </w:r>
      <w:proofErr w:type="spellStart"/>
      <w:r w:rsidRPr="00CB37ED">
        <w:rPr>
          <w:i/>
          <w:iCs/>
          <w:lang w:val="de-DE"/>
        </w:rPr>
        <w:t>hyper</w:t>
      </w:r>
      <w:r w:rsidRPr="00CB37ED">
        <w:rPr>
          <w:lang w:val="de-DE"/>
        </w:rPr>
        <w:t>MILL</w:t>
      </w:r>
      <w:proofErr w:type="spellEnd"/>
      <w:r w:rsidR="00E75133" w:rsidRPr="00CB37ED">
        <w:rPr>
          <w:lang w:val="de-DE"/>
        </w:rPr>
        <w:t xml:space="preserve"> programmiert.</w:t>
      </w:r>
    </w:p>
    <w:p w14:paraId="1A0B434F" w14:textId="23EBD46C" w:rsidR="00E75133" w:rsidRPr="00CB37ED" w:rsidRDefault="00E75133" w:rsidP="0060135F">
      <w:pPr>
        <w:pStyle w:val="PITextkrper"/>
        <w:rPr>
          <w:b/>
          <w:bCs/>
          <w:lang w:val="de-DE"/>
        </w:rPr>
      </w:pPr>
      <w:r w:rsidRPr="00CB37ED">
        <w:rPr>
          <w:b/>
          <w:bCs/>
          <w:lang w:val="de-DE"/>
        </w:rPr>
        <w:t>Software passt sich der Realität an</w:t>
      </w:r>
    </w:p>
    <w:p w14:paraId="59B23C16" w14:textId="53CD0167" w:rsidR="002F687A" w:rsidRPr="00CB37ED" w:rsidRDefault="00E75133" w:rsidP="002F687A">
      <w:pPr>
        <w:pStyle w:val="PITextkrper"/>
        <w:rPr>
          <w:lang w:val="de-DE"/>
        </w:rPr>
      </w:pPr>
      <w:r w:rsidRPr="00CB37ED">
        <w:rPr>
          <w:lang w:val="de-DE"/>
        </w:rPr>
        <w:t>Abgesehen vom Sonderfall hybrider Maschinen</w:t>
      </w:r>
      <w:r w:rsidR="0054598D" w:rsidRPr="00CB37ED">
        <w:rPr>
          <w:lang w:val="de-DE"/>
        </w:rPr>
        <w:t>, auf denen additive und subtraktive Fertigung direkt nacheinander erfolgen, verlangt die Nachbearbeitung die Ausrichtung eines fast fertigen Rohteils mit geringem Ausmaß</w:t>
      </w:r>
      <w:r w:rsidR="002F687A" w:rsidRPr="00CB37ED">
        <w:rPr>
          <w:lang w:val="de-DE"/>
        </w:rPr>
        <w:t xml:space="preserve"> in der </w:t>
      </w:r>
      <w:r w:rsidR="00806862" w:rsidRPr="00CB37ED">
        <w:rPr>
          <w:lang w:val="de-DE"/>
        </w:rPr>
        <w:t>Werkzeugmaschine</w:t>
      </w:r>
      <w:r w:rsidR="0054598D" w:rsidRPr="00CB37ED">
        <w:rPr>
          <w:lang w:val="de-DE"/>
        </w:rPr>
        <w:t xml:space="preserve">. Mit der Funktion </w:t>
      </w:r>
      <w:proofErr w:type="spellStart"/>
      <w:r w:rsidR="0054598D" w:rsidRPr="00CB37ED">
        <w:rPr>
          <w:i/>
          <w:lang w:val="de-DE"/>
        </w:rPr>
        <w:t>hyper</w:t>
      </w:r>
      <w:r w:rsidR="0054598D" w:rsidRPr="00CB37ED">
        <w:rPr>
          <w:lang w:val="de-DE"/>
        </w:rPr>
        <w:t>MILL</w:t>
      </w:r>
      <w:proofErr w:type="spellEnd"/>
      <w:r w:rsidR="0054598D" w:rsidRPr="00CB37ED">
        <w:rPr>
          <w:lang w:val="de-DE"/>
        </w:rPr>
        <w:t xml:space="preserve"> </w:t>
      </w:r>
      <w:proofErr w:type="gramStart"/>
      <w:r w:rsidR="0054598D" w:rsidRPr="00CB37ED">
        <w:rPr>
          <w:lang w:val="de-DE"/>
        </w:rPr>
        <w:t>BEST FIT</w:t>
      </w:r>
      <w:proofErr w:type="gramEnd"/>
      <w:r w:rsidR="0054598D" w:rsidRPr="00CB37ED">
        <w:rPr>
          <w:lang w:val="de-DE"/>
        </w:rPr>
        <w:t xml:space="preserve"> revolutioniert OPEN MIND die</w:t>
      </w:r>
      <w:r w:rsidR="002F687A" w:rsidRPr="00CB37ED">
        <w:rPr>
          <w:lang w:val="de-DE"/>
        </w:rPr>
        <w:t>se</w:t>
      </w:r>
      <w:r w:rsidR="0054598D" w:rsidRPr="00CB37ED">
        <w:rPr>
          <w:lang w:val="de-DE"/>
        </w:rPr>
        <w:t xml:space="preserve"> Arbeitsvorbereitung. Statt das Rohteil in der Aufspannung </w:t>
      </w:r>
      <w:r w:rsidR="002F687A" w:rsidRPr="00CB37ED">
        <w:rPr>
          <w:lang w:val="de-DE"/>
        </w:rPr>
        <w:t xml:space="preserve">mit Messuhr, Steuerungszyklen und viel Feingefühl </w:t>
      </w:r>
      <w:r w:rsidR="0054598D" w:rsidRPr="00CB37ED">
        <w:rPr>
          <w:lang w:val="de-DE"/>
        </w:rPr>
        <w:t>passend zum NC-Programm manuell ausrichten zu müssen, richtet das CAM-System das NC-Programm automatisch auf die Bauteilposition aus. Dieses Verfahren spart Zeit und erhöht die Prozesssicherheit.</w:t>
      </w:r>
      <w:r w:rsidR="002F687A" w:rsidRPr="00CB37ED">
        <w:rPr>
          <w:lang w:val="de-DE"/>
        </w:rPr>
        <w:t xml:space="preserve"> Das Verfahren beruht auf der </w:t>
      </w:r>
      <w:hyperlink r:id="rId11" w:history="1">
        <w:r w:rsidR="002F687A" w:rsidRPr="00CB37ED">
          <w:rPr>
            <w:rStyle w:val="Hyperlink"/>
            <w:lang w:val="de-DE"/>
          </w:rPr>
          <w:t>virtuellen Maschine</w:t>
        </w:r>
      </w:hyperlink>
      <w:r w:rsidR="002F687A" w:rsidRPr="00CB37ED">
        <w:rPr>
          <w:lang w:val="de-DE"/>
        </w:rPr>
        <w:t xml:space="preserve"> </w:t>
      </w:r>
      <w:r w:rsidR="00806862" w:rsidRPr="00CB37ED">
        <w:rPr>
          <w:lang w:val="de-DE"/>
        </w:rPr>
        <w:t xml:space="preserve">in </w:t>
      </w:r>
      <w:proofErr w:type="spellStart"/>
      <w:r w:rsidR="00806862" w:rsidRPr="00CB37ED">
        <w:rPr>
          <w:i/>
          <w:iCs/>
          <w:lang w:val="de-DE"/>
        </w:rPr>
        <w:t>hyper</w:t>
      </w:r>
      <w:r w:rsidR="00806862" w:rsidRPr="00CB37ED">
        <w:rPr>
          <w:lang w:val="de-DE"/>
        </w:rPr>
        <w:t>MILL</w:t>
      </w:r>
      <w:proofErr w:type="spellEnd"/>
      <w:r w:rsidR="002F687A" w:rsidRPr="00CB37ED">
        <w:rPr>
          <w:lang w:val="de-DE"/>
        </w:rPr>
        <w:t xml:space="preserve">. Mit einer 3D-Messung werden das </w:t>
      </w:r>
      <w:proofErr w:type="spellStart"/>
      <w:r w:rsidR="002F687A" w:rsidRPr="00CB37ED">
        <w:rPr>
          <w:lang w:val="de-DE"/>
        </w:rPr>
        <w:t>unausgerichtete</w:t>
      </w:r>
      <w:proofErr w:type="spellEnd"/>
      <w:r w:rsidR="002F687A" w:rsidRPr="00CB37ED">
        <w:rPr>
          <w:lang w:val="de-DE"/>
        </w:rPr>
        <w:t xml:space="preserve"> Rohteil auf der Maschine angetastet und </w:t>
      </w:r>
      <w:r w:rsidR="002F687A" w:rsidRPr="00CB37ED">
        <w:rPr>
          <w:lang w:val="de-DE"/>
        </w:rPr>
        <w:lastRenderedPageBreak/>
        <w:t xml:space="preserve">das Messprotokoll an das CAM gesendet. </w:t>
      </w:r>
      <w:proofErr w:type="spellStart"/>
      <w:r w:rsidR="002F687A" w:rsidRPr="00CB37ED">
        <w:rPr>
          <w:i/>
          <w:iCs/>
          <w:lang w:val="de-DE"/>
        </w:rPr>
        <w:t>hyper</w:t>
      </w:r>
      <w:r w:rsidR="002F687A" w:rsidRPr="00CB37ED">
        <w:rPr>
          <w:lang w:val="de-DE"/>
        </w:rPr>
        <w:t>MILL</w:t>
      </w:r>
      <w:proofErr w:type="spellEnd"/>
      <w:r w:rsidR="002F687A" w:rsidRPr="00CB37ED">
        <w:rPr>
          <w:lang w:val="de-DE"/>
        </w:rPr>
        <w:t xml:space="preserve"> </w:t>
      </w:r>
      <w:proofErr w:type="gramStart"/>
      <w:r w:rsidR="002F687A" w:rsidRPr="00CB37ED">
        <w:rPr>
          <w:lang w:val="de-DE"/>
        </w:rPr>
        <w:t>BEST FIT</w:t>
      </w:r>
      <w:proofErr w:type="gramEnd"/>
      <w:r w:rsidR="002F687A" w:rsidRPr="00CB37ED">
        <w:rPr>
          <w:lang w:val="de-DE"/>
        </w:rPr>
        <w:t xml:space="preserve"> passt</w:t>
      </w:r>
      <w:r w:rsidR="002F687A" w:rsidRPr="00CB37ED">
        <w:rPr>
          <w:i/>
          <w:iCs/>
          <w:lang w:val="de-DE"/>
        </w:rPr>
        <w:t xml:space="preserve"> </w:t>
      </w:r>
      <w:r w:rsidR="002F687A" w:rsidRPr="00CB37ED">
        <w:rPr>
          <w:lang w:val="de-DE"/>
        </w:rPr>
        <w:t>den NC-Code an die reale Bauteilposition an. Die virtuelle Welt (Programmierung) wird hier an die reale Welt (Aufspannung) angepasst – nicht umgekehrt</w:t>
      </w:r>
      <w:r w:rsidR="00011F93" w:rsidRPr="00CB37ED">
        <w:rPr>
          <w:lang w:val="de-DE"/>
        </w:rPr>
        <w:t xml:space="preserve">. </w:t>
      </w:r>
      <w:r w:rsidR="002F687A" w:rsidRPr="00CB37ED">
        <w:rPr>
          <w:lang w:val="de-DE"/>
        </w:rPr>
        <w:t>Der korrigierte NC-Code wird dann in der virtuellen Maschine auf der tatsächlichen Aufspannsituation simuliert und automatisch optimiert.</w:t>
      </w:r>
    </w:p>
    <w:p w14:paraId="15040CCD" w14:textId="0CBA8792" w:rsidR="00806862" w:rsidRPr="00CB37ED" w:rsidRDefault="00806862" w:rsidP="002F687A">
      <w:pPr>
        <w:pStyle w:val="PITextkrper"/>
        <w:rPr>
          <w:b/>
          <w:bCs/>
          <w:lang w:val="de-DE"/>
        </w:rPr>
      </w:pPr>
      <w:r w:rsidRPr="00CB37ED">
        <w:rPr>
          <w:b/>
          <w:bCs/>
          <w:lang w:val="de-DE"/>
        </w:rPr>
        <w:t>Beispiel Knie</w:t>
      </w:r>
      <w:r w:rsidR="008732D9" w:rsidRPr="00CB37ED">
        <w:rPr>
          <w:b/>
          <w:bCs/>
          <w:lang w:val="de-DE"/>
        </w:rPr>
        <w:t>implantat</w:t>
      </w:r>
    </w:p>
    <w:p w14:paraId="6AEF9DF0" w14:textId="28A1D1AD" w:rsidR="008732D9" w:rsidRPr="00CB37ED" w:rsidRDefault="00011F93" w:rsidP="002F687A">
      <w:pPr>
        <w:pStyle w:val="PITextkrper"/>
        <w:rPr>
          <w:lang w:val="de-DE"/>
        </w:rPr>
      </w:pPr>
      <w:r w:rsidRPr="00CB37ED">
        <w:rPr>
          <w:lang w:val="de-DE"/>
        </w:rPr>
        <w:t xml:space="preserve">Sein </w:t>
      </w:r>
      <w:r w:rsidR="008732D9" w:rsidRPr="00CB37ED">
        <w:rPr>
          <w:lang w:val="de-DE"/>
        </w:rPr>
        <w:t xml:space="preserve">Angebot für die additive Fertigung zeigt OPEN MIND auf der </w:t>
      </w:r>
      <w:proofErr w:type="spellStart"/>
      <w:r w:rsidR="008732D9" w:rsidRPr="00CB37ED">
        <w:rPr>
          <w:lang w:val="de-DE"/>
        </w:rPr>
        <w:t>Formnext</w:t>
      </w:r>
      <w:proofErr w:type="spellEnd"/>
      <w:r w:rsidR="008732D9" w:rsidRPr="00CB37ED">
        <w:rPr>
          <w:lang w:val="de-DE"/>
        </w:rPr>
        <w:t xml:space="preserve"> anhand von </w:t>
      </w:r>
      <w:r w:rsidR="00FF01EE" w:rsidRPr="00CB37ED">
        <w:rPr>
          <w:lang w:val="de-DE"/>
        </w:rPr>
        <w:t>B</w:t>
      </w:r>
      <w:r w:rsidR="008732D9" w:rsidRPr="00CB37ED">
        <w:rPr>
          <w:lang w:val="de-DE"/>
        </w:rPr>
        <w:t>eispielen</w:t>
      </w:r>
      <w:r w:rsidR="003F3E71" w:rsidRPr="00CB37ED">
        <w:rPr>
          <w:lang w:val="de-DE"/>
        </w:rPr>
        <w:t xml:space="preserve"> unter anderem </w:t>
      </w:r>
      <w:r w:rsidR="008732D9" w:rsidRPr="00CB37ED">
        <w:rPr>
          <w:lang w:val="de-DE"/>
        </w:rPr>
        <w:t>aus dem Bereich der Medizintechnik</w:t>
      </w:r>
      <w:r w:rsidR="00FF01EE" w:rsidRPr="00CB37ED">
        <w:rPr>
          <w:lang w:val="de-DE"/>
        </w:rPr>
        <w:t xml:space="preserve"> oder der Raumfahrt</w:t>
      </w:r>
      <w:r w:rsidR="008732D9" w:rsidRPr="00CB37ED">
        <w:rPr>
          <w:lang w:val="de-DE"/>
        </w:rPr>
        <w:t>.</w:t>
      </w:r>
    </w:p>
    <w:p w14:paraId="7CFDEE14" w14:textId="77777777" w:rsidR="00545A48" w:rsidRPr="00CB37ED" w:rsidRDefault="00545A48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34A37864" w14:textId="77777777" w:rsidR="004243CE" w:rsidRPr="00CB37ED" w:rsidRDefault="004243CE" w:rsidP="004243CE">
      <w:pPr>
        <w:pStyle w:val="PITextkrper"/>
        <w:rPr>
          <w:b/>
          <w:bCs/>
          <w:sz w:val="18"/>
          <w:szCs w:val="18"/>
          <w:lang w:val="de-DE"/>
        </w:rPr>
      </w:pPr>
    </w:p>
    <w:p w14:paraId="7E4E695E" w14:textId="77777777" w:rsidR="00852645" w:rsidRPr="00CB37ED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CB37ED">
        <w:rPr>
          <w:b/>
          <w:bCs/>
          <w:sz w:val="18"/>
          <w:szCs w:val="18"/>
          <w:lang w:val="de-DE"/>
        </w:rPr>
        <w:t>Verfügbares Bildmaterial</w:t>
      </w:r>
    </w:p>
    <w:p w14:paraId="212D4192" w14:textId="6474A267" w:rsidR="00852645" w:rsidRPr="00CB37ED" w:rsidRDefault="00852645" w:rsidP="00852645">
      <w:pPr>
        <w:pStyle w:val="PIAbspann"/>
        <w:jc w:val="left"/>
        <w:rPr>
          <w:lang w:val="de-DE"/>
        </w:rPr>
      </w:pPr>
      <w:r w:rsidRPr="00CB37ED">
        <w:rPr>
          <w:lang w:val="de-DE"/>
        </w:rPr>
        <w:t xml:space="preserve">Folgendes Bildmaterial steht druckfähig im Internet zum Download bereit: </w:t>
      </w:r>
      <w:r w:rsidRPr="00CB37ED">
        <w:rPr>
          <w:lang w:val="de-DE"/>
        </w:rPr>
        <w:br/>
      </w:r>
      <w:hyperlink r:id="rId12" w:history="1">
        <w:r w:rsidR="00BD00AD" w:rsidRPr="00CB37ED">
          <w:rPr>
            <w:rStyle w:val="Hyperlink"/>
            <w:lang w:val="de-DE"/>
          </w:rPr>
          <w:t>https://kk.htcm.de/press-releases/open-mind/</w:t>
        </w:r>
      </w:hyperlink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</w:tblGrid>
      <w:tr w:rsidR="006F1850" w:rsidRPr="00CB37ED" w14:paraId="2D3D8D47" w14:textId="25E28D7C" w:rsidTr="006F185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77777777" w:rsidR="006F1850" w:rsidRPr="00CB37ED" w:rsidRDefault="006F1850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34C3BBAF" w14:textId="356A30AD" w:rsidR="006F1850" w:rsidRPr="00CB37ED" w:rsidRDefault="00302E75" w:rsidP="006F1850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CB37ED">
              <w:rPr>
                <w:rFonts w:ascii="Arial" w:hAnsi="Arial"/>
                <w:noProof/>
              </w:rPr>
              <w:drawing>
                <wp:inline distT="0" distB="0" distL="0" distR="0" wp14:anchorId="14EBCA7C" wp14:editId="61633161">
                  <wp:extent cx="2000250" cy="1247775"/>
                  <wp:effectExtent l="0" t="0" r="0" b="0"/>
                  <wp:docPr id="5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1850" w:rsidRPr="00CB37ED">
              <w:br/>
            </w:r>
            <w:r w:rsidR="006F1850" w:rsidRPr="00CB37ED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5403EABC" w14:textId="77777777" w:rsidR="006F1850" w:rsidRPr="00CB37ED" w:rsidRDefault="006F1850" w:rsidP="006F1850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</w:p>
          <w:p w14:paraId="5D8A2493" w14:textId="196D6E05" w:rsidR="006F1850" w:rsidRPr="00CB37ED" w:rsidRDefault="006F1850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CB37ED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Detailgetreue Abbildung des Laserbearbeitungskopfes in </w:t>
            </w:r>
            <w:proofErr w:type="spellStart"/>
            <w:r w:rsidRPr="00CB37ED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hyper</w:t>
            </w:r>
            <w:r w:rsidRPr="00CB37ED">
              <w:rPr>
                <w:rFonts w:ascii="Arial" w:hAnsi="Arial"/>
                <w:b/>
                <w:snapToGrid w:val="0"/>
                <w:sz w:val="18"/>
                <w:lang w:eastAsia="ko-KR"/>
              </w:rPr>
              <w:t>MILL</w:t>
            </w:r>
            <w:proofErr w:type="spellEnd"/>
          </w:p>
          <w:p w14:paraId="7E76C3AC" w14:textId="16226BD8" w:rsidR="006F1850" w:rsidRPr="00CB37ED" w:rsidRDefault="006F1850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020B" w14:textId="77777777" w:rsidR="00546E0B" w:rsidRPr="00CB37ED" w:rsidRDefault="00546E0B" w:rsidP="006F1850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69D5ECF1" w14:textId="5FFDAFC0" w:rsidR="006F1850" w:rsidRPr="00CB37ED" w:rsidRDefault="00302E75" w:rsidP="006F1850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CB37ED">
              <w:rPr>
                <w:noProof/>
              </w:rPr>
              <w:drawing>
                <wp:inline distT="0" distB="0" distL="0" distR="0" wp14:anchorId="1B74C5D3" wp14:editId="4F649039">
                  <wp:extent cx="1190625" cy="12287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53A3" w:rsidRPr="00CB37ED">
              <w:br/>
            </w:r>
            <w:r w:rsidR="006F1850" w:rsidRPr="00CB37ED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4EEFC9B8" w14:textId="77777777" w:rsidR="006F1850" w:rsidRPr="00CB37ED" w:rsidRDefault="006F1850" w:rsidP="006F1850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</w:p>
          <w:p w14:paraId="601A6E76" w14:textId="2FE3D3D5" w:rsidR="006F1850" w:rsidRPr="00CB37ED" w:rsidRDefault="006F1850" w:rsidP="006F1850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CB37ED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Mit </w:t>
            </w:r>
            <w:proofErr w:type="spellStart"/>
            <w:r w:rsidRPr="00CB37ED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hyper</w:t>
            </w:r>
            <w:r w:rsidRPr="00CB37ED">
              <w:rPr>
                <w:rFonts w:ascii="Arial" w:hAnsi="Arial"/>
                <w:b/>
                <w:snapToGrid w:val="0"/>
                <w:sz w:val="18"/>
                <w:lang w:eastAsia="ko-KR"/>
              </w:rPr>
              <w:t>MILL</w:t>
            </w:r>
            <w:proofErr w:type="spellEnd"/>
            <w:r w:rsidRPr="00CB37ED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ADDITIVE Manufacturing gefertigtes Bauteil Aerospace Turbinendüse </w:t>
            </w:r>
          </w:p>
          <w:p w14:paraId="7F5A9081" w14:textId="77777777" w:rsidR="006F1850" w:rsidRPr="00CB37ED" w:rsidRDefault="006F1850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</w:tc>
      </w:tr>
      <w:tr w:rsidR="005953A3" w:rsidRPr="00CB37ED" w14:paraId="60D52BC0" w14:textId="77777777" w:rsidTr="006F1850">
        <w:trPr>
          <w:gridAfter w:val="1"/>
          <w:wAfter w:w="3402" w:type="dxa"/>
          <w:trHeight w:val="166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E46A" w14:textId="733CBA3F" w:rsidR="005953A3" w:rsidRPr="00CB37ED" w:rsidRDefault="005953A3" w:rsidP="006F1850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77BBB121" w14:textId="4DA6B7AD" w:rsidR="005953A3" w:rsidRPr="00CB37ED" w:rsidRDefault="00302E75" w:rsidP="006F1850">
            <w:r w:rsidRPr="00CB37ED">
              <w:rPr>
                <w:noProof/>
              </w:rPr>
              <w:drawing>
                <wp:inline distT="0" distB="0" distL="0" distR="0" wp14:anchorId="3B4886BA" wp14:editId="2D7A7351">
                  <wp:extent cx="2019300" cy="121920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3B5ED8" w14:textId="43B45207" w:rsidR="005953A3" w:rsidRPr="00CB37ED" w:rsidRDefault="005953A3" w:rsidP="006F1850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CB37ED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7EB2395D" w14:textId="77777777" w:rsidR="005953A3" w:rsidRPr="00CB37ED" w:rsidRDefault="005953A3" w:rsidP="006F1850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</w:p>
          <w:p w14:paraId="2538DB84" w14:textId="2DD825BE" w:rsidR="005953A3" w:rsidRPr="00CB37ED" w:rsidRDefault="00302E75" w:rsidP="00302E75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CB37ED">
              <w:rPr>
                <w:rFonts w:ascii="Arial" w:hAnsi="Arial"/>
                <w:b/>
                <w:snapToGrid w:val="0"/>
                <w:sz w:val="18"/>
                <w:lang w:eastAsia="ko-KR"/>
              </w:rPr>
              <w:t>Additiv gefertig</w:t>
            </w:r>
            <w:r w:rsidR="000C05BC" w:rsidRPr="00CB37ED">
              <w:rPr>
                <w:rFonts w:ascii="Arial" w:hAnsi="Arial"/>
                <w:b/>
                <w:snapToGrid w:val="0"/>
                <w:sz w:val="18"/>
                <w:lang w:eastAsia="ko-KR"/>
              </w:rPr>
              <w:t>t</w:t>
            </w:r>
            <w:r w:rsidRPr="00CB37ED">
              <w:rPr>
                <w:rFonts w:ascii="Arial" w:hAnsi="Arial"/>
                <w:b/>
                <w:snapToGrid w:val="0"/>
                <w:sz w:val="18"/>
                <w:lang w:eastAsia="ko-KR"/>
              </w:rPr>
              <w:t>e Knieimplantate.</w:t>
            </w:r>
            <w:r w:rsidR="000C05BC" w:rsidRPr="00CB37ED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</w:t>
            </w:r>
            <w:r w:rsidRPr="00CB37ED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Nachbearbeitung mit </w:t>
            </w:r>
            <w:proofErr w:type="spellStart"/>
            <w:r w:rsidR="005953A3" w:rsidRPr="00CB37ED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hyper</w:t>
            </w:r>
            <w:r w:rsidR="005953A3" w:rsidRPr="00CB37ED">
              <w:rPr>
                <w:rFonts w:ascii="Arial" w:hAnsi="Arial"/>
                <w:b/>
                <w:snapToGrid w:val="0"/>
                <w:sz w:val="18"/>
                <w:lang w:eastAsia="ko-KR"/>
              </w:rPr>
              <w:t>MILL</w:t>
            </w:r>
            <w:proofErr w:type="spellEnd"/>
            <w:r w:rsidRPr="00CB37ED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für beste Oberflächen.</w:t>
            </w:r>
            <w:r w:rsidR="005953A3" w:rsidRPr="00CB37ED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</w:t>
            </w:r>
            <w:r w:rsidR="00390FB4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2D61B6EF" w14:textId="77777777" w:rsidR="00852645" w:rsidRPr="00CB37ED" w:rsidRDefault="00852645" w:rsidP="00852645">
      <w:pPr>
        <w:pStyle w:val="PIAbspann"/>
        <w:jc w:val="left"/>
        <w:rPr>
          <w:lang w:val="de-DE"/>
        </w:rPr>
      </w:pPr>
    </w:p>
    <w:p w14:paraId="18B3B602" w14:textId="6474E331" w:rsidR="00852645" w:rsidRPr="00CB37ED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CB37ED">
        <w:rPr>
          <w:b/>
          <w:bCs/>
          <w:sz w:val="18"/>
          <w:szCs w:val="18"/>
          <w:lang w:val="de-DE"/>
        </w:rPr>
        <w:lastRenderedPageBreak/>
        <w:t>Verfügbares Videomaterial</w:t>
      </w:r>
    </w:p>
    <w:p w14:paraId="27BCBDDC" w14:textId="77777777" w:rsidR="006F1850" w:rsidRPr="00CB37ED" w:rsidRDefault="00852645" w:rsidP="006F1850">
      <w:pPr>
        <w:pStyle w:val="PIAbspann"/>
        <w:jc w:val="left"/>
        <w:rPr>
          <w:lang w:val="de-DE"/>
        </w:rPr>
      </w:pPr>
      <w:r w:rsidRPr="00CB37ED">
        <w:rPr>
          <w:lang w:val="de-DE"/>
        </w:rPr>
        <w:t xml:space="preserve">Folgendes Videomaterial finden Sie in unserem YouTube-Kanal: </w:t>
      </w:r>
      <w:r w:rsidRPr="00CB37ED">
        <w:rPr>
          <w:lang w:val="de-DE"/>
        </w:rPr>
        <w:br/>
      </w:r>
      <w:hyperlink r:id="rId16" w:history="1">
        <w:r w:rsidR="006F1850" w:rsidRPr="00CB37ED">
          <w:rPr>
            <w:rStyle w:val="Hyperlink"/>
            <w:lang w:val="de-DE"/>
          </w:rPr>
          <w:t>https://youtu.be/TyFDUSzS4nk</w:t>
        </w:r>
      </w:hyperlink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6F1850" w:rsidRPr="00CB37ED" w14:paraId="7679501D" w14:textId="77777777" w:rsidTr="00F60989">
        <w:tc>
          <w:tcPr>
            <w:tcW w:w="3402" w:type="dxa"/>
          </w:tcPr>
          <w:p w14:paraId="0ECC6A48" w14:textId="77777777" w:rsidR="006F1850" w:rsidRPr="00CB37ED" w:rsidRDefault="006F1850" w:rsidP="00F60989">
            <w:pPr>
              <w:rPr>
                <w:rFonts w:ascii="Arial" w:hAnsi="Arial"/>
                <w:b/>
                <w:snapToGrid w:val="0"/>
                <w:sz w:val="18"/>
                <w:highlight w:val="green"/>
                <w:lang w:eastAsia="ko-KR"/>
              </w:rPr>
            </w:pPr>
          </w:p>
          <w:p w14:paraId="5315F8F6" w14:textId="56459C70" w:rsidR="006F1850" w:rsidRPr="00CB37ED" w:rsidRDefault="00302E75" w:rsidP="00F60989">
            <w:r w:rsidRPr="00CB37ED">
              <w:rPr>
                <w:noProof/>
              </w:rPr>
              <w:drawing>
                <wp:inline distT="0" distB="0" distL="0" distR="0" wp14:anchorId="7E0F304C" wp14:editId="781B9C3C">
                  <wp:extent cx="2028825" cy="1047750"/>
                  <wp:effectExtent l="0" t="0" r="0" b="0"/>
                  <wp:docPr id="4" name="Bild 4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FCE709" w14:textId="77777777" w:rsidR="006F1850" w:rsidRPr="00CB37ED" w:rsidRDefault="006F1850" w:rsidP="00F60989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CB37ED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5D380CCC" w14:textId="77777777" w:rsidR="006F1850" w:rsidRPr="00CB37ED" w:rsidRDefault="006F1850" w:rsidP="00F60989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</w:p>
          <w:p w14:paraId="4A4FE7B8" w14:textId="06A1BF06" w:rsidR="006F1850" w:rsidRPr="00CB37ED" w:rsidRDefault="006F1850" w:rsidP="00F60989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CB37ED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Das Video zeigt den additiven Fertigungsprozess einer Turbinendüse. Die Programmierung erfolgte mit </w:t>
            </w:r>
            <w:proofErr w:type="spellStart"/>
            <w:r w:rsidRPr="00CB37ED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hyper</w:t>
            </w:r>
            <w:r w:rsidRPr="00CB37ED">
              <w:rPr>
                <w:rFonts w:ascii="Arial" w:hAnsi="Arial"/>
                <w:b/>
                <w:snapToGrid w:val="0"/>
                <w:sz w:val="18"/>
                <w:lang w:eastAsia="ko-KR"/>
              </w:rPr>
              <w:t>MILL</w:t>
            </w:r>
            <w:proofErr w:type="spellEnd"/>
            <w:r w:rsidRPr="00CB37ED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ADDITIVE Manufacturing. </w:t>
            </w:r>
            <w:r w:rsidRPr="00CB37ED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40A4E9D9" w14:textId="2703534F" w:rsidR="00B47356" w:rsidRPr="00CB37ED" w:rsidRDefault="00B47356" w:rsidP="006F1850">
      <w:pPr>
        <w:pStyle w:val="PIAbspann"/>
        <w:jc w:val="left"/>
        <w:rPr>
          <w:lang w:val="de-DE" w:eastAsia="x-none"/>
        </w:rPr>
      </w:pPr>
    </w:p>
    <w:p w14:paraId="11ABFA3C" w14:textId="77777777" w:rsidR="004243CE" w:rsidRPr="00CB37ED" w:rsidRDefault="004243CE" w:rsidP="004243CE">
      <w:pPr>
        <w:rPr>
          <w:lang w:eastAsia="x-none"/>
        </w:rPr>
      </w:pPr>
    </w:p>
    <w:p w14:paraId="0DAB7F74" w14:textId="77777777" w:rsidR="004243CE" w:rsidRPr="00CB37ED" w:rsidRDefault="004243CE" w:rsidP="004243CE">
      <w:pPr>
        <w:rPr>
          <w:lang w:eastAsia="x-none"/>
        </w:rPr>
      </w:pPr>
    </w:p>
    <w:p w14:paraId="055F0B8A" w14:textId="77777777" w:rsidR="00937107" w:rsidRPr="00CB37ED" w:rsidRDefault="00937107" w:rsidP="00937107">
      <w:pPr>
        <w:pStyle w:val="PITextkrper"/>
        <w:spacing w:line="276" w:lineRule="auto"/>
        <w:rPr>
          <w:b/>
          <w:sz w:val="20"/>
          <w:lang w:val="de-DE"/>
        </w:rPr>
      </w:pPr>
    </w:p>
    <w:p w14:paraId="2A4A505A" w14:textId="77777777" w:rsidR="00937107" w:rsidRPr="00CB37ED" w:rsidRDefault="00937107" w:rsidP="00937107">
      <w:pPr>
        <w:pStyle w:val="BodyText"/>
        <w:spacing w:line="360" w:lineRule="auto"/>
        <w:jc w:val="both"/>
        <w:rPr>
          <w:bCs w:val="0"/>
          <w:color w:val="auto"/>
          <w:lang w:val="de-DE"/>
        </w:rPr>
      </w:pPr>
      <w:r w:rsidRPr="00CB37ED">
        <w:rPr>
          <w:bCs w:val="0"/>
          <w:color w:val="auto"/>
          <w:lang w:val="de-DE"/>
        </w:rPr>
        <w:t>Über die OPEN MIND Technologies AG</w:t>
      </w:r>
    </w:p>
    <w:p w14:paraId="7FF94E67" w14:textId="77777777" w:rsidR="00937107" w:rsidRPr="00CB37ED" w:rsidRDefault="00937107" w:rsidP="00937107">
      <w:pPr>
        <w:pStyle w:val="PITextkrper"/>
        <w:spacing w:line="360" w:lineRule="auto"/>
        <w:rPr>
          <w:bCs/>
          <w:sz w:val="18"/>
          <w:szCs w:val="18"/>
          <w:lang w:val="de-DE"/>
        </w:rPr>
      </w:pPr>
      <w:r w:rsidRPr="00CB37ED">
        <w:rPr>
          <w:bCs/>
          <w:sz w:val="18"/>
          <w:szCs w:val="18"/>
          <w:lang w:val="de-DE"/>
        </w:rPr>
        <w:t xml:space="preserve">Die OPEN MIND Technologies AG zählt weltweit zu den gefragtesten Herstellern von leistungsfähigen CAM-Lösungen für die maschinen- und steuerungsunabhängige Programmierung. </w:t>
      </w:r>
    </w:p>
    <w:p w14:paraId="1A41D116" w14:textId="111D1835" w:rsidR="00937107" w:rsidRPr="00CB37ED" w:rsidRDefault="00937107" w:rsidP="00937107">
      <w:pPr>
        <w:pStyle w:val="PITextkrper"/>
        <w:spacing w:line="360" w:lineRule="auto"/>
        <w:rPr>
          <w:sz w:val="18"/>
          <w:szCs w:val="18"/>
          <w:lang w:val="de-DE"/>
        </w:rPr>
      </w:pPr>
      <w:r w:rsidRPr="00CB37ED">
        <w:rPr>
          <w:sz w:val="18"/>
          <w:szCs w:val="18"/>
          <w:lang w:val="de-DE"/>
        </w:rPr>
        <w:t>OPEN MIND entwickelt bestens abgestimmte CAM-Lösungen mit einem hohen Anteil an einzigartigen Innovationen für deutlich mehr Performance – bei der Programmierung sowie in der zerspanenden Fertigung. Strategien wie 2,5D-, 3D-,</w:t>
      </w:r>
      <w:r w:rsidRPr="00CB37ED">
        <w:rPr>
          <w:sz w:val="18"/>
          <w:szCs w:val="18"/>
          <w:lang w:val="de-DE"/>
        </w:rPr>
        <w:br/>
        <w:t xml:space="preserve">5-Achs-Fräsen sowie Fräsdrehen und Bearbeitungen wie HSC und HPC sind in das CAM-System </w:t>
      </w:r>
      <w:proofErr w:type="spellStart"/>
      <w:r w:rsidRPr="00CB37ED">
        <w:rPr>
          <w:i/>
          <w:iCs/>
          <w:sz w:val="18"/>
          <w:szCs w:val="18"/>
          <w:lang w:val="de-DE"/>
        </w:rPr>
        <w:t>hyper</w:t>
      </w:r>
      <w:r w:rsidRPr="00CB37ED">
        <w:rPr>
          <w:sz w:val="18"/>
          <w:szCs w:val="18"/>
          <w:lang w:val="de-DE"/>
        </w:rPr>
        <w:t>MILL</w:t>
      </w:r>
      <w:proofErr w:type="spellEnd"/>
      <w:r w:rsidRPr="00CB37ED">
        <w:rPr>
          <w:sz w:val="18"/>
          <w:szCs w:val="18"/>
          <w:lang w:val="de-DE"/>
        </w:rPr>
        <w:t xml:space="preserve"> integriert. Den höchstmöglichen Kundennutzen realisiert </w:t>
      </w:r>
      <w:proofErr w:type="spellStart"/>
      <w:r w:rsidRPr="00CB37ED">
        <w:rPr>
          <w:i/>
          <w:iCs/>
          <w:sz w:val="18"/>
          <w:szCs w:val="18"/>
          <w:lang w:val="de-DE"/>
        </w:rPr>
        <w:t>hyper</w:t>
      </w:r>
      <w:r w:rsidRPr="00CB37ED">
        <w:rPr>
          <w:sz w:val="18"/>
          <w:szCs w:val="18"/>
          <w:lang w:val="de-DE"/>
        </w:rPr>
        <w:t>MILL</w:t>
      </w:r>
      <w:proofErr w:type="spellEnd"/>
      <w:r w:rsidRPr="00CB37ED">
        <w:rPr>
          <w:sz w:val="18"/>
          <w:szCs w:val="18"/>
          <w:vertAlign w:val="superscript"/>
          <w:lang w:val="de-DE"/>
        </w:rPr>
        <w:t xml:space="preserve"> </w:t>
      </w:r>
      <w:r w:rsidRPr="00CB37ED">
        <w:rPr>
          <w:sz w:val="18"/>
          <w:szCs w:val="18"/>
          <w:lang w:val="de-DE"/>
        </w:rPr>
        <w:t xml:space="preserve">durch das perfekte Zusammenspiel mit allen gängigen CAD-Lösungen sowie eine weitgehend automatisierte Programmierung. </w:t>
      </w:r>
    </w:p>
    <w:p w14:paraId="69FF02A5" w14:textId="596B9BD9" w:rsidR="00937107" w:rsidRPr="00CB37ED" w:rsidRDefault="00937107" w:rsidP="00937107">
      <w:pPr>
        <w:pStyle w:val="PITextkrper"/>
        <w:spacing w:line="360" w:lineRule="auto"/>
        <w:rPr>
          <w:sz w:val="18"/>
          <w:szCs w:val="18"/>
          <w:lang w:val="de-DE"/>
        </w:rPr>
      </w:pPr>
      <w:r w:rsidRPr="00CB37ED">
        <w:rPr>
          <w:sz w:val="18"/>
          <w:szCs w:val="18"/>
          <w:lang w:val="de-DE"/>
        </w:rPr>
        <w:t>Weltweit zählt OPEN MIND zu den Top 5 CAD/CAM-Herstellern, laut „NC Market Analysis Report 202</w:t>
      </w:r>
      <w:r w:rsidR="00FE02E0" w:rsidRPr="00CB37ED">
        <w:rPr>
          <w:sz w:val="18"/>
          <w:szCs w:val="18"/>
          <w:lang w:val="de-DE"/>
        </w:rPr>
        <w:t>2</w:t>
      </w:r>
      <w:r w:rsidRPr="00CB37ED">
        <w:rPr>
          <w:sz w:val="18"/>
          <w:szCs w:val="18"/>
          <w:lang w:val="de-DE"/>
        </w:rPr>
        <w:t xml:space="preserve">“ von </w:t>
      </w:r>
      <w:proofErr w:type="spellStart"/>
      <w:r w:rsidRPr="00CB37ED">
        <w:rPr>
          <w:sz w:val="18"/>
          <w:szCs w:val="18"/>
          <w:lang w:val="de-DE"/>
        </w:rPr>
        <w:t>CIMdata</w:t>
      </w:r>
      <w:proofErr w:type="spellEnd"/>
      <w:r w:rsidRPr="00CB37ED">
        <w:rPr>
          <w:sz w:val="18"/>
          <w:szCs w:val="18"/>
          <w:lang w:val="de-DE"/>
        </w:rPr>
        <w:t xml:space="preserve">. </w:t>
      </w:r>
      <w:r w:rsidRPr="00CB37ED">
        <w:rPr>
          <w:rFonts w:cs="Arial"/>
          <w:sz w:val="18"/>
          <w:szCs w:val="18"/>
          <w:lang w:val="de-DE"/>
        </w:rPr>
        <w:t xml:space="preserve">Die CAD/CAM-Systeme von OPEN MIND erfüllen höchste Anforderungen im Werkzeug-, Formen- und Maschinenbau, in der Automobil- und Aerospace-Industrie sowie in der Medizintechnik. OPEN MIND engagiert sich in allen wichtigen Märkten in Asien, Europa und Amerika und gehört </w:t>
      </w:r>
      <w:proofErr w:type="gramStart"/>
      <w:r w:rsidRPr="00CB37ED">
        <w:rPr>
          <w:rFonts w:cs="Arial"/>
          <w:sz w:val="18"/>
          <w:szCs w:val="18"/>
          <w:lang w:val="de-DE"/>
        </w:rPr>
        <w:t>zu der Mensch</w:t>
      </w:r>
      <w:proofErr w:type="gramEnd"/>
      <w:r w:rsidRPr="00CB37ED">
        <w:rPr>
          <w:rFonts w:cs="Arial"/>
          <w:sz w:val="18"/>
          <w:szCs w:val="18"/>
          <w:lang w:val="de-DE"/>
        </w:rPr>
        <w:t xml:space="preserve"> und Maschine Unternehmensgruppe.</w:t>
      </w:r>
    </w:p>
    <w:p w14:paraId="771562FB" w14:textId="77777777" w:rsidR="00937107" w:rsidRPr="00CB37ED" w:rsidRDefault="00937107" w:rsidP="00937107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</w:p>
    <w:p w14:paraId="0CC09096" w14:textId="77777777" w:rsidR="00521E7D" w:rsidRPr="00CB37ED" w:rsidRDefault="00521E7D" w:rsidP="00521E7D">
      <w:pPr>
        <w:pStyle w:val="PIAbspann"/>
        <w:jc w:val="left"/>
        <w:rPr>
          <w:color w:val="000000"/>
          <w:lang w:val="de-DE"/>
        </w:rPr>
      </w:pPr>
      <w:r w:rsidRPr="00CB37ED">
        <w:rPr>
          <w:color w:val="000000"/>
          <w:lang w:val="de-DE"/>
        </w:rPr>
        <w:lastRenderedPageBreak/>
        <w:t xml:space="preserve">Hauptsitz: </w:t>
      </w:r>
      <w:r w:rsidRPr="00CB37ED">
        <w:rPr>
          <w:color w:val="000000"/>
          <w:lang w:val="de-DE"/>
        </w:rPr>
        <w:br/>
      </w:r>
      <w:r w:rsidRPr="00CB37ED">
        <w:rPr>
          <w:lang w:val="de-DE"/>
        </w:rPr>
        <w:t>OPEN MIND Technologies AG</w:t>
      </w:r>
      <w:r w:rsidRPr="00CB37ED">
        <w:rPr>
          <w:color w:val="000000"/>
          <w:lang w:val="de-DE"/>
        </w:rPr>
        <w:t xml:space="preserve">, </w:t>
      </w:r>
      <w:proofErr w:type="spellStart"/>
      <w:r w:rsidRPr="00CB37ED">
        <w:rPr>
          <w:lang w:val="de-DE"/>
        </w:rPr>
        <w:t>Argelsrieder</w:t>
      </w:r>
      <w:proofErr w:type="spellEnd"/>
      <w:r w:rsidRPr="00CB37ED">
        <w:rPr>
          <w:lang w:val="de-DE"/>
        </w:rPr>
        <w:t xml:space="preserve"> Feld 5</w:t>
      </w:r>
      <w:r w:rsidRPr="00CB37ED">
        <w:rPr>
          <w:color w:val="000000"/>
          <w:lang w:val="de-DE"/>
        </w:rPr>
        <w:t xml:space="preserve">, </w:t>
      </w:r>
      <w:r w:rsidRPr="00CB37ED">
        <w:rPr>
          <w:lang w:val="de-DE"/>
        </w:rPr>
        <w:t>82234</w:t>
      </w:r>
      <w:r w:rsidRPr="00CB37ED">
        <w:rPr>
          <w:color w:val="000000"/>
          <w:lang w:val="de-DE"/>
        </w:rPr>
        <w:t xml:space="preserve"> Weßling, Deutschland</w:t>
      </w:r>
      <w:r w:rsidRPr="00CB37ED">
        <w:rPr>
          <w:color w:val="000000"/>
          <w:lang w:val="de-DE"/>
        </w:rPr>
        <w:br/>
        <w:t>Tel.: +49 8153 933-500, Fax: +49 8153 933-501</w:t>
      </w:r>
      <w:r w:rsidRPr="00CB37ED">
        <w:rPr>
          <w:color w:val="000000"/>
          <w:lang w:val="de-DE"/>
        </w:rPr>
        <w:br/>
        <w:t xml:space="preserve">E-Mail: </w:t>
      </w:r>
      <w:r w:rsidRPr="00CB37ED">
        <w:rPr>
          <w:rFonts w:cs="Times New Roman"/>
          <w:color w:val="000000"/>
          <w:lang w:val="de-DE"/>
        </w:rPr>
        <w:t>Info@openmind-tech.com</w:t>
      </w:r>
      <w:r w:rsidRPr="00CB37ED">
        <w:rPr>
          <w:color w:val="000000"/>
          <w:lang w:val="de-DE"/>
        </w:rPr>
        <w:t>, Homepage: www.openmind-tech.com</w:t>
      </w:r>
    </w:p>
    <w:p w14:paraId="52777234" w14:textId="77777777" w:rsidR="00521E7D" w:rsidRPr="00CB37ED" w:rsidRDefault="00521E7D" w:rsidP="00521E7D">
      <w:pPr>
        <w:pStyle w:val="PIAbspann"/>
        <w:jc w:val="left"/>
        <w:rPr>
          <w:color w:val="000000"/>
          <w:lang w:val="de-DE"/>
        </w:rPr>
      </w:pPr>
    </w:p>
    <w:p w14:paraId="4B651912" w14:textId="77777777" w:rsidR="00521E7D" w:rsidRPr="00CB37ED" w:rsidRDefault="00521E7D" w:rsidP="00521E7D">
      <w:pPr>
        <w:pStyle w:val="PIAbspann"/>
        <w:rPr>
          <w:b/>
          <w:bCs/>
          <w:lang w:val="de-DE"/>
        </w:rPr>
      </w:pPr>
      <w:r w:rsidRPr="00CB37ED">
        <w:rPr>
          <w:b/>
          <w:bCs/>
          <w:lang w:val="de-DE"/>
        </w:rPr>
        <w:t>Ansprechpartner für die Presse:</w:t>
      </w:r>
    </w:p>
    <w:p w14:paraId="007F9BC3" w14:textId="77777777" w:rsidR="00521E7D" w:rsidRPr="00CB37ED" w:rsidRDefault="00521E7D" w:rsidP="00521E7D">
      <w:pPr>
        <w:pStyle w:val="PIAbspann"/>
        <w:jc w:val="left"/>
        <w:rPr>
          <w:lang w:val="de-DE"/>
        </w:rPr>
      </w:pPr>
      <w:proofErr w:type="spellStart"/>
      <w:r w:rsidRPr="00CB37ED">
        <w:rPr>
          <w:lang w:val="de-DE"/>
        </w:rPr>
        <w:t>HighTech</w:t>
      </w:r>
      <w:proofErr w:type="spellEnd"/>
      <w:r w:rsidRPr="00CB37ED">
        <w:rPr>
          <w:lang w:val="de-DE"/>
        </w:rPr>
        <w:t xml:space="preserve"> </w:t>
      </w:r>
      <w:proofErr w:type="spellStart"/>
      <w:r w:rsidRPr="00CB37ED">
        <w:rPr>
          <w:lang w:val="de-DE"/>
        </w:rPr>
        <w:t>communications</w:t>
      </w:r>
      <w:proofErr w:type="spellEnd"/>
      <w:r w:rsidRPr="00CB37ED">
        <w:rPr>
          <w:lang w:val="de-DE"/>
        </w:rPr>
        <w:t xml:space="preserve"> GmbH</w:t>
      </w:r>
      <w:r w:rsidRPr="00CB37ED">
        <w:rPr>
          <w:lang w:val="de-DE"/>
        </w:rPr>
        <w:br/>
        <w:t>Brigitte Basilio</w:t>
      </w:r>
      <w:r w:rsidRPr="00CB37ED">
        <w:rPr>
          <w:lang w:val="de-DE"/>
        </w:rPr>
        <w:br/>
      </w:r>
      <w:proofErr w:type="spellStart"/>
      <w:r w:rsidR="00FE6796" w:rsidRPr="00CB37ED">
        <w:rPr>
          <w:lang w:val="de-DE"/>
        </w:rPr>
        <w:t>Brunhamstraße</w:t>
      </w:r>
      <w:proofErr w:type="spellEnd"/>
      <w:r w:rsidR="00FE6796" w:rsidRPr="00CB37ED">
        <w:rPr>
          <w:lang w:val="de-DE"/>
        </w:rPr>
        <w:t xml:space="preserve"> 21</w:t>
      </w:r>
      <w:r w:rsidRPr="00CB37ED">
        <w:rPr>
          <w:lang w:val="de-DE"/>
        </w:rPr>
        <w:br/>
      </w:r>
      <w:r w:rsidR="00FE6796" w:rsidRPr="00CB37ED">
        <w:rPr>
          <w:lang w:val="de-DE"/>
        </w:rPr>
        <w:t>81249</w:t>
      </w:r>
      <w:r w:rsidRPr="00CB37ED">
        <w:rPr>
          <w:lang w:val="de-DE"/>
        </w:rPr>
        <w:t xml:space="preserve"> München</w:t>
      </w:r>
      <w:r w:rsidRPr="00CB37ED">
        <w:rPr>
          <w:lang w:val="de-DE"/>
        </w:rPr>
        <w:br/>
        <w:t>Deutschland</w:t>
      </w:r>
      <w:r w:rsidRPr="00CB37ED">
        <w:rPr>
          <w:lang w:val="de-DE"/>
        </w:rPr>
        <w:br/>
        <w:t>Tel.: +49 89 500778-20</w:t>
      </w:r>
      <w:r w:rsidRPr="00CB37ED">
        <w:rPr>
          <w:lang w:val="de-DE"/>
        </w:rPr>
        <w:br/>
        <w:t>Fax: +49 89 500778-77</w:t>
      </w:r>
      <w:r w:rsidRPr="00CB37ED">
        <w:rPr>
          <w:lang w:val="de-DE"/>
        </w:rPr>
        <w:br/>
        <w:t>E-Mail: b.basilio@htcm.de</w:t>
      </w:r>
      <w:r w:rsidRPr="00CB37ED">
        <w:rPr>
          <w:lang w:val="de-DE"/>
        </w:rPr>
        <w:br/>
        <w:t>Homepage: www.htcm.de</w:t>
      </w:r>
    </w:p>
    <w:p w14:paraId="3A87419C" w14:textId="77777777" w:rsidR="00521E7D" w:rsidRPr="00CB37ED" w:rsidRDefault="00521E7D" w:rsidP="00521E7D">
      <w:pPr>
        <w:pStyle w:val="PIAbspann"/>
        <w:jc w:val="left"/>
        <w:rPr>
          <w:sz w:val="16"/>
          <w:szCs w:val="16"/>
          <w:lang w:val="de-DE"/>
        </w:rPr>
      </w:pPr>
    </w:p>
    <w:sectPr w:rsidR="00521E7D" w:rsidRPr="00CB37ED" w:rsidSect="00AD74AE">
      <w:headerReference w:type="default" r:id="rId18"/>
      <w:footerReference w:type="default" r:id="rId19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F1601" w14:textId="77777777" w:rsidR="006D5239" w:rsidRDefault="006D5239">
      <w:r>
        <w:separator/>
      </w:r>
    </w:p>
  </w:endnote>
  <w:endnote w:type="continuationSeparator" w:id="0">
    <w:p w14:paraId="1DB20C01" w14:textId="77777777" w:rsidR="006D5239" w:rsidRDefault="006D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04444C15" w:rsidR="00C1019C" w:rsidRPr="00F8457F" w:rsidRDefault="00C1019C" w:rsidP="00BB5688">
    <w:pPr>
      <w:pStyle w:val="PIFusszeile"/>
    </w:pPr>
    <w:r>
      <w:rPr>
        <w:rStyle w:val="PageNumber"/>
        <w:rFonts w:cs="Arial"/>
        <w:lang w:val="de-DE"/>
      </w:rPr>
      <w:fldChar w:fldCharType="begin"/>
    </w:r>
    <w:r w:rsidRPr="00F8457F">
      <w:rPr>
        <w:rStyle w:val="PageNumber"/>
        <w:rFonts w:cs="Arial"/>
      </w:rPr>
      <w:instrText xml:space="preserve"> FILENAME   \* MERGEFORMAT </w:instrText>
    </w:r>
    <w:r>
      <w:rPr>
        <w:rStyle w:val="PageNumber"/>
        <w:rFonts w:cs="Arial"/>
        <w:lang w:val="de-DE"/>
      </w:rPr>
      <w:fldChar w:fldCharType="separate"/>
    </w:r>
    <w:r w:rsidR="00E14F6F">
      <w:rPr>
        <w:rStyle w:val="PageNumber"/>
        <w:rFonts w:cs="Arial"/>
        <w:noProof/>
      </w:rPr>
      <w:t>OPN1PI711.docx</w:t>
    </w:r>
    <w:r>
      <w:rPr>
        <w:rStyle w:val="PageNumber"/>
        <w:rFonts w:cs="Arial"/>
        <w:lang w:val="de-DE"/>
      </w:rPr>
      <w:fldChar w:fldCharType="end"/>
    </w:r>
    <w:r w:rsidRPr="00F8457F">
      <w:rPr>
        <w:rStyle w:val="PageNumber"/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64BED" w14:textId="77777777" w:rsidR="006D5239" w:rsidRDefault="006D5239">
      <w:r>
        <w:separator/>
      </w:r>
    </w:p>
  </w:footnote>
  <w:footnote w:type="continuationSeparator" w:id="0">
    <w:p w14:paraId="709EAA9A" w14:textId="77777777" w:rsidR="006D5239" w:rsidRDefault="006D5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0360672B" w:rsidR="00C1019C" w:rsidRDefault="00302E75" w:rsidP="00482D0A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BE3F6" wp14:editId="5B706F0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11654"/>
    <w:rsid w:val="00011F93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20C1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05BC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3C38"/>
    <w:rsid w:val="000F4DBC"/>
    <w:rsid w:val="000F672D"/>
    <w:rsid w:val="00100798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60E7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BBA"/>
    <w:rsid w:val="001A0CAF"/>
    <w:rsid w:val="001A17D1"/>
    <w:rsid w:val="001A23EA"/>
    <w:rsid w:val="001A3EB5"/>
    <w:rsid w:val="001A445B"/>
    <w:rsid w:val="001A4FE8"/>
    <w:rsid w:val="001A7832"/>
    <w:rsid w:val="001A7A10"/>
    <w:rsid w:val="001A7AC8"/>
    <w:rsid w:val="001B01D0"/>
    <w:rsid w:val="001B2DE0"/>
    <w:rsid w:val="001B5159"/>
    <w:rsid w:val="001B64D9"/>
    <w:rsid w:val="001B774F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67896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1274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E1C87"/>
    <w:rsid w:val="002E37F0"/>
    <w:rsid w:val="002E4870"/>
    <w:rsid w:val="002E4920"/>
    <w:rsid w:val="002E554F"/>
    <w:rsid w:val="002E7054"/>
    <w:rsid w:val="002F2494"/>
    <w:rsid w:val="002F2A67"/>
    <w:rsid w:val="002F3029"/>
    <w:rsid w:val="002F413B"/>
    <w:rsid w:val="002F4C85"/>
    <w:rsid w:val="002F5090"/>
    <w:rsid w:val="002F5858"/>
    <w:rsid w:val="002F687A"/>
    <w:rsid w:val="00300E32"/>
    <w:rsid w:val="0030164A"/>
    <w:rsid w:val="003026FD"/>
    <w:rsid w:val="00302E75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5D5A"/>
    <w:rsid w:val="00377888"/>
    <w:rsid w:val="0038121E"/>
    <w:rsid w:val="00381C32"/>
    <w:rsid w:val="00381CF0"/>
    <w:rsid w:val="00384352"/>
    <w:rsid w:val="00387D97"/>
    <w:rsid w:val="00387F34"/>
    <w:rsid w:val="00390FB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3E71"/>
    <w:rsid w:val="003F7752"/>
    <w:rsid w:val="004016F1"/>
    <w:rsid w:val="00401AF6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37CBD"/>
    <w:rsid w:val="00440092"/>
    <w:rsid w:val="004405C2"/>
    <w:rsid w:val="00440E3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97A1F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275C6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98D"/>
    <w:rsid w:val="00545A48"/>
    <w:rsid w:val="00545A99"/>
    <w:rsid w:val="0054671F"/>
    <w:rsid w:val="00546E0B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7A4"/>
    <w:rsid w:val="00585A44"/>
    <w:rsid w:val="00585A59"/>
    <w:rsid w:val="0058798F"/>
    <w:rsid w:val="00593789"/>
    <w:rsid w:val="0059536B"/>
    <w:rsid w:val="005953A3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3459"/>
    <w:rsid w:val="005C3B2E"/>
    <w:rsid w:val="005C4CB9"/>
    <w:rsid w:val="005C6A7D"/>
    <w:rsid w:val="005C6B49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135F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239"/>
    <w:rsid w:val="006D57B1"/>
    <w:rsid w:val="006E3113"/>
    <w:rsid w:val="006E3578"/>
    <w:rsid w:val="006E4623"/>
    <w:rsid w:val="006E6C4F"/>
    <w:rsid w:val="006E7645"/>
    <w:rsid w:val="006F0633"/>
    <w:rsid w:val="006F1850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D4"/>
    <w:rsid w:val="00762DE2"/>
    <w:rsid w:val="00762EEA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06862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2D9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0BF5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4735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3D76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30CF"/>
    <w:rsid w:val="00C87941"/>
    <w:rsid w:val="00C87C98"/>
    <w:rsid w:val="00C91706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37ED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2EEA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E7BF1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6F7"/>
    <w:rsid w:val="00E147A3"/>
    <w:rsid w:val="00E14F6F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1FAF"/>
    <w:rsid w:val="00E72031"/>
    <w:rsid w:val="00E72860"/>
    <w:rsid w:val="00E74ACE"/>
    <w:rsid w:val="00E75133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C3F5D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11FB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457F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01EE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Normal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Normal"/>
    <w:autoRedefine/>
    <w:rsid w:val="00C91706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paragraph" w:customStyle="1" w:styleId="PITextkrper">
    <w:name w:val="PI_Textkörper"/>
    <w:basedOn w:val="Normal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Normal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Normal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CommentReference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C02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02E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Normal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BodyText">
    <w:name w:val="Body Text"/>
    <w:basedOn w:val="Normal"/>
    <w:link w:val="BodyTextChar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BodyTextChar">
    <w:name w:val="Body Text Char"/>
    <w:link w:val="BodyText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PageNumber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Normal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Emphasis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Strong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TableNormal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</w:rPr>
  </w:style>
  <w:style w:type="character" w:customStyle="1" w:styleId="ex-contact-boxcontainer-location-hall">
    <w:name w:val="ex-contact-box__container-location-hall"/>
    <w:basedOn w:val="DefaultParagraphFont"/>
    <w:rsid w:val="005275C6"/>
  </w:style>
  <w:style w:type="character" w:customStyle="1" w:styleId="ex-contact-boxcontainer-location-stand">
    <w:name w:val="ex-contact-box__container-location-stand"/>
    <w:basedOn w:val="DefaultParagraphFont"/>
    <w:rsid w:val="005275C6"/>
  </w:style>
  <w:style w:type="character" w:styleId="UnresolvedMention">
    <w:name w:val="Unresolved Mention"/>
    <w:uiPriority w:val="99"/>
    <w:semiHidden/>
    <w:unhideWhenUsed/>
    <w:rsid w:val="001760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07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kk.htcm.de/press-releases/open-mind/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youtu.be/TyFDUSzS4n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mind-tech.com/de/cam/nc-simulation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openmind-tech.com/de/cam/best-fit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de/cam/additive-fertigung/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4</Pages>
  <Words>589</Words>
  <Characters>4504</Characters>
  <Application>Microsoft Office Word</Application>
  <DocSecurity>0</DocSecurity>
  <Lines>140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Manager/>
  <Company/>
  <LinksUpToDate>false</LinksUpToDate>
  <CharactersWithSpaces>5059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/>
  <cp:keywords/>
  <cp:lastModifiedBy/>
  <cp:revision>1</cp:revision>
  <cp:lastPrinted>2013-08-22T07:31:00Z</cp:lastPrinted>
  <dcterms:created xsi:type="dcterms:W3CDTF">2022-09-23T09:30:00Z</dcterms:created>
  <dcterms:modified xsi:type="dcterms:W3CDTF">2022-09-27T11:39:00Z</dcterms:modified>
</cp:coreProperties>
</file>