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2F422C68" w:rsidR="00E44AB6" w:rsidRPr="00F24926" w:rsidRDefault="009A2F8C" w:rsidP="006B381A">
      <w:pPr>
        <w:pStyle w:val="PITitel"/>
      </w:pPr>
      <w:r w:rsidRPr="00F24926">
        <w:t>MEDIEN</w:t>
      </w:r>
      <w:r w:rsidR="00EA5933" w:rsidRPr="00F24926">
        <w:t>I</w:t>
      </w:r>
      <w:r w:rsidR="00E44AB6" w:rsidRPr="00F24926">
        <w:t>NFORMATION</w:t>
      </w:r>
    </w:p>
    <w:p w14:paraId="08B6F7B2" w14:textId="34FD9C1E" w:rsidR="00B22C1E" w:rsidRPr="00F24926" w:rsidRDefault="001164D4" w:rsidP="000815F1">
      <w:pPr>
        <w:pStyle w:val="PISubhead"/>
      </w:pPr>
      <w:r>
        <w:rPr>
          <w:noProof/>
        </w:rPr>
        <w:pict w14:anchorId="21DA6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52" type="#_x0000_t75" style="position:absolute;margin-left:353.1pt;margin-top:5.65pt;width:136.9pt;height:60.8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8" o:title=""/>
          </v:shape>
        </w:pict>
      </w:r>
      <w:r w:rsidR="00B902BA">
        <w:t>OPEN MIND auf der AMB 2022</w:t>
      </w:r>
    </w:p>
    <w:p w14:paraId="6E4918F7" w14:textId="18AE52BF" w:rsidR="00B22C1E" w:rsidRPr="00F24926" w:rsidRDefault="001164D4" w:rsidP="006B381A">
      <w:pPr>
        <w:pStyle w:val="PIHead"/>
      </w:pPr>
      <w:r>
        <w:rPr>
          <w:noProof/>
        </w:rPr>
        <w:pict w14:anchorId="5E37D564">
          <v:shapetype id="_x0000_t202" coordsize="21600,21600" o:spt="202" path="m,l,21600r21600,l21600,xe">
            <v:stroke joinstyle="miter"/>
            <v:path gradientshapeok="t" o:connecttype="rect"/>
          </v:shapetype>
          <v:shape id="Textfeld 4" o:spid="_x0000_s2057" type="#_x0000_t202" style="position:absolute;margin-left:362.5pt;margin-top:43pt;width:135.75pt;height:36.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" stroked="f">
            <v:textbox>
              <w:txbxContent>
                <w:p w14:paraId="0A0A9D3E" w14:textId="77777777" w:rsidR="004800D6" w:rsidRPr="002C4970" w:rsidRDefault="004800D6" w:rsidP="004800D6">
                  <w:pPr>
                    <w:jc w:val="center"/>
                    <w:rPr>
                      <w:rFonts w:ascii="Arial" w:hAnsi="Arial" w:cs="Arial"/>
                      <w:b/>
                      <w:bCs/>
                      <w:sz w:val="18"/>
                      <w:szCs w:val="18"/>
                    </w:rPr>
                  </w:pPr>
                  <w:r>
                    <w:rPr>
                      <w:rFonts w:ascii="Arial" w:hAnsi="Arial" w:cs="Arial"/>
                      <w:b/>
                      <w:bCs/>
                      <w:sz w:val="18"/>
                      <w:szCs w:val="18"/>
                    </w:rPr>
                    <w:t>13.–17. September 2022</w:t>
                  </w:r>
                  <w:r>
                    <w:rPr>
                      <w:rFonts w:ascii="Arial" w:hAnsi="Arial" w:cs="Arial"/>
                      <w:b/>
                      <w:bCs/>
                      <w:sz w:val="18"/>
                      <w:szCs w:val="18"/>
                    </w:rPr>
                    <w:br/>
                  </w:r>
                  <w:r w:rsidRPr="001131B9">
                    <w:rPr>
                      <w:rFonts w:ascii="Arial" w:hAnsi="Arial" w:cs="Arial"/>
                      <w:b/>
                      <w:bCs/>
                      <w:sz w:val="18"/>
                      <w:szCs w:val="18"/>
                    </w:rPr>
                    <w:t>Halle</w:t>
                  </w:r>
                  <w:r>
                    <w:rPr>
                      <w:rFonts w:ascii="Arial" w:hAnsi="Arial" w:cs="Arial"/>
                      <w:b/>
                      <w:bCs/>
                      <w:sz w:val="18"/>
                      <w:szCs w:val="18"/>
                    </w:rPr>
                    <w:t xml:space="preserve"> 2, </w:t>
                  </w:r>
                  <w:r w:rsidRPr="001131B9">
                    <w:rPr>
                      <w:rFonts w:ascii="Arial" w:hAnsi="Arial" w:cs="Arial"/>
                      <w:b/>
                      <w:bCs/>
                      <w:sz w:val="18"/>
                      <w:szCs w:val="18"/>
                    </w:rPr>
                    <w:t xml:space="preserve">Stand </w:t>
                  </w:r>
                  <w:r>
                    <w:rPr>
                      <w:rFonts w:ascii="Arial" w:hAnsi="Arial" w:cs="Arial"/>
                      <w:b/>
                      <w:bCs/>
                      <w:sz w:val="18"/>
                      <w:szCs w:val="18"/>
                    </w:rPr>
                    <w:t>B20</w:t>
                  </w:r>
                </w:p>
              </w:txbxContent>
            </v:textbox>
            <w10:wrap type="square"/>
          </v:shape>
        </w:pict>
      </w:r>
      <w:proofErr w:type="spellStart"/>
      <w:r w:rsidR="00DE4842" w:rsidRPr="00901689">
        <w:rPr>
          <w:i/>
          <w:iCs/>
        </w:rPr>
        <w:t>hyper</w:t>
      </w:r>
      <w:r w:rsidR="00DE4842">
        <w:t>MILL</w:t>
      </w:r>
      <w:proofErr w:type="spellEnd"/>
      <w:r w:rsidR="00DE4842">
        <w:t xml:space="preserve"> für den Werkzeug</w:t>
      </w:r>
      <w:r w:rsidR="00423745">
        <w:t>-</w:t>
      </w:r>
      <w:r w:rsidR="00DE4842">
        <w:t xml:space="preserve"> und Formenbau</w:t>
      </w:r>
    </w:p>
    <w:p w14:paraId="7FCF883D" w14:textId="22DCC1FC" w:rsidR="00F10D5A" w:rsidRPr="00455F59" w:rsidRDefault="009A2F8C" w:rsidP="00F10D5A">
      <w:pPr>
        <w:pStyle w:val="PITextkrper"/>
        <w:rPr>
          <w:b/>
          <w:bCs/>
        </w:rPr>
      </w:pPr>
      <w:r w:rsidRPr="00455F59">
        <w:rPr>
          <w:b/>
          <w:bCs/>
        </w:rPr>
        <w:t>Wessling</w:t>
      </w:r>
      <w:r w:rsidR="00965A98" w:rsidRPr="00455F59">
        <w:rPr>
          <w:b/>
          <w:bCs/>
        </w:rPr>
        <w:t xml:space="preserve">, </w:t>
      </w:r>
      <w:r w:rsidR="00BB25A4">
        <w:rPr>
          <w:b/>
          <w:bCs/>
        </w:rPr>
        <w:t>13</w:t>
      </w:r>
      <w:r w:rsidR="00BA4F55" w:rsidRPr="00455F59">
        <w:rPr>
          <w:b/>
          <w:bCs/>
        </w:rPr>
        <w:t>.</w:t>
      </w:r>
      <w:r w:rsidR="00D04B34" w:rsidRPr="00455F59">
        <w:rPr>
          <w:b/>
          <w:bCs/>
        </w:rPr>
        <w:t xml:space="preserve"> </w:t>
      </w:r>
      <w:r w:rsidR="00BB25A4">
        <w:rPr>
          <w:b/>
          <w:bCs/>
        </w:rPr>
        <w:t>September</w:t>
      </w:r>
      <w:r w:rsidR="00D04B34" w:rsidRPr="00455F59">
        <w:rPr>
          <w:b/>
          <w:bCs/>
        </w:rPr>
        <w:t xml:space="preserve"> 20</w:t>
      </w:r>
      <w:r w:rsidR="00F02138" w:rsidRPr="00455F59">
        <w:rPr>
          <w:b/>
          <w:bCs/>
        </w:rPr>
        <w:t>2</w:t>
      </w:r>
      <w:r w:rsidR="000F3C38" w:rsidRPr="00455F59">
        <w:rPr>
          <w:b/>
          <w:bCs/>
        </w:rPr>
        <w:t>2</w:t>
      </w:r>
      <w:r w:rsidR="00BA4F55" w:rsidRPr="00455F59">
        <w:rPr>
          <w:b/>
          <w:bCs/>
        </w:rPr>
        <w:t xml:space="preserve"> </w:t>
      </w:r>
      <w:r w:rsidR="009A10D7" w:rsidRPr="00455F59">
        <w:rPr>
          <w:b/>
          <w:bCs/>
        </w:rPr>
        <w:t>–</w:t>
      </w:r>
      <w:r w:rsidR="001C6691" w:rsidRPr="00455F59">
        <w:rPr>
          <w:b/>
          <w:bCs/>
        </w:rPr>
        <w:t xml:space="preserve"> </w:t>
      </w:r>
      <w:r w:rsidR="00DE4842" w:rsidRPr="00455F59">
        <w:rPr>
          <w:b/>
          <w:bCs/>
        </w:rPr>
        <w:t xml:space="preserve">Die CAD/CAM-Suite </w:t>
      </w:r>
      <w:proofErr w:type="spellStart"/>
      <w:r w:rsidR="00DE4842" w:rsidRPr="00901689">
        <w:rPr>
          <w:b/>
          <w:bCs/>
          <w:i/>
          <w:iCs/>
        </w:rPr>
        <w:t>hyper</w:t>
      </w:r>
      <w:r w:rsidR="00DE4842" w:rsidRPr="00455F59">
        <w:rPr>
          <w:b/>
          <w:bCs/>
        </w:rPr>
        <w:t>MILL</w:t>
      </w:r>
      <w:proofErr w:type="spellEnd"/>
      <w:r w:rsidR="00DE4842" w:rsidRPr="00455F59">
        <w:rPr>
          <w:b/>
          <w:bCs/>
        </w:rPr>
        <w:t xml:space="preserve"> </w:t>
      </w:r>
      <w:r w:rsidR="007C4DEA">
        <w:rPr>
          <w:b/>
          <w:bCs/>
        </w:rPr>
        <w:t xml:space="preserve">von OPEN MIND </w:t>
      </w:r>
      <w:r w:rsidR="00DE4842" w:rsidRPr="00455F59">
        <w:rPr>
          <w:b/>
          <w:bCs/>
        </w:rPr>
        <w:t xml:space="preserve">wird im </w:t>
      </w:r>
      <w:hyperlink r:id="rId9" w:history="1">
        <w:r w:rsidR="00DE4842" w:rsidRPr="00455F59">
          <w:rPr>
            <w:rStyle w:val="Hyperlink"/>
            <w:b/>
            <w:bCs/>
          </w:rPr>
          <w:t>Werkzeug</w:t>
        </w:r>
        <w:r w:rsidR="00423745">
          <w:rPr>
            <w:rStyle w:val="Hyperlink"/>
            <w:b/>
            <w:bCs/>
          </w:rPr>
          <w:t>-</w:t>
        </w:r>
        <w:r w:rsidR="00DE4842" w:rsidRPr="00455F59">
          <w:rPr>
            <w:rStyle w:val="Hyperlink"/>
            <w:b/>
            <w:bCs/>
          </w:rPr>
          <w:t xml:space="preserve"> und Formenbau als durchgängige Komplettlösung </w:t>
        </w:r>
        <w:r w:rsidR="00F342EE">
          <w:rPr>
            <w:rStyle w:val="Hyperlink"/>
            <w:b/>
            <w:bCs/>
          </w:rPr>
          <w:t xml:space="preserve"> </w:t>
        </w:r>
        <w:r w:rsidR="00DE4842" w:rsidRPr="00455F59">
          <w:rPr>
            <w:rStyle w:val="Hyperlink"/>
            <w:b/>
            <w:bCs/>
          </w:rPr>
          <w:t>geschätzt</w:t>
        </w:r>
      </w:hyperlink>
      <w:r w:rsidR="00DE4842" w:rsidRPr="00455F59">
        <w:rPr>
          <w:b/>
          <w:bCs/>
        </w:rPr>
        <w:t xml:space="preserve">, </w:t>
      </w:r>
      <w:r w:rsidR="00423745">
        <w:rPr>
          <w:b/>
          <w:bCs/>
        </w:rPr>
        <w:t>weil sie unter anderem</w:t>
      </w:r>
      <w:r w:rsidR="00423745" w:rsidRPr="00455F59">
        <w:rPr>
          <w:b/>
          <w:bCs/>
        </w:rPr>
        <w:t xml:space="preserve"> </w:t>
      </w:r>
      <w:r w:rsidR="00DE4842" w:rsidRPr="00455F59">
        <w:rPr>
          <w:b/>
          <w:bCs/>
        </w:rPr>
        <w:t>auch</w:t>
      </w:r>
      <w:r w:rsidR="00F10D5A" w:rsidRPr="00455F59">
        <w:rPr>
          <w:b/>
          <w:bCs/>
        </w:rPr>
        <w:t xml:space="preserve"> Aspekte wie </w:t>
      </w:r>
      <w:hyperlink r:id="rId10" w:anchor="c1824" w:tgtFrame="_top" w:tooltip="elektrode | werkzeugbau formenbau" w:history="1">
        <w:r w:rsidR="00F10D5A" w:rsidRPr="00455F59">
          <w:rPr>
            <w:rStyle w:val="Hyperlink"/>
            <w:b/>
            <w:bCs/>
          </w:rPr>
          <w:t>Elektroden</w:t>
        </w:r>
        <w:r w:rsidR="00F10D5A" w:rsidRPr="00455F59">
          <w:rPr>
            <w:rStyle w:val="Hyperlink"/>
            <w:b/>
            <w:bCs/>
          </w:rPr>
          <w:softHyphen/>
          <w:t>fertigung</w:t>
        </w:r>
      </w:hyperlink>
      <w:r w:rsidR="00F10D5A" w:rsidRPr="00455F59">
        <w:rPr>
          <w:b/>
          <w:bCs/>
        </w:rPr>
        <w:t xml:space="preserve"> und </w:t>
      </w:r>
      <w:hyperlink r:id="rId11" w:anchor="c1825" w:tgtFrame="_top" w:tooltip="draht­erodieren | werkzeugbau formenbau" w:history="1">
        <w:r w:rsidR="00F10D5A" w:rsidRPr="00455F59">
          <w:rPr>
            <w:rStyle w:val="Hyperlink"/>
            <w:b/>
            <w:bCs/>
          </w:rPr>
          <w:t>Draht</w:t>
        </w:r>
        <w:r w:rsidR="00F10D5A" w:rsidRPr="00455F59">
          <w:rPr>
            <w:rStyle w:val="Hyperlink"/>
            <w:b/>
            <w:bCs/>
          </w:rPr>
          <w:softHyphen/>
          <w:t>erodieren</w:t>
        </w:r>
      </w:hyperlink>
      <w:r w:rsidR="00DE4842" w:rsidRPr="00455F59">
        <w:rPr>
          <w:b/>
          <w:bCs/>
        </w:rPr>
        <w:t xml:space="preserve"> </w:t>
      </w:r>
      <w:r w:rsidR="00F10D5A" w:rsidRPr="00455F59">
        <w:rPr>
          <w:b/>
          <w:bCs/>
        </w:rPr>
        <w:t xml:space="preserve">abdeckt. </w:t>
      </w:r>
      <w:r w:rsidR="00423745">
        <w:rPr>
          <w:b/>
          <w:bCs/>
        </w:rPr>
        <w:t>A</w:t>
      </w:r>
      <w:r w:rsidR="00F10D5A" w:rsidRPr="00455F59">
        <w:rPr>
          <w:b/>
          <w:bCs/>
        </w:rPr>
        <w:t>uf der AMB 2022</w:t>
      </w:r>
      <w:r w:rsidR="00423745">
        <w:rPr>
          <w:b/>
          <w:bCs/>
        </w:rPr>
        <w:t xml:space="preserve"> steht eine </w:t>
      </w:r>
      <w:r w:rsidR="00423745" w:rsidRPr="00B022F8">
        <w:rPr>
          <w:b/>
          <w:bCs/>
        </w:rPr>
        <w:t>neue Funktion im Blickpunkt</w:t>
      </w:r>
      <w:r w:rsidR="00F10D5A" w:rsidRPr="00B022F8">
        <w:rPr>
          <w:b/>
          <w:bCs/>
        </w:rPr>
        <w:t xml:space="preserve">: </w:t>
      </w:r>
      <w:r w:rsidR="00423745" w:rsidRPr="00B022F8">
        <w:rPr>
          <w:b/>
          <w:bCs/>
        </w:rPr>
        <w:t xml:space="preserve">die </w:t>
      </w:r>
      <w:r w:rsidR="00F10D5A" w:rsidRPr="00B022F8">
        <w:rPr>
          <w:b/>
          <w:bCs/>
        </w:rPr>
        <w:t>5-Achs-</w:t>
      </w:r>
      <w:r w:rsidR="00F10D5A" w:rsidRPr="00B022F8">
        <w:rPr>
          <w:b/>
          <w:bCs/>
          <w:lang w:eastAsia="en-US"/>
        </w:rPr>
        <w:t>Radial</w:t>
      </w:r>
      <w:r w:rsidR="00F10D5A" w:rsidRPr="00B022F8">
        <w:rPr>
          <w:b/>
          <w:bCs/>
          <w:lang w:eastAsia="en-US"/>
        </w:rPr>
        <w:softHyphen/>
        <w:t>bearbeitung. OPEN</w:t>
      </w:r>
      <w:r w:rsidR="00F10D5A" w:rsidRPr="00455F59">
        <w:rPr>
          <w:b/>
          <w:bCs/>
          <w:lang w:eastAsia="en-US"/>
        </w:rPr>
        <w:t xml:space="preserve"> MIND präsentiert die</w:t>
      </w:r>
      <w:r w:rsidR="00F342EE">
        <w:rPr>
          <w:b/>
          <w:bCs/>
          <w:lang w:eastAsia="en-US"/>
        </w:rPr>
        <w:t xml:space="preserve">se speziell für die </w:t>
      </w:r>
      <w:r w:rsidR="00F342EE" w:rsidRPr="00455F59">
        <w:rPr>
          <w:b/>
          <w:bCs/>
          <w:lang w:eastAsia="en-US"/>
        </w:rPr>
        <w:t>prozessoptimierte Produktion runder Formen mit nachbearbeitungsfreien Oberflächen</w:t>
      </w:r>
      <w:r w:rsidR="00F342EE">
        <w:rPr>
          <w:b/>
          <w:bCs/>
          <w:lang w:eastAsia="en-US"/>
        </w:rPr>
        <w:t xml:space="preserve"> entwickelte Strategie </w:t>
      </w:r>
      <w:r w:rsidR="00F10D5A" w:rsidRPr="00455F59">
        <w:rPr>
          <w:b/>
          <w:bCs/>
          <w:lang w:eastAsia="en-US"/>
        </w:rPr>
        <w:t>am Beispiel einer Flaschenblasform.</w:t>
      </w:r>
    </w:p>
    <w:p w14:paraId="5861BAA1" w14:textId="3DCA5551" w:rsidR="00023C22" w:rsidRDefault="00423745" w:rsidP="00023C22">
      <w:pPr>
        <w:pStyle w:val="PITextkrper"/>
        <w:rPr>
          <w:lang w:val="de-DE"/>
        </w:rPr>
      </w:pPr>
      <w:r>
        <w:rPr>
          <w:lang w:val="de-DE"/>
        </w:rPr>
        <w:t>Mit</w:t>
      </w:r>
      <w:r w:rsidRPr="00316155">
        <w:rPr>
          <w:lang w:val="de-DE"/>
        </w:rPr>
        <w:t xml:space="preserve"> immer kompliziertere</w:t>
      </w:r>
      <w:r>
        <w:rPr>
          <w:lang w:val="de-DE"/>
        </w:rPr>
        <w:t>n</w:t>
      </w:r>
      <w:r w:rsidRPr="00316155">
        <w:rPr>
          <w:lang w:val="de-DE"/>
        </w:rPr>
        <w:t xml:space="preserve"> Flaschendesigns</w:t>
      </w:r>
      <w:r>
        <w:rPr>
          <w:lang w:val="de-DE"/>
        </w:rPr>
        <w:t xml:space="preserve"> steigen auch d</w:t>
      </w:r>
      <w:r w:rsidR="004D53B1" w:rsidRPr="00316155">
        <w:rPr>
          <w:lang w:val="de-DE"/>
        </w:rPr>
        <w:t xml:space="preserve">ie Qualitätsanforderungen an </w:t>
      </w:r>
      <w:r w:rsidR="004D53B1">
        <w:rPr>
          <w:lang w:val="de-DE"/>
        </w:rPr>
        <w:t>Blasf</w:t>
      </w:r>
      <w:r w:rsidR="004D53B1" w:rsidRPr="00316155">
        <w:rPr>
          <w:lang w:val="de-DE"/>
        </w:rPr>
        <w:t>ormen</w:t>
      </w:r>
      <w:r w:rsidR="00B56735">
        <w:rPr>
          <w:lang w:val="de-DE"/>
        </w:rPr>
        <w:t>.</w:t>
      </w:r>
      <w:r w:rsidR="004D53B1" w:rsidRPr="00316155">
        <w:rPr>
          <w:lang w:val="de-DE"/>
        </w:rPr>
        <w:t xml:space="preserve"> Zu den zusätzlichen Merkmalen</w:t>
      </w:r>
      <w:r>
        <w:rPr>
          <w:lang w:val="de-DE"/>
        </w:rPr>
        <w:t xml:space="preserve"> </w:t>
      </w:r>
      <w:r w:rsidR="00405F77">
        <w:rPr>
          <w:lang w:val="de-DE"/>
        </w:rPr>
        <w:t>unterschiedlichster</w:t>
      </w:r>
      <w:r>
        <w:rPr>
          <w:lang w:val="de-DE"/>
        </w:rPr>
        <w:t xml:space="preserve"> Behälter</w:t>
      </w:r>
      <w:r w:rsidR="004D53B1" w:rsidRPr="00316155">
        <w:rPr>
          <w:lang w:val="de-DE"/>
        </w:rPr>
        <w:t xml:space="preserve"> </w:t>
      </w:r>
      <w:r>
        <w:rPr>
          <w:lang w:val="de-DE"/>
        </w:rPr>
        <w:t xml:space="preserve">gehören heute </w:t>
      </w:r>
      <w:r w:rsidR="00A94E21">
        <w:rPr>
          <w:lang w:val="de-DE"/>
        </w:rPr>
        <w:t>häufig</w:t>
      </w:r>
      <w:r>
        <w:rPr>
          <w:lang w:val="de-DE"/>
        </w:rPr>
        <w:t xml:space="preserve"> </w:t>
      </w:r>
      <w:r w:rsidR="00405F77">
        <w:rPr>
          <w:lang w:val="de-DE"/>
        </w:rPr>
        <w:t xml:space="preserve">auch </w:t>
      </w:r>
      <w:r w:rsidR="004D53B1" w:rsidRPr="00316155">
        <w:rPr>
          <w:lang w:val="de-DE"/>
        </w:rPr>
        <w:t>funktionale Elemente wie Griffe, dekorative Elemente und individuelle Markenlogos.</w:t>
      </w:r>
      <w:r w:rsidR="00B56735">
        <w:rPr>
          <w:lang w:val="de-DE"/>
        </w:rPr>
        <w:t xml:space="preserve"> Die 3-Ach</w:t>
      </w:r>
      <w:r w:rsidR="00E24C3C">
        <w:rPr>
          <w:lang w:val="de-DE"/>
        </w:rPr>
        <w:t>s</w:t>
      </w:r>
      <w:r w:rsidR="00B56735">
        <w:rPr>
          <w:lang w:val="de-DE"/>
        </w:rPr>
        <w:t xml:space="preserve">-Bearbeitung solcher Formen </w:t>
      </w:r>
      <w:r w:rsidR="00A94E21">
        <w:rPr>
          <w:lang w:val="de-DE"/>
        </w:rPr>
        <w:t xml:space="preserve">erfordert </w:t>
      </w:r>
      <w:r w:rsidR="00B56735">
        <w:rPr>
          <w:lang w:val="de-DE"/>
        </w:rPr>
        <w:t xml:space="preserve">teils sehr lange Werkzeuge und </w:t>
      </w:r>
      <w:r w:rsidR="00325186">
        <w:rPr>
          <w:lang w:val="de-DE"/>
        </w:rPr>
        <w:t>ein Umspannen</w:t>
      </w:r>
      <w:r w:rsidR="00142126">
        <w:rPr>
          <w:lang w:val="de-DE"/>
        </w:rPr>
        <w:t>,</w:t>
      </w:r>
      <w:r w:rsidR="00325186">
        <w:rPr>
          <w:lang w:val="de-DE"/>
        </w:rPr>
        <w:t xml:space="preserve"> </w:t>
      </w:r>
      <w:r w:rsidR="00142126">
        <w:rPr>
          <w:lang w:val="de-DE"/>
        </w:rPr>
        <w:t xml:space="preserve">um </w:t>
      </w:r>
      <w:proofErr w:type="spellStart"/>
      <w:r w:rsidR="00325186">
        <w:rPr>
          <w:lang w:val="de-DE"/>
        </w:rPr>
        <w:t>Hinterschnitt</w:t>
      </w:r>
      <w:r w:rsidR="00142126">
        <w:rPr>
          <w:lang w:val="de-DE"/>
        </w:rPr>
        <w:t>bereiche</w:t>
      </w:r>
      <w:proofErr w:type="spellEnd"/>
      <w:r w:rsidR="00142126">
        <w:rPr>
          <w:lang w:val="de-DE"/>
        </w:rPr>
        <w:t xml:space="preserve"> zu fräsen</w:t>
      </w:r>
      <w:r w:rsidR="00B56735">
        <w:rPr>
          <w:lang w:val="de-DE"/>
        </w:rPr>
        <w:t xml:space="preserve">. </w:t>
      </w:r>
      <w:r w:rsidR="00B27D01">
        <w:rPr>
          <w:lang w:val="de-DE"/>
        </w:rPr>
        <w:t>Zudem variiert bei einer 3-Achs-Anstellung der Kontaktpunkt des Fräsers auf dem halbkreisförmigen Profil</w:t>
      </w:r>
      <w:r w:rsidR="00142126">
        <w:rPr>
          <w:lang w:val="de-DE"/>
        </w:rPr>
        <w:t>.</w:t>
      </w:r>
      <w:r w:rsidR="00B27D01">
        <w:rPr>
          <w:lang w:val="de-DE"/>
        </w:rPr>
        <w:t xml:space="preserve"> Dies kann zu</w:t>
      </w:r>
      <w:r w:rsidR="00E24C3C">
        <w:rPr>
          <w:lang w:val="de-DE"/>
        </w:rPr>
        <w:t xml:space="preserve"> ungleichmäßigen </w:t>
      </w:r>
      <w:r w:rsidR="0098651A">
        <w:rPr>
          <w:lang w:val="de-DE"/>
        </w:rPr>
        <w:t>Oberfläche</w:t>
      </w:r>
      <w:r w:rsidR="00E24C3C">
        <w:rPr>
          <w:lang w:val="de-DE"/>
        </w:rPr>
        <w:t>n</w:t>
      </w:r>
      <w:r w:rsidR="0098651A">
        <w:rPr>
          <w:lang w:val="de-DE"/>
        </w:rPr>
        <w:t xml:space="preserve"> </w:t>
      </w:r>
      <w:r w:rsidR="00E24C3C">
        <w:rPr>
          <w:lang w:val="de-DE"/>
        </w:rPr>
        <w:t>führen</w:t>
      </w:r>
      <w:r w:rsidR="00B27D01">
        <w:rPr>
          <w:lang w:val="de-DE"/>
        </w:rPr>
        <w:t>.</w:t>
      </w:r>
      <w:r w:rsidR="00B56735" w:rsidRPr="00316155">
        <w:rPr>
          <w:lang w:val="de-DE"/>
        </w:rPr>
        <w:t xml:space="preserve"> </w:t>
      </w:r>
      <w:r w:rsidR="00F917F7">
        <w:rPr>
          <w:lang w:val="de-DE"/>
        </w:rPr>
        <w:t>Abhilfe schaffen</w:t>
      </w:r>
      <w:r w:rsidR="0098651A">
        <w:rPr>
          <w:lang w:val="de-DE"/>
        </w:rPr>
        <w:t xml:space="preserve"> optimierte 5-Achs-Strategien</w:t>
      </w:r>
      <w:r w:rsidR="00756EDA">
        <w:rPr>
          <w:lang w:val="de-DE"/>
        </w:rPr>
        <w:t>.</w:t>
      </w:r>
      <w:r w:rsidR="009A13AF">
        <w:rPr>
          <w:lang w:val="de-DE"/>
        </w:rPr>
        <w:t xml:space="preserve"> </w:t>
      </w:r>
    </w:p>
    <w:p w14:paraId="21BABF60" w14:textId="38419219" w:rsidR="00023C22" w:rsidRPr="004F565F" w:rsidRDefault="00023C22" w:rsidP="00023C22">
      <w:pPr>
        <w:pStyle w:val="PITextkrper"/>
        <w:rPr>
          <w:b/>
          <w:bCs/>
          <w:lang w:val="de-DE"/>
        </w:rPr>
      </w:pPr>
      <w:r w:rsidRPr="004F565F">
        <w:rPr>
          <w:b/>
          <w:bCs/>
          <w:lang w:val="de-DE"/>
        </w:rPr>
        <w:t>Gleichmäßige Oberflächen und scharfe Kanten</w:t>
      </w:r>
    </w:p>
    <w:p w14:paraId="71E5DF2E" w14:textId="0A6E7B6F" w:rsidR="00023C22" w:rsidRDefault="00023C22" w:rsidP="00B80F0B">
      <w:pPr>
        <w:pStyle w:val="PITextkrper"/>
        <w:rPr>
          <w:lang w:val="de-DE"/>
        </w:rPr>
      </w:pPr>
      <w:r>
        <w:rPr>
          <w:lang w:val="de-DE"/>
        </w:rPr>
        <w:t>D</w:t>
      </w:r>
      <w:r w:rsidRPr="00B902BA">
        <w:rPr>
          <w:lang w:val="de-DE"/>
        </w:rPr>
        <w:t>ie Verbesserungen</w:t>
      </w:r>
      <w:r w:rsidR="00E24C3C">
        <w:rPr>
          <w:lang w:val="de-DE"/>
        </w:rPr>
        <w:t xml:space="preserve"> der</w:t>
      </w:r>
      <w:r w:rsidRPr="00B902BA">
        <w:rPr>
          <w:lang w:val="de-DE"/>
        </w:rPr>
        <w:t xml:space="preserve"> </w:t>
      </w:r>
      <w:r>
        <w:rPr>
          <w:lang w:val="de-DE"/>
        </w:rPr>
        <w:t xml:space="preserve">aktuellen </w:t>
      </w:r>
      <w:proofErr w:type="spellStart"/>
      <w:r w:rsidRPr="004501EF">
        <w:rPr>
          <w:i/>
          <w:iCs/>
          <w:lang w:val="de-DE"/>
        </w:rPr>
        <w:t>hyper</w:t>
      </w:r>
      <w:r>
        <w:rPr>
          <w:lang w:val="de-DE"/>
        </w:rPr>
        <w:t>MILL</w:t>
      </w:r>
      <w:proofErr w:type="spellEnd"/>
      <w:r>
        <w:rPr>
          <w:lang w:val="de-DE"/>
        </w:rPr>
        <w:t>-Version</w:t>
      </w:r>
      <w:r w:rsidRPr="00B902BA">
        <w:rPr>
          <w:lang w:val="de-DE"/>
        </w:rPr>
        <w:t xml:space="preserve"> </w:t>
      </w:r>
      <w:r w:rsidR="00E24C3C">
        <w:rPr>
          <w:lang w:val="de-DE"/>
        </w:rPr>
        <w:t>i</w:t>
      </w:r>
      <w:r w:rsidRPr="00B902BA">
        <w:rPr>
          <w:lang w:val="de-DE"/>
        </w:rPr>
        <w:t xml:space="preserve">m </w:t>
      </w:r>
      <w:r w:rsidR="00F917F7">
        <w:rPr>
          <w:lang w:val="de-DE"/>
        </w:rPr>
        <w:t>Zusammenhang mit</w:t>
      </w:r>
      <w:r w:rsidR="00F917F7" w:rsidRPr="00B902BA">
        <w:rPr>
          <w:lang w:val="de-DE"/>
        </w:rPr>
        <w:t xml:space="preserve"> </w:t>
      </w:r>
      <w:r w:rsidR="00F917F7">
        <w:rPr>
          <w:lang w:val="de-DE"/>
        </w:rPr>
        <w:t xml:space="preserve">der </w:t>
      </w:r>
      <w:r w:rsidRPr="00B902BA">
        <w:rPr>
          <w:lang w:val="de-DE"/>
        </w:rPr>
        <w:t>5-Achs-Radialbearbeitung setzen Maßstäbe in der Blasformbearbeitung</w:t>
      </w:r>
      <w:r w:rsidR="00405F77">
        <w:rPr>
          <w:lang w:val="de-DE"/>
        </w:rPr>
        <w:t>:</w:t>
      </w:r>
      <w:r w:rsidR="00405F77" w:rsidRPr="00B902BA">
        <w:rPr>
          <w:lang w:val="de-DE"/>
        </w:rPr>
        <w:t xml:space="preserve"> </w:t>
      </w:r>
      <w:r w:rsidR="00B80F0B" w:rsidRPr="00B80F0B">
        <w:rPr>
          <w:lang w:val="de-DE"/>
        </w:rPr>
        <w:t>Die Werkzeugwege werden dank einer neuen,</w:t>
      </w:r>
      <w:r w:rsidR="00B80F0B">
        <w:rPr>
          <w:lang w:val="de-DE"/>
        </w:rPr>
        <w:t xml:space="preserve"> </w:t>
      </w:r>
      <w:r w:rsidR="00B80F0B" w:rsidRPr="00B80F0B">
        <w:rPr>
          <w:lang w:val="de-DE"/>
        </w:rPr>
        <w:t>radialen Projektionsmethode sehr schnell</w:t>
      </w:r>
      <w:r w:rsidR="00B80F0B">
        <w:rPr>
          <w:lang w:val="de-DE"/>
        </w:rPr>
        <w:t xml:space="preserve"> </w:t>
      </w:r>
      <w:r w:rsidR="00B80F0B" w:rsidRPr="00B80F0B">
        <w:rPr>
          <w:lang w:val="de-DE"/>
        </w:rPr>
        <w:t>berechnet, und der Anwender kann verschiedene</w:t>
      </w:r>
      <w:r w:rsidR="00B80F0B">
        <w:rPr>
          <w:lang w:val="de-DE"/>
        </w:rPr>
        <w:t xml:space="preserve"> </w:t>
      </w:r>
      <w:r w:rsidR="00B80F0B" w:rsidRPr="00B80F0B">
        <w:rPr>
          <w:lang w:val="de-DE"/>
        </w:rPr>
        <w:t>Bearbeitungsstrategien nutzen, um</w:t>
      </w:r>
      <w:r w:rsidR="00B80F0B">
        <w:rPr>
          <w:lang w:val="de-DE"/>
        </w:rPr>
        <w:t xml:space="preserve"> </w:t>
      </w:r>
      <w:r w:rsidR="00B80F0B" w:rsidRPr="00B80F0B">
        <w:rPr>
          <w:lang w:val="de-DE"/>
        </w:rPr>
        <w:t>flexibel auf die vorhandenen Bauteilgegebenheiten</w:t>
      </w:r>
      <w:r w:rsidR="00B80F0B">
        <w:rPr>
          <w:lang w:val="de-DE"/>
        </w:rPr>
        <w:t xml:space="preserve"> </w:t>
      </w:r>
      <w:r w:rsidR="00B80F0B" w:rsidRPr="00B80F0B">
        <w:rPr>
          <w:lang w:val="de-DE"/>
        </w:rPr>
        <w:t>einzugehen.</w:t>
      </w:r>
      <w:r w:rsidR="00B80F0B">
        <w:rPr>
          <w:lang w:val="de-DE"/>
        </w:rPr>
        <w:t xml:space="preserve"> </w:t>
      </w:r>
      <w:r w:rsidRPr="00B902BA">
        <w:rPr>
          <w:lang w:val="de-DE"/>
        </w:rPr>
        <w:t>Mit der neuen Zustellstrategie „</w:t>
      </w:r>
      <w:r w:rsidR="004501EF">
        <w:rPr>
          <w:lang w:val="de-DE"/>
        </w:rPr>
        <w:t>f</w:t>
      </w:r>
      <w:r w:rsidRPr="00B902BA">
        <w:rPr>
          <w:lang w:val="de-DE"/>
        </w:rPr>
        <w:t>ließend äquidistant“ ist es erstmals möglich, auch für senkrechte und schwierige Bereiche Werkzeugwege mit konstanten Zustellungen zu erstellen. Dadurch lassen sich diese Bereiche in die übrige Bearbeitung integrieren und in einem Schritt bearbeiten. Es wird eine übergangsfreie Bearbeitung in sehr hoher Oberflächenqualität gewährleistet.</w:t>
      </w:r>
      <w:r>
        <w:rPr>
          <w:lang w:val="de-DE"/>
        </w:rPr>
        <w:t xml:space="preserve"> </w:t>
      </w:r>
      <w:r w:rsidRPr="00B810A8">
        <w:rPr>
          <w:lang w:val="de-DE"/>
        </w:rPr>
        <w:t xml:space="preserve">Alle </w:t>
      </w:r>
      <w:r w:rsidR="009E1787" w:rsidRPr="00B810A8">
        <w:rPr>
          <w:lang w:val="de-DE"/>
        </w:rPr>
        <w:lastRenderedPageBreak/>
        <w:t>Bearbeitungs</w:t>
      </w:r>
      <w:r w:rsidR="009E1787">
        <w:rPr>
          <w:lang w:val="de-DE"/>
        </w:rPr>
        <w:t>abläufe</w:t>
      </w:r>
      <w:r w:rsidR="009E1787" w:rsidRPr="00B810A8">
        <w:rPr>
          <w:lang w:val="de-DE"/>
        </w:rPr>
        <w:t xml:space="preserve"> </w:t>
      </w:r>
      <w:r w:rsidRPr="00B810A8">
        <w:rPr>
          <w:lang w:val="de-DE"/>
        </w:rPr>
        <w:t xml:space="preserve">müssen scharfe Ecken an der Verbindung der oberen und unteren Formhälften erzeugen, um Probleme während des Formprozesses zu vermeiden. Eine automatische Tangentenverlängerungsfunktion </w:t>
      </w:r>
      <w:r>
        <w:rPr>
          <w:lang w:val="de-DE"/>
        </w:rPr>
        <w:t xml:space="preserve">erspart </w:t>
      </w:r>
      <w:r w:rsidRPr="00B810A8">
        <w:rPr>
          <w:lang w:val="de-DE"/>
        </w:rPr>
        <w:t xml:space="preserve">manuelle CAD-Schritte zur Verlängerung der </w:t>
      </w:r>
      <w:r w:rsidR="008E1918">
        <w:rPr>
          <w:lang w:val="de-DE"/>
        </w:rPr>
        <w:t xml:space="preserve">zahlreichen Oberflächenelemente von </w:t>
      </w:r>
      <w:r w:rsidR="004F565F">
        <w:rPr>
          <w:lang w:val="de-DE"/>
        </w:rPr>
        <w:t>komplexen Designs.</w:t>
      </w:r>
      <w:r w:rsidRPr="00B810A8">
        <w:rPr>
          <w:lang w:val="de-DE"/>
        </w:rPr>
        <w:t xml:space="preserve"> </w:t>
      </w:r>
    </w:p>
    <w:p w14:paraId="0D274141" w14:textId="3C37AAAA" w:rsidR="00BD5115" w:rsidRPr="00F24926" w:rsidRDefault="004C6B98" w:rsidP="00BD5115">
      <w:pPr>
        <w:pStyle w:val="PITextkrper"/>
        <w:rPr>
          <w:b/>
          <w:lang w:val="de-DE"/>
        </w:rPr>
      </w:pPr>
      <w:r>
        <w:rPr>
          <w:b/>
          <w:lang w:val="de-DE"/>
        </w:rPr>
        <w:t xml:space="preserve">Weiteres Beispiel: Form eines </w:t>
      </w:r>
      <w:proofErr w:type="spellStart"/>
      <w:r w:rsidRPr="004C6B98">
        <w:rPr>
          <w:b/>
          <w:lang w:val="de-DE"/>
        </w:rPr>
        <w:t>Stoßfängersegment</w:t>
      </w:r>
      <w:r>
        <w:rPr>
          <w:b/>
          <w:lang w:val="de-DE"/>
        </w:rPr>
        <w:t>s</w:t>
      </w:r>
      <w:proofErr w:type="spellEnd"/>
    </w:p>
    <w:p w14:paraId="35FF01A7" w14:textId="30F0A8D7" w:rsidR="00BD5115" w:rsidRDefault="004C6B98" w:rsidP="00BD5115">
      <w:pPr>
        <w:pStyle w:val="PITextkrper"/>
      </w:pPr>
      <w:r>
        <w:t>Das zweite Bearbeitungsbeispiel aus dem Werkzeug- und Formenbau zeigt den Einsatz verschiedene</w:t>
      </w:r>
      <w:r w:rsidR="00990933">
        <w:t>r</w:t>
      </w:r>
      <w:r>
        <w:t xml:space="preserve"> </w:t>
      </w:r>
      <w:r w:rsidR="00EE7D26">
        <w:t>High-Precision-</w:t>
      </w:r>
      <w:proofErr w:type="spellStart"/>
      <w:r w:rsidR="00EE7D26">
        <w:t>Machining</w:t>
      </w:r>
      <w:proofErr w:type="spellEnd"/>
      <w:r w:rsidR="00EE7D26">
        <w:t>-T</w:t>
      </w:r>
      <w:r>
        <w:t>echnologien von</w:t>
      </w:r>
      <w:r w:rsidR="004501EF">
        <w:t xml:space="preserve"> </w:t>
      </w:r>
      <w:proofErr w:type="spellStart"/>
      <w:r w:rsidR="004501EF" w:rsidRPr="004501EF">
        <w:rPr>
          <w:i/>
          <w:iCs/>
        </w:rPr>
        <w:t>hyper</w:t>
      </w:r>
      <w:r w:rsidR="004501EF">
        <w:t>MILL</w:t>
      </w:r>
      <w:proofErr w:type="spellEnd"/>
      <w:r>
        <w:t xml:space="preserve">. Das Bauteil weist sehr hohe </w:t>
      </w:r>
      <w:proofErr w:type="spellStart"/>
      <w:r>
        <w:t>Oberflächengüten</w:t>
      </w:r>
      <w:proofErr w:type="spellEnd"/>
      <w:r>
        <w:t xml:space="preserve"> auf, </w:t>
      </w:r>
      <w:r w:rsidR="00990933">
        <w:t xml:space="preserve">die mit </w:t>
      </w:r>
      <w:r>
        <w:t xml:space="preserve">Kugel- und Tonnenfräsern </w:t>
      </w:r>
      <w:r w:rsidR="00990933">
        <w:t>erreicht wurden</w:t>
      </w:r>
      <w:r>
        <w:t xml:space="preserve">. </w:t>
      </w:r>
      <w:r w:rsidR="00901689">
        <w:t>Zwei CAM-Technologien sorgen dafür, dass die verschiedenen Werkzeuge und Anstellungen während der Bearbeitung im Nachhinein nicht mehr zu erkennen sind. Zum einen findet mit dem „Hochgenauen Flächenmodus“ die Berechnung der Werkzeugbahnen direkt auf den Flächen des CAD-Modells statt</w:t>
      </w:r>
      <w:r w:rsidR="008E1918">
        <w:t xml:space="preserve">: </w:t>
      </w:r>
      <w:r w:rsidR="00901689">
        <w:t>Die Bearbeitungstoleranz lässt sich bis in den µm-Bereich steuern. Die Verteilung der NC-Punkte wird dabei optimal an die Bearbeitungstoleranz angepasst</w:t>
      </w:r>
      <w:r w:rsidR="008E1918">
        <w:t>,</w:t>
      </w:r>
      <w:r w:rsidR="00901689">
        <w:t xml:space="preserve"> und es entsteht ein homogenes </w:t>
      </w:r>
      <w:proofErr w:type="spellStart"/>
      <w:r w:rsidR="00901689">
        <w:t>Fräsbild</w:t>
      </w:r>
      <w:proofErr w:type="spellEnd"/>
      <w:r w:rsidR="00901689">
        <w:t>. Zum anderen verbessert die Funktion „Sanftes Überlappen“ die Oberflächenqualität in den Übergangsbereichen, so dass Übergänge kaum messbar und nur minimal sichtbar sind.</w:t>
      </w:r>
    </w:p>
    <w:p w14:paraId="6AEA4058" w14:textId="5B43EB0A" w:rsidR="004553FE" w:rsidRPr="00B60F36" w:rsidRDefault="004553FE" w:rsidP="00BD5115">
      <w:pPr>
        <w:pStyle w:val="PITextkrper"/>
        <w:rPr>
          <w:b/>
          <w:bCs/>
        </w:rPr>
      </w:pPr>
      <w:r w:rsidRPr="00B60F36">
        <w:rPr>
          <w:b/>
          <w:bCs/>
        </w:rPr>
        <w:t>Komplettlösung für den Werkzeug und Formenbau</w:t>
      </w:r>
    </w:p>
    <w:p w14:paraId="579CBBC4" w14:textId="42708A7D" w:rsidR="00182970" w:rsidRDefault="00182970" w:rsidP="00853628">
      <w:pPr>
        <w:pStyle w:val="PITextkrper"/>
      </w:pPr>
      <w:r>
        <w:t xml:space="preserve">Die neue </w:t>
      </w:r>
      <w:r>
        <w:rPr>
          <w:lang w:val="de-DE"/>
        </w:rPr>
        <w:t xml:space="preserve">die </w:t>
      </w:r>
      <w:r w:rsidRPr="00B902BA">
        <w:rPr>
          <w:lang w:val="de-DE"/>
        </w:rPr>
        <w:t>5-Achs-Radialbearbeitung</w:t>
      </w:r>
      <w:r>
        <w:rPr>
          <w:lang w:val="de-DE"/>
        </w:rPr>
        <w:t xml:space="preserve"> stärkt die Bedeutung von </w:t>
      </w:r>
      <w:proofErr w:type="spellStart"/>
      <w:r w:rsidRPr="00B022F8">
        <w:rPr>
          <w:i/>
          <w:iCs/>
          <w:lang w:val="de-DE"/>
        </w:rPr>
        <w:t>hyper</w:t>
      </w:r>
      <w:r>
        <w:rPr>
          <w:lang w:val="de-DE"/>
        </w:rPr>
        <w:t>MILL</w:t>
      </w:r>
      <w:proofErr w:type="spellEnd"/>
      <w:r>
        <w:rPr>
          <w:lang w:val="de-DE"/>
        </w:rPr>
        <w:t xml:space="preserve"> für Branchen, die Blasformen benötigen, wie </w:t>
      </w:r>
      <w:r w:rsidRPr="009A13AF">
        <w:rPr>
          <w:lang w:val="de-DE"/>
        </w:rPr>
        <w:t>Getränke- und Lebensmittel-, Pharma-, Kosmetik- oder Haushaltswarenindustrie</w:t>
      </w:r>
      <w:r>
        <w:rPr>
          <w:lang w:val="de-DE"/>
        </w:rPr>
        <w:t xml:space="preserve">. </w:t>
      </w:r>
      <w:r w:rsidR="00853628">
        <w:rPr>
          <w:lang w:val="de-DE"/>
        </w:rPr>
        <w:t>Die CAD/CAM-Suite deckt alle Prozess</w:t>
      </w:r>
      <w:r w:rsidR="00B022F8">
        <w:rPr>
          <w:lang w:val="de-DE"/>
        </w:rPr>
        <w:t>e</w:t>
      </w:r>
      <w:r w:rsidR="00853628">
        <w:rPr>
          <w:lang w:val="de-DE"/>
        </w:rPr>
        <w:t xml:space="preserve"> </w:t>
      </w:r>
      <w:r w:rsidR="00853628" w:rsidRPr="00853628">
        <w:rPr>
          <w:lang w:val="de-DE"/>
        </w:rPr>
        <w:t xml:space="preserve">vom Datenimport bis zur NC-Code-Simulation </w:t>
      </w:r>
      <w:r w:rsidR="00853628">
        <w:rPr>
          <w:lang w:val="de-DE"/>
        </w:rPr>
        <w:t>ab</w:t>
      </w:r>
      <w:r w:rsidR="00B022F8">
        <w:rPr>
          <w:lang w:val="de-DE"/>
        </w:rPr>
        <w:t xml:space="preserve"> – und dies auch </w:t>
      </w:r>
      <w:r w:rsidR="00756EDA">
        <w:rPr>
          <w:lang w:val="de-DE"/>
        </w:rPr>
        <w:t xml:space="preserve">für </w:t>
      </w:r>
      <w:r w:rsidR="00B022F8">
        <w:rPr>
          <w:lang w:val="de-DE"/>
        </w:rPr>
        <w:t>die</w:t>
      </w:r>
      <w:r w:rsidR="00853628">
        <w:rPr>
          <w:lang w:val="de-DE"/>
        </w:rPr>
        <w:t xml:space="preserve"> </w:t>
      </w:r>
      <w:r w:rsidR="00853628" w:rsidRPr="00853628">
        <w:rPr>
          <w:lang w:val="de-DE"/>
        </w:rPr>
        <w:t>Elektrodenfertigung</w:t>
      </w:r>
      <w:r w:rsidR="00853628">
        <w:rPr>
          <w:lang w:val="de-DE"/>
        </w:rPr>
        <w:t xml:space="preserve"> und </w:t>
      </w:r>
      <w:r w:rsidR="00B022F8">
        <w:rPr>
          <w:lang w:val="de-DE"/>
        </w:rPr>
        <w:t xml:space="preserve">das </w:t>
      </w:r>
      <w:r w:rsidR="00853628" w:rsidRPr="00853628">
        <w:rPr>
          <w:lang w:val="de-DE"/>
        </w:rPr>
        <w:t>Drahterodieren</w:t>
      </w:r>
      <w:r w:rsidR="00853628">
        <w:rPr>
          <w:lang w:val="de-DE"/>
        </w:rPr>
        <w:t xml:space="preserve">. </w:t>
      </w:r>
      <w:proofErr w:type="spellStart"/>
      <w:r w:rsidR="00853628" w:rsidRPr="00B022F8">
        <w:rPr>
          <w:i/>
          <w:iCs/>
          <w:lang w:val="de-DE"/>
        </w:rPr>
        <w:t>hyper</w:t>
      </w:r>
      <w:r w:rsidR="00853628">
        <w:rPr>
          <w:lang w:val="de-DE"/>
        </w:rPr>
        <w:t>MILL</w:t>
      </w:r>
      <w:proofErr w:type="spellEnd"/>
      <w:r w:rsidR="00853628">
        <w:rPr>
          <w:lang w:val="de-DE"/>
        </w:rPr>
        <w:t xml:space="preserve"> bietet Möglichkeiten zur weitgehenden </w:t>
      </w:r>
      <w:r w:rsidR="00853628" w:rsidRPr="00853628">
        <w:rPr>
          <w:lang w:val="de-DE"/>
        </w:rPr>
        <w:t>Automatisierung</w:t>
      </w:r>
      <w:r w:rsidR="00853628">
        <w:rPr>
          <w:lang w:val="de-DE"/>
        </w:rPr>
        <w:t xml:space="preserve"> der CAM-Programmierung und lässt sich in übergeordnete Systeme wie </w:t>
      </w:r>
      <w:r w:rsidR="00853628" w:rsidRPr="00853628">
        <w:rPr>
          <w:lang w:val="de-DE"/>
        </w:rPr>
        <w:t xml:space="preserve">MES oder PLM-Systeme </w:t>
      </w:r>
      <w:r w:rsidR="00853628">
        <w:rPr>
          <w:lang w:val="de-DE"/>
        </w:rPr>
        <w:t>einbinden</w:t>
      </w:r>
      <w:r w:rsidR="00853628" w:rsidRPr="00853628">
        <w:rPr>
          <w:lang w:val="de-DE"/>
        </w:rPr>
        <w:t>.</w:t>
      </w:r>
    </w:p>
    <w:p w14:paraId="69FC606F" w14:textId="77777777" w:rsidR="004553FE" w:rsidRPr="00F24926" w:rsidRDefault="004553FE" w:rsidP="00BD5115">
      <w:pPr>
        <w:pStyle w:val="PITextkrper"/>
        <w:rPr>
          <w:bCs/>
          <w:lang w:val="de-DE"/>
        </w:rPr>
      </w:pPr>
    </w:p>
    <w:p w14:paraId="7CFDEE14" w14:textId="4567F8EC" w:rsidR="00545A48" w:rsidRPr="00F24926" w:rsidRDefault="000437D8" w:rsidP="00BB1557">
      <w:pPr>
        <w:pStyle w:val="PITextkrper"/>
        <w:pBdr>
          <w:bottom w:val="single" w:sz="4" w:space="1" w:color="auto"/>
        </w:pBdr>
        <w:rPr>
          <w:lang w:val="de-DE"/>
        </w:rPr>
      </w:pPr>
      <w:r>
        <w:rPr>
          <w:lang w:val="de-DE"/>
        </w:rPr>
        <w:br w:type="page"/>
      </w:r>
    </w:p>
    <w:p w14:paraId="34A37864" w14:textId="77777777" w:rsidR="004243CE" w:rsidRPr="00F24926" w:rsidRDefault="004243CE" w:rsidP="004243CE">
      <w:pPr>
        <w:pStyle w:val="PITextkrper"/>
        <w:rPr>
          <w:b/>
          <w:bCs/>
          <w:sz w:val="18"/>
          <w:szCs w:val="18"/>
          <w:lang w:val="de-DE"/>
        </w:rPr>
      </w:pPr>
    </w:p>
    <w:p w14:paraId="7E4E695E" w14:textId="77777777" w:rsidR="00852645" w:rsidRPr="00F24926" w:rsidRDefault="00852645" w:rsidP="00852645">
      <w:pPr>
        <w:pStyle w:val="PITextkrper"/>
        <w:rPr>
          <w:b/>
          <w:bCs/>
          <w:sz w:val="18"/>
          <w:szCs w:val="18"/>
          <w:lang w:val="de-DE"/>
        </w:rPr>
      </w:pPr>
      <w:r w:rsidRPr="00F24926">
        <w:rPr>
          <w:b/>
          <w:bCs/>
          <w:sz w:val="18"/>
          <w:szCs w:val="18"/>
          <w:lang w:val="de-DE"/>
        </w:rPr>
        <w:t>Verfügbares Bildmaterial</w:t>
      </w:r>
    </w:p>
    <w:p w14:paraId="212D4192" w14:textId="6474A267" w:rsidR="00852645" w:rsidRPr="00852645" w:rsidRDefault="00852645" w:rsidP="00852645">
      <w:pPr>
        <w:pStyle w:val="PIAbspann"/>
        <w:jc w:val="left"/>
        <w:rPr>
          <w:lang w:val="de-DE"/>
        </w:rPr>
      </w:pPr>
      <w:r w:rsidRPr="00F24926">
        <w:rPr>
          <w:lang w:val="de-DE"/>
        </w:rPr>
        <w:t xml:space="preserve">Folgendes Bildmaterial steht druckfähig im Internet zum Download bereit: </w:t>
      </w:r>
      <w:r w:rsidRPr="00F24926">
        <w:rPr>
          <w:lang w:val="de-DE"/>
        </w:rPr>
        <w:br/>
      </w:r>
      <w:hyperlink r:id="rId12" w:history="1">
        <w:r w:rsidR="00BD00AD">
          <w:rPr>
            <w:rStyle w:val="Hyperlink"/>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969"/>
      </w:tblGrid>
      <w:tr w:rsidR="000437D8" w:rsidRPr="00F24926" w14:paraId="2D3D8D47" w14:textId="70B82F80" w:rsidTr="007D1AE2">
        <w:tc>
          <w:tcPr>
            <w:tcW w:w="2835" w:type="dxa"/>
            <w:tcBorders>
              <w:top w:val="single" w:sz="4" w:space="0" w:color="auto"/>
              <w:left w:val="single" w:sz="4" w:space="0" w:color="auto"/>
              <w:bottom w:val="single" w:sz="4" w:space="0" w:color="auto"/>
              <w:right w:val="single" w:sz="4" w:space="0" w:color="auto"/>
            </w:tcBorders>
          </w:tcPr>
          <w:p w14:paraId="603952C8" w14:textId="77777777" w:rsidR="000437D8" w:rsidRPr="00852645" w:rsidRDefault="000437D8" w:rsidP="004831C8">
            <w:pPr>
              <w:rPr>
                <w:rFonts w:ascii="Arial" w:hAnsi="Arial"/>
                <w:b/>
                <w:snapToGrid w:val="0"/>
                <w:sz w:val="18"/>
                <w:lang w:eastAsia="ko-KR"/>
              </w:rPr>
            </w:pPr>
          </w:p>
          <w:p w14:paraId="17A9FA57" w14:textId="38A5D3C1" w:rsidR="000437D8" w:rsidRDefault="001164D4" w:rsidP="004831C8">
            <w:pPr>
              <w:rPr>
                <w:rFonts w:ascii="Arial" w:hAnsi="Arial"/>
                <w:b/>
                <w:snapToGrid w:val="0"/>
                <w:sz w:val="18"/>
                <w:lang w:eastAsia="ko-KR"/>
              </w:rPr>
            </w:pPr>
            <w:r>
              <w:rPr>
                <w:noProof/>
              </w:rPr>
              <w:pict w14:anchorId="5BF3008D">
                <v:shape id="_x0000_i1025" type="#_x0000_t75" alt="" style="width:125.25pt;height:131.25pt;visibility:visible;mso-wrap-style:square;mso-width-percent:0;mso-height-percent:0;mso-width-percent:0;mso-height-percent:0">
                  <v:imagedata r:id="rId13" o:title="" croptop="568f"/>
                </v:shape>
              </w:pict>
            </w:r>
          </w:p>
          <w:p w14:paraId="6EF59466" w14:textId="77777777" w:rsidR="000437D8" w:rsidRPr="00852645" w:rsidRDefault="000437D8" w:rsidP="004831C8">
            <w:pPr>
              <w:rPr>
                <w:rFonts w:ascii="Arial" w:hAnsi="Arial"/>
                <w:snapToGrid w:val="0"/>
                <w:sz w:val="16"/>
                <w:szCs w:val="16"/>
                <w:lang w:eastAsia="ko-KR"/>
              </w:rPr>
            </w:pPr>
            <w:r w:rsidRPr="00852645">
              <w:rPr>
                <w:rFonts w:ascii="Arial" w:hAnsi="Arial"/>
                <w:snapToGrid w:val="0"/>
                <w:sz w:val="16"/>
                <w:szCs w:val="16"/>
                <w:lang w:eastAsia="ko-KR"/>
              </w:rPr>
              <w:t>Quelle: OPEN MIND</w:t>
            </w:r>
          </w:p>
          <w:p w14:paraId="5E4B011E" w14:textId="77777777" w:rsidR="000437D8" w:rsidRPr="007D1AE2" w:rsidRDefault="000437D8" w:rsidP="004831C8">
            <w:pPr>
              <w:rPr>
                <w:rFonts w:ascii="Arial" w:hAnsi="Arial"/>
                <w:bCs/>
                <w:snapToGrid w:val="0"/>
                <w:sz w:val="18"/>
                <w:lang w:eastAsia="ko-KR"/>
              </w:rPr>
            </w:pPr>
          </w:p>
          <w:p w14:paraId="7E76C3AC" w14:textId="4AC14463" w:rsidR="000437D8" w:rsidRPr="00F24926" w:rsidRDefault="000437D8" w:rsidP="004831C8">
            <w:pPr>
              <w:rPr>
                <w:rFonts w:ascii="Arial" w:hAnsi="Arial"/>
                <w:b/>
                <w:snapToGrid w:val="0"/>
                <w:sz w:val="18"/>
                <w:lang w:eastAsia="ko-KR"/>
              </w:rPr>
            </w:pPr>
            <w:r w:rsidRPr="00166A2F">
              <w:rPr>
                <w:rFonts w:ascii="Arial" w:hAnsi="Arial"/>
                <w:b/>
                <w:snapToGrid w:val="0"/>
                <w:sz w:val="18"/>
                <w:lang w:eastAsia="ko-KR"/>
              </w:rPr>
              <w:t>Hocheffiziente Strategie für die Blasformen-</w:t>
            </w:r>
            <w:r>
              <w:rPr>
                <w:rFonts w:ascii="Arial" w:hAnsi="Arial"/>
                <w:b/>
                <w:snapToGrid w:val="0"/>
                <w:sz w:val="18"/>
                <w:lang w:eastAsia="ko-KR"/>
              </w:rPr>
              <w:t>F</w:t>
            </w:r>
            <w:r w:rsidRPr="00166A2F">
              <w:rPr>
                <w:rFonts w:ascii="Arial" w:hAnsi="Arial"/>
                <w:b/>
                <w:snapToGrid w:val="0"/>
                <w:sz w:val="18"/>
                <w:lang w:eastAsia="ko-KR"/>
              </w:rPr>
              <w:t>ertigung: 5-Achs-Radialbearbeitung</w:t>
            </w:r>
            <w:r>
              <w:rPr>
                <w:rFonts w:ascii="Arial" w:hAnsi="Arial"/>
                <w:b/>
                <w:snapToGrid w:val="0"/>
                <w:sz w:val="18"/>
                <w:lang w:eastAsia="ko-KR"/>
              </w:rPr>
              <w:br/>
            </w:r>
          </w:p>
        </w:tc>
        <w:tc>
          <w:tcPr>
            <w:tcW w:w="3969" w:type="dxa"/>
            <w:tcBorders>
              <w:top w:val="single" w:sz="4" w:space="0" w:color="auto"/>
              <w:left w:val="single" w:sz="4" w:space="0" w:color="auto"/>
              <w:bottom w:val="single" w:sz="4" w:space="0" w:color="auto"/>
              <w:right w:val="single" w:sz="4" w:space="0" w:color="auto"/>
            </w:tcBorders>
          </w:tcPr>
          <w:p w14:paraId="4406333B" w14:textId="77777777" w:rsidR="000437D8" w:rsidRDefault="000437D8" w:rsidP="00094619">
            <w:pPr>
              <w:rPr>
                <w:rFonts w:ascii="Arial" w:hAnsi="Arial"/>
                <w:b/>
                <w:snapToGrid w:val="0"/>
                <w:sz w:val="18"/>
                <w:lang w:eastAsia="ko-KR"/>
              </w:rPr>
            </w:pPr>
          </w:p>
          <w:p w14:paraId="1179205C" w14:textId="7E9BB512" w:rsidR="007D1AE2" w:rsidRDefault="001164D4" w:rsidP="00094619">
            <w:pPr>
              <w:rPr>
                <w:rFonts w:ascii="Arial" w:hAnsi="Arial"/>
                <w:snapToGrid w:val="0"/>
                <w:sz w:val="16"/>
                <w:szCs w:val="16"/>
                <w:lang w:eastAsia="ko-KR"/>
              </w:rPr>
            </w:pPr>
            <w:r>
              <w:pict w14:anchorId="343A27EB">
                <v:shape id="_x0000_i1026" type="#_x0000_t75" style="width:188.25pt;height:132pt">
                  <v:imagedata r:id="rId14" o:title="" croptop="566f"/>
                </v:shape>
              </w:pict>
            </w:r>
            <w:r w:rsidR="007D1AE2" w:rsidRPr="00852645">
              <w:rPr>
                <w:rFonts w:ascii="Arial" w:hAnsi="Arial"/>
                <w:snapToGrid w:val="0"/>
                <w:sz w:val="16"/>
                <w:szCs w:val="16"/>
                <w:lang w:eastAsia="ko-KR"/>
              </w:rPr>
              <w:t>Quelle: OPEN MIND</w:t>
            </w:r>
          </w:p>
          <w:p w14:paraId="666F1B0B" w14:textId="77777777" w:rsidR="007D1AE2" w:rsidRPr="007D1AE2" w:rsidRDefault="007D1AE2" w:rsidP="00094619">
            <w:pPr>
              <w:rPr>
                <w:rFonts w:ascii="Arial" w:hAnsi="Arial"/>
                <w:snapToGrid w:val="0"/>
                <w:sz w:val="18"/>
                <w:szCs w:val="18"/>
                <w:lang w:eastAsia="ko-KR"/>
              </w:rPr>
            </w:pPr>
          </w:p>
          <w:p w14:paraId="38AEB99C" w14:textId="6EDB1986" w:rsidR="007D1AE2" w:rsidRPr="007D1AE2" w:rsidRDefault="007D1AE2" w:rsidP="00094619">
            <w:pPr>
              <w:rPr>
                <w:rFonts w:ascii="Arial" w:hAnsi="Arial"/>
                <w:b/>
                <w:snapToGrid w:val="0"/>
                <w:sz w:val="18"/>
                <w:lang w:eastAsia="ko-KR"/>
              </w:rPr>
            </w:pPr>
            <w:proofErr w:type="spellStart"/>
            <w:r w:rsidRPr="007D1AE2">
              <w:rPr>
                <w:rFonts w:ascii="Arial" w:hAnsi="Arial"/>
                <w:b/>
                <w:i/>
                <w:iCs/>
                <w:snapToGrid w:val="0"/>
                <w:sz w:val="18"/>
                <w:lang w:eastAsia="ko-KR"/>
              </w:rPr>
              <w:t>hyper</w:t>
            </w:r>
            <w:r w:rsidRPr="007D1AE2">
              <w:rPr>
                <w:rFonts w:ascii="Arial" w:hAnsi="Arial"/>
                <w:b/>
                <w:snapToGrid w:val="0"/>
                <w:sz w:val="18"/>
                <w:lang w:eastAsia="ko-KR"/>
              </w:rPr>
              <w:t>MILL</w:t>
            </w:r>
            <w:proofErr w:type="spellEnd"/>
            <w:r w:rsidRPr="007D1AE2">
              <w:rPr>
                <w:rFonts w:ascii="Arial" w:hAnsi="Arial"/>
                <w:b/>
                <w:snapToGrid w:val="0"/>
                <w:sz w:val="18"/>
                <w:lang w:eastAsia="ko-KR"/>
              </w:rPr>
              <w:t>-Restmaterialbearbeitung für perfekte Übergänge bei einer Stoßfänger-Form</w:t>
            </w:r>
          </w:p>
          <w:p w14:paraId="65032CF2" w14:textId="221356A3" w:rsidR="000437D8" w:rsidRPr="00852645" w:rsidRDefault="000437D8" w:rsidP="00094619">
            <w:pPr>
              <w:rPr>
                <w:rFonts w:ascii="Arial" w:hAnsi="Arial"/>
                <w:b/>
                <w:snapToGrid w:val="0"/>
                <w:sz w:val="18"/>
                <w:lang w:eastAsia="ko-KR"/>
              </w:rPr>
            </w:pPr>
          </w:p>
        </w:tc>
      </w:tr>
    </w:tbl>
    <w:p w14:paraId="2D61B6EF" w14:textId="445D8A67" w:rsidR="00852645" w:rsidRDefault="00852645" w:rsidP="00852645">
      <w:pPr>
        <w:pStyle w:val="PIAbspann"/>
        <w:jc w:val="left"/>
        <w:rPr>
          <w:lang w:val="de-DE"/>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394"/>
      </w:tblGrid>
      <w:tr w:rsidR="007D1AE2" w:rsidRPr="00F24926" w14:paraId="75F43894" w14:textId="77777777" w:rsidTr="007D1AE2">
        <w:tc>
          <w:tcPr>
            <w:tcW w:w="2410" w:type="dxa"/>
            <w:tcBorders>
              <w:top w:val="single" w:sz="4" w:space="0" w:color="auto"/>
              <w:left w:val="single" w:sz="4" w:space="0" w:color="auto"/>
              <w:bottom w:val="single" w:sz="4" w:space="0" w:color="auto"/>
              <w:right w:val="single" w:sz="4" w:space="0" w:color="auto"/>
            </w:tcBorders>
          </w:tcPr>
          <w:p w14:paraId="65D40F70" w14:textId="77777777" w:rsidR="007D1AE2" w:rsidRPr="00852645" w:rsidRDefault="007D1AE2" w:rsidP="00E7327B">
            <w:pPr>
              <w:rPr>
                <w:rFonts w:ascii="Arial" w:hAnsi="Arial"/>
                <w:b/>
                <w:snapToGrid w:val="0"/>
                <w:sz w:val="18"/>
                <w:lang w:eastAsia="ko-KR"/>
              </w:rPr>
            </w:pPr>
          </w:p>
          <w:p w14:paraId="13612809" w14:textId="0B2A36BA" w:rsidR="007D1AE2" w:rsidRDefault="001164D4" w:rsidP="00E7327B">
            <w:pPr>
              <w:rPr>
                <w:rFonts w:ascii="Arial" w:hAnsi="Arial"/>
                <w:b/>
                <w:snapToGrid w:val="0"/>
                <w:sz w:val="18"/>
                <w:lang w:eastAsia="ko-KR"/>
              </w:rPr>
            </w:pPr>
            <w:r>
              <w:pict w14:anchorId="6FDBEB49">
                <v:shape id="_x0000_i1027" type="#_x0000_t75" style="width:108.75pt;height:109.5pt">
                  <v:imagedata r:id="rId15" o:title="" croptop="561f"/>
                </v:shape>
              </w:pict>
            </w:r>
          </w:p>
          <w:p w14:paraId="1149ADC6" w14:textId="77777777" w:rsidR="007D1AE2" w:rsidRPr="00852645" w:rsidRDefault="007D1AE2" w:rsidP="00E7327B">
            <w:pPr>
              <w:rPr>
                <w:rFonts w:ascii="Arial" w:hAnsi="Arial"/>
                <w:snapToGrid w:val="0"/>
                <w:sz w:val="16"/>
                <w:szCs w:val="16"/>
                <w:lang w:eastAsia="ko-KR"/>
              </w:rPr>
            </w:pPr>
            <w:r w:rsidRPr="00852645">
              <w:rPr>
                <w:rFonts w:ascii="Arial" w:hAnsi="Arial"/>
                <w:snapToGrid w:val="0"/>
                <w:sz w:val="16"/>
                <w:szCs w:val="16"/>
                <w:lang w:eastAsia="ko-KR"/>
              </w:rPr>
              <w:t>Quelle: OPEN MIND</w:t>
            </w:r>
          </w:p>
          <w:p w14:paraId="529C49DD" w14:textId="77777777" w:rsidR="007D1AE2" w:rsidRDefault="007D1AE2" w:rsidP="00E7327B">
            <w:pPr>
              <w:rPr>
                <w:rFonts w:ascii="Arial" w:hAnsi="Arial"/>
                <w:b/>
                <w:snapToGrid w:val="0"/>
                <w:sz w:val="18"/>
                <w:lang w:eastAsia="ko-KR"/>
              </w:rPr>
            </w:pPr>
          </w:p>
          <w:p w14:paraId="4F86DB67" w14:textId="0196122B" w:rsidR="00094619" w:rsidRPr="00094619" w:rsidRDefault="00094619" w:rsidP="00094619">
            <w:pPr>
              <w:rPr>
                <w:rFonts w:ascii="Arial" w:hAnsi="Arial"/>
                <w:b/>
                <w:snapToGrid w:val="0"/>
                <w:sz w:val="18"/>
                <w:lang w:eastAsia="ko-KR"/>
              </w:rPr>
            </w:pPr>
            <w:proofErr w:type="spellStart"/>
            <w:r w:rsidRPr="00094619">
              <w:rPr>
                <w:rFonts w:ascii="Arial" w:hAnsi="Arial"/>
                <w:b/>
                <w:i/>
                <w:iCs/>
                <w:snapToGrid w:val="0"/>
                <w:sz w:val="18"/>
                <w:lang w:eastAsia="ko-KR"/>
              </w:rPr>
              <w:t>hyper</w:t>
            </w:r>
            <w:r w:rsidRPr="00094619">
              <w:rPr>
                <w:rFonts w:ascii="Arial" w:hAnsi="Arial"/>
                <w:b/>
                <w:snapToGrid w:val="0"/>
                <w:sz w:val="18"/>
                <w:lang w:eastAsia="ko-KR"/>
              </w:rPr>
              <w:t>MILL</w:t>
            </w:r>
            <w:proofErr w:type="spellEnd"/>
            <w:r w:rsidRPr="00094619">
              <w:rPr>
                <w:rFonts w:ascii="Arial" w:hAnsi="Arial"/>
                <w:b/>
                <w:snapToGrid w:val="0"/>
                <w:sz w:val="18"/>
                <w:lang w:eastAsia="ko-KR"/>
              </w:rPr>
              <w:t xml:space="preserve"> High-Precision-</w:t>
            </w:r>
            <w:proofErr w:type="spellStart"/>
            <w:r w:rsidRPr="00094619">
              <w:rPr>
                <w:rFonts w:ascii="Arial" w:hAnsi="Arial"/>
                <w:b/>
                <w:snapToGrid w:val="0"/>
                <w:sz w:val="18"/>
                <w:lang w:eastAsia="ko-KR"/>
              </w:rPr>
              <w:t>Machining</w:t>
            </w:r>
            <w:proofErr w:type="spellEnd"/>
            <w:r>
              <w:rPr>
                <w:rFonts w:ascii="Arial" w:hAnsi="Arial"/>
                <w:b/>
                <w:snapToGrid w:val="0"/>
                <w:sz w:val="18"/>
                <w:lang w:eastAsia="ko-KR"/>
              </w:rPr>
              <w:t>-</w:t>
            </w:r>
            <w:r w:rsidRPr="00094619">
              <w:rPr>
                <w:rFonts w:ascii="Arial" w:hAnsi="Arial"/>
                <w:b/>
                <w:snapToGrid w:val="0"/>
                <w:sz w:val="18"/>
                <w:lang w:eastAsia="ko-KR"/>
              </w:rPr>
              <w:t>Technologien für sehr</w:t>
            </w:r>
            <w:r>
              <w:rPr>
                <w:rFonts w:ascii="Arial" w:hAnsi="Arial"/>
                <w:b/>
                <w:snapToGrid w:val="0"/>
                <w:sz w:val="18"/>
                <w:lang w:eastAsia="ko-KR"/>
              </w:rPr>
              <w:t> </w:t>
            </w:r>
            <w:r w:rsidRPr="00094619">
              <w:rPr>
                <w:rFonts w:ascii="Arial" w:hAnsi="Arial"/>
                <w:b/>
                <w:snapToGrid w:val="0"/>
                <w:sz w:val="18"/>
                <w:lang w:eastAsia="ko-KR"/>
              </w:rPr>
              <w:t>hohe Oberflächenqualitäten</w:t>
            </w:r>
          </w:p>
          <w:p w14:paraId="50CA8152" w14:textId="786C43ED" w:rsidR="007D1AE2" w:rsidRPr="00F24926" w:rsidRDefault="007D1AE2" w:rsidP="00E7327B">
            <w:pPr>
              <w:rPr>
                <w:rFonts w:ascii="Arial" w:hAnsi="Arial"/>
                <w:b/>
                <w:snapToGrid w:val="0"/>
                <w:sz w:val="18"/>
                <w:lang w:eastAsia="ko-KR"/>
              </w:rPr>
            </w:pPr>
          </w:p>
        </w:tc>
        <w:tc>
          <w:tcPr>
            <w:tcW w:w="4394" w:type="dxa"/>
            <w:tcBorders>
              <w:top w:val="single" w:sz="4" w:space="0" w:color="auto"/>
              <w:left w:val="single" w:sz="4" w:space="0" w:color="auto"/>
              <w:bottom w:val="single" w:sz="4" w:space="0" w:color="auto"/>
              <w:right w:val="single" w:sz="4" w:space="0" w:color="auto"/>
            </w:tcBorders>
          </w:tcPr>
          <w:p w14:paraId="03CFFF0F" w14:textId="295FF1D1" w:rsidR="007D1AE2" w:rsidRDefault="007D1AE2" w:rsidP="00E7327B">
            <w:pPr>
              <w:rPr>
                <w:rFonts w:ascii="Arial" w:hAnsi="Arial"/>
                <w:b/>
                <w:snapToGrid w:val="0"/>
                <w:sz w:val="18"/>
                <w:lang w:eastAsia="ko-KR"/>
              </w:rPr>
            </w:pPr>
          </w:p>
          <w:p w14:paraId="60CCA475" w14:textId="2B8FD8C1" w:rsidR="007D1AE2" w:rsidRDefault="001164D4" w:rsidP="00E7327B">
            <w:pPr>
              <w:rPr>
                <w:rFonts w:ascii="Arial" w:hAnsi="Arial"/>
                <w:b/>
                <w:snapToGrid w:val="0"/>
                <w:sz w:val="18"/>
                <w:lang w:eastAsia="ko-KR"/>
              </w:rPr>
            </w:pPr>
            <w:r>
              <w:pict w14:anchorId="5C0A05CA">
                <v:shape id="_x0000_i1028" type="#_x0000_t75" style="width:208.5pt;height:109.5pt">
                  <v:imagedata r:id="rId16" o:title="" croptop="681f"/>
                </v:shape>
              </w:pict>
            </w:r>
          </w:p>
          <w:p w14:paraId="1122EFE6" w14:textId="77777777" w:rsidR="00094619" w:rsidRPr="00852645" w:rsidRDefault="00094619" w:rsidP="00094619">
            <w:pPr>
              <w:rPr>
                <w:rFonts w:ascii="Arial" w:hAnsi="Arial"/>
                <w:snapToGrid w:val="0"/>
                <w:sz w:val="16"/>
                <w:szCs w:val="16"/>
                <w:lang w:eastAsia="ko-KR"/>
              </w:rPr>
            </w:pPr>
            <w:r w:rsidRPr="00852645">
              <w:rPr>
                <w:rFonts w:ascii="Arial" w:hAnsi="Arial"/>
                <w:snapToGrid w:val="0"/>
                <w:sz w:val="16"/>
                <w:szCs w:val="16"/>
                <w:lang w:eastAsia="ko-KR"/>
              </w:rPr>
              <w:t>Quelle: OPEN MIND</w:t>
            </w:r>
          </w:p>
          <w:p w14:paraId="4C07D82D" w14:textId="77777777" w:rsidR="007D1AE2" w:rsidRDefault="007D1AE2" w:rsidP="00E7327B">
            <w:pPr>
              <w:rPr>
                <w:rFonts w:ascii="Arial" w:hAnsi="Arial"/>
                <w:b/>
                <w:snapToGrid w:val="0"/>
                <w:sz w:val="18"/>
                <w:lang w:eastAsia="ko-KR"/>
              </w:rPr>
            </w:pPr>
          </w:p>
          <w:p w14:paraId="63FD0612" w14:textId="77777777" w:rsidR="007D1AE2" w:rsidRPr="00094619" w:rsidRDefault="007D1AE2" w:rsidP="007D1AE2">
            <w:pPr>
              <w:rPr>
                <w:rFonts w:ascii="Arial" w:hAnsi="Arial"/>
                <w:b/>
                <w:snapToGrid w:val="0"/>
                <w:sz w:val="18"/>
                <w:lang w:eastAsia="ko-KR"/>
              </w:rPr>
            </w:pPr>
            <w:r w:rsidRPr="00094619">
              <w:rPr>
                <w:rFonts w:ascii="Arial" w:hAnsi="Arial"/>
                <w:b/>
                <w:snapToGrid w:val="0"/>
                <w:sz w:val="18"/>
                <w:lang w:eastAsia="ko-KR"/>
              </w:rPr>
              <w:t xml:space="preserve">Flaschenblasform: Hochglanzoberflächen und makellose Übergänge dank </w:t>
            </w:r>
            <w:proofErr w:type="spellStart"/>
            <w:r w:rsidRPr="00094619">
              <w:rPr>
                <w:rFonts w:ascii="Arial" w:hAnsi="Arial"/>
                <w:b/>
                <w:i/>
                <w:iCs/>
                <w:snapToGrid w:val="0"/>
                <w:sz w:val="18"/>
                <w:lang w:eastAsia="ko-KR"/>
              </w:rPr>
              <w:t>hyper</w:t>
            </w:r>
            <w:r w:rsidRPr="00094619">
              <w:rPr>
                <w:rFonts w:ascii="Arial" w:hAnsi="Arial"/>
                <w:b/>
                <w:snapToGrid w:val="0"/>
                <w:sz w:val="18"/>
                <w:lang w:eastAsia="ko-KR"/>
              </w:rPr>
              <w:t>MILL</w:t>
            </w:r>
            <w:proofErr w:type="spellEnd"/>
            <w:r w:rsidRPr="00094619">
              <w:rPr>
                <w:rFonts w:ascii="Arial" w:hAnsi="Arial"/>
                <w:b/>
                <w:snapToGrid w:val="0"/>
                <w:sz w:val="18"/>
                <w:lang w:eastAsia="ko-KR"/>
              </w:rPr>
              <w:t xml:space="preserve"> </w:t>
            </w:r>
          </w:p>
          <w:p w14:paraId="5D7894E0" w14:textId="67192E08" w:rsidR="007D1AE2" w:rsidRPr="00852645" w:rsidRDefault="007D1AE2" w:rsidP="00E7327B">
            <w:pPr>
              <w:rPr>
                <w:rFonts w:ascii="Arial" w:hAnsi="Arial"/>
                <w:b/>
                <w:snapToGrid w:val="0"/>
                <w:sz w:val="18"/>
                <w:lang w:eastAsia="ko-KR"/>
              </w:rPr>
            </w:pPr>
          </w:p>
        </w:tc>
      </w:tr>
    </w:tbl>
    <w:p w14:paraId="352B727D" w14:textId="77777777" w:rsidR="007D1AE2" w:rsidRDefault="007D1AE2" w:rsidP="007D1AE2">
      <w:pPr>
        <w:pStyle w:val="PIAbspann"/>
        <w:jc w:val="left"/>
        <w:rPr>
          <w:lang w:val="de-DE"/>
        </w:rPr>
      </w:pPr>
    </w:p>
    <w:p w14:paraId="53935CCC" w14:textId="77777777" w:rsidR="007D1AE2" w:rsidRDefault="007D1AE2" w:rsidP="00852645">
      <w:pPr>
        <w:pStyle w:val="PIAbspann"/>
        <w:jc w:val="left"/>
        <w:rPr>
          <w:lang w:val="de-DE"/>
        </w:rPr>
      </w:pPr>
    </w:p>
    <w:p w14:paraId="17CC8C6A" w14:textId="2C881988" w:rsidR="000437D8" w:rsidRDefault="000437D8" w:rsidP="00852645">
      <w:pPr>
        <w:pStyle w:val="PIAbspann"/>
        <w:jc w:val="left"/>
        <w:rPr>
          <w:lang w:val="de-DE"/>
        </w:rPr>
      </w:pPr>
    </w:p>
    <w:p w14:paraId="7C48453A" w14:textId="7B94C591" w:rsidR="00094619" w:rsidRDefault="00094619" w:rsidP="00852645">
      <w:pPr>
        <w:pStyle w:val="PIAbspann"/>
        <w:jc w:val="left"/>
        <w:rPr>
          <w:lang w:val="de-DE"/>
        </w:rPr>
      </w:pPr>
    </w:p>
    <w:p w14:paraId="156C437D" w14:textId="77777777" w:rsidR="00094619" w:rsidRDefault="00094619" w:rsidP="00852645">
      <w:pPr>
        <w:pStyle w:val="PIAbspann"/>
        <w:jc w:val="left"/>
        <w:rPr>
          <w:lang w:val="de-DE"/>
        </w:rPr>
      </w:pPr>
    </w:p>
    <w:p w14:paraId="18B3B602" w14:textId="77777777" w:rsidR="00852645" w:rsidRPr="00F24926" w:rsidRDefault="00852645" w:rsidP="00852645">
      <w:pPr>
        <w:pStyle w:val="PITextkrper"/>
        <w:rPr>
          <w:b/>
          <w:bCs/>
          <w:sz w:val="18"/>
          <w:szCs w:val="18"/>
          <w:lang w:val="de-DE"/>
        </w:rPr>
      </w:pPr>
      <w:r w:rsidRPr="00F24926">
        <w:rPr>
          <w:b/>
          <w:bCs/>
          <w:sz w:val="18"/>
          <w:szCs w:val="18"/>
          <w:lang w:val="de-DE"/>
        </w:rPr>
        <w:t xml:space="preserve">Verfügbares </w:t>
      </w:r>
      <w:r>
        <w:rPr>
          <w:b/>
          <w:bCs/>
          <w:sz w:val="18"/>
          <w:szCs w:val="18"/>
          <w:lang w:val="de-DE"/>
        </w:rPr>
        <w:t>Video</w:t>
      </w:r>
      <w:r w:rsidRPr="00F24926">
        <w:rPr>
          <w:b/>
          <w:bCs/>
          <w:sz w:val="18"/>
          <w:szCs w:val="18"/>
          <w:lang w:val="de-DE"/>
        </w:rPr>
        <w:t>material</w:t>
      </w:r>
    </w:p>
    <w:p w14:paraId="415A33A2" w14:textId="2E90AA8E" w:rsidR="00852645" w:rsidRPr="006C2042" w:rsidRDefault="00852645" w:rsidP="00852645">
      <w:pPr>
        <w:pStyle w:val="PIAbspann"/>
        <w:jc w:val="left"/>
        <w:rPr>
          <w:lang w:val="de-DE"/>
        </w:rPr>
      </w:pPr>
      <w:r w:rsidRPr="00F24926">
        <w:rPr>
          <w:lang w:val="de-DE"/>
        </w:rPr>
        <w:t xml:space="preserve">Folgendes </w:t>
      </w:r>
      <w:r>
        <w:rPr>
          <w:lang w:val="de-DE"/>
        </w:rPr>
        <w:t>Videom</w:t>
      </w:r>
      <w:r w:rsidRPr="00F24926">
        <w:rPr>
          <w:lang w:val="de-DE"/>
        </w:rPr>
        <w:t xml:space="preserve">aterial </w:t>
      </w:r>
      <w:r>
        <w:rPr>
          <w:lang w:val="de-DE"/>
        </w:rPr>
        <w:t>finden Sie in unserem YouTube-Kanal</w:t>
      </w:r>
      <w:r w:rsidRPr="00F24926">
        <w:rPr>
          <w:lang w:val="de-DE"/>
        </w:rPr>
        <w:t xml:space="preserve">: </w:t>
      </w:r>
      <w:r w:rsidRPr="00F24926">
        <w:rPr>
          <w:lang w:val="de-DE"/>
        </w:rPr>
        <w:br/>
      </w:r>
      <w:hyperlink r:id="rId17" w:history="1">
        <w:r w:rsidR="009E4978" w:rsidRPr="00DD6F5F">
          <w:rPr>
            <w:rStyle w:val="Hyperlink"/>
            <w:rFonts w:cs="Arial"/>
          </w:rPr>
          <w:t>https://youtu.be/F5lBGfmowHg</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2F39A4" w14:paraId="22520C0C" w14:textId="77777777" w:rsidTr="004831C8">
        <w:tc>
          <w:tcPr>
            <w:tcW w:w="3402" w:type="dxa"/>
          </w:tcPr>
          <w:p w14:paraId="3C7B9D93" w14:textId="77777777" w:rsidR="00852645" w:rsidRPr="00D64B67" w:rsidRDefault="00852645" w:rsidP="004831C8">
            <w:pPr>
              <w:rPr>
                <w:rFonts w:ascii="Arial" w:hAnsi="Arial"/>
                <w:b/>
                <w:snapToGrid w:val="0"/>
                <w:sz w:val="18"/>
                <w:highlight w:val="green"/>
                <w:lang w:eastAsia="ko-KR"/>
              </w:rPr>
            </w:pPr>
          </w:p>
          <w:p w14:paraId="6D58F46E" w14:textId="569A565D" w:rsidR="00BE2F4E" w:rsidRDefault="001164D4" w:rsidP="004831C8">
            <w:hyperlink r:id="rId18" w:history="1">
              <w:r>
                <w:rPr>
                  <w:noProof/>
                </w:rPr>
                <w:pict w14:anchorId="2460E489">
                  <v:shape id="Grafik 1" o:spid="_x0000_i1029" type="#_x0000_t75" alt="" style="width:158.25pt;height:89.25pt;visibility:visible;mso-wrap-style:square;mso-width-percent:0;mso-height-percent:0;mso-width-percent:0;mso-height-percent:0">
                    <v:imagedata r:id="rId19" o:title=""/>
                  </v:shape>
                </w:pict>
              </w:r>
            </w:hyperlink>
          </w:p>
          <w:p w14:paraId="08A60C9C" w14:textId="77777777" w:rsidR="00BE2F4E" w:rsidRDefault="00BE2F4E" w:rsidP="004831C8"/>
          <w:p w14:paraId="29949A21" w14:textId="77777777" w:rsidR="00852645" w:rsidRPr="00313725" w:rsidRDefault="00852645" w:rsidP="004831C8">
            <w:pPr>
              <w:rPr>
                <w:rFonts w:ascii="Arial" w:hAnsi="Arial"/>
                <w:snapToGrid w:val="0"/>
                <w:sz w:val="16"/>
                <w:szCs w:val="16"/>
                <w:lang w:val="en-US" w:eastAsia="ko-KR"/>
              </w:rPr>
            </w:pPr>
            <w:r w:rsidRPr="00313725">
              <w:rPr>
                <w:rFonts w:ascii="Arial" w:hAnsi="Arial"/>
                <w:snapToGrid w:val="0"/>
                <w:sz w:val="16"/>
                <w:szCs w:val="16"/>
                <w:lang w:val="en-US" w:eastAsia="ko-KR"/>
              </w:rPr>
              <w:t>Quelle: OPEN MIND</w:t>
            </w:r>
          </w:p>
          <w:p w14:paraId="44E9BB48" w14:textId="77777777" w:rsidR="00852645" w:rsidRPr="00313725" w:rsidRDefault="00852645" w:rsidP="004831C8">
            <w:pPr>
              <w:rPr>
                <w:rFonts w:ascii="Arial" w:hAnsi="Arial"/>
                <w:snapToGrid w:val="0"/>
                <w:sz w:val="16"/>
                <w:szCs w:val="16"/>
                <w:lang w:val="en-US" w:eastAsia="ko-KR"/>
              </w:rPr>
            </w:pPr>
          </w:p>
          <w:p w14:paraId="55C28415" w14:textId="3422E60C" w:rsidR="00852645" w:rsidRPr="00313725" w:rsidRDefault="00DD6F5F" w:rsidP="00852645">
            <w:pPr>
              <w:rPr>
                <w:rFonts w:ascii="Arial" w:hAnsi="Arial"/>
                <w:b/>
                <w:snapToGrid w:val="0"/>
                <w:sz w:val="18"/>
                <w:lang w:val="en-US" w:eastAsia="ko-KR"/>
              </w:rPr>
            </w:pPr>
            <w:r w:rsidRPr="00313725">
              <w:rPr>
                <w:rFonts w:ascii="Arial" w:hAnsi="Arial"/>
                <w:b/>
                <w:snapToGrid w:val="0"/>
                <w:sz w:val="18"/>
                <w:lang w:val="en-US" w:eastAsia="ko-KR"/>
              </w:rPr>
              <w:t xml:space="preserve">High-Precision Machining an </w:t>
            </w:r>
            <w:proofErr w:type="spellStart"/>
            <w:r w:rsidRPr="00313725">
              <w:rPr>
                <w:rFonts w:ascii="Arial" w:hAnsi="Arial"/>
                <w:b/>
                <w:snapToGrid w:val="0"/>
                <w:sz w:val="18"/>
                <w:lang w:val="en-US" w:eastAsia="ko-KR"/>
              </w:rPr>
              <w:t>einem</w:t>
            </w:r>
            <w:proofErr w:type="spellEnd"/>
            <w:r w:rsidRPr="00313725">
              <w:rPr>
                <w:rFonts w:ascii="Arial" w:hAnsi="Arial"/>
                <w:b/>
                <w:snapToGrid w:val="0"/>
                <w:sz w:val="18"/>
                <w:lang w:val="en-US" w:eastAsia="ko-KR"/>
              </w:rPr>
              <w:t xml:space="preserve"> </w:t>
            </w:r>
            <w:proofErr w:type="spellStart"/>
            <w:r w:rsidRPr="00313725">
              <w:rPr>
                <w:rFonts w:ascii="Arial" w:hAnsi="Arial"/>
                <w:b/>
                <w:snapToGrid w:val="0"/>
                <w:sz w:val="18"/>
                <w:lang w:val="en-US" w:eastAsia="ko-KR"/>
              </w:rPr>
              <w:t>Stoßfängersegment</w:t>
            </w:r>
            <w:proofErr w:type="spellEnd"/>
            <w:r w:rsidR="00852645" w:rsidRPr="00313725">
              <w:rPr>
                <w:rFonts w:ascii="Arial" w:hAnsi="Arial"/>
                <w:b/>
                <w:snapToGrid w:val="0"/>
                <w:sz w:val="18"/>
                <w:lang w:val="en-US" w:eastAsia="ko-KR"/>
              </w:rPr>
              <w:br/>
            </w:r>
          </w:p>
        </w:tc>
      </w:tr>
    </w:tbl>
    <w:p w14:paraId="40A4E9D9" w14:textId="77777777" w:rsidR="00B47356" w:rsidRPr="00313725" w:rsidRDefault="00B47356" w:rsidP="00B47356">
      <w:pPr>
        <w:rPr>
          <w:lang w:val="en-US" w:eastAsia="x-none"/>
        </w:rPr>
      </w:pPr>
    </w:p>
    <w:p w14:paraId="11ABFA3C" w14:textId="77777777" w:rsidR="004243CE" w:rsidRPr="00313725" w:rsidRDefault="004243CE" w:rsidP="004243CE">
      <w:pPr>
        <w:rPr>
          <w:lang w:val="en-US" w:eastAsia="x-none"/>
        </w:rPr>
      </w:pPr>
    </w:p>
    <w:p w14:paraId="0DAB7F74" w14:textId="77777777" w:rsidR="004243CE" w:rsidRPr="00313725" w:rsidRDefault="004243CE" w:rsidP="004243CE">
      <w:pPr>
        <w:rPr>
          <w:lang w:val="en-US" w:eastAsia="x-none"/>
        </w:rPr>
      </w:pPr>
    </w:p>
    <w:p w14:paraId="2A4A505A" w14:textId="77777777" w:rsidR="00937107" w:rsidRPr="006C4623" w:rsidRDefault="00937107" w:rsidP="00937107">
      <w:pPr>
        <w:pStyle w:val="BodyText"/>
        <w:spacing w:line="360" w:lineRule="auto"/>
        <w:jc w:val="both"/>
        <w:rPr>
          <w:bCs w:val="0"/>
          <w:color w:val="auto"/>
        </w:rPr>
      </w:pPr>
      <w:r w:rsidRPr="006C4623">
        <w:rPr>
          <w:bCs w:val="0"/>
          <w:color w:val="auto"/>
        </w:rPr>
        <w:t>Über die OPEN MIND Technologies AG</w:t>
      </w:r>
    </w:p>
    <w:p w14:paraId="7FF94E67" w14:textId="77777777" w:rsidR="00937107" w:rsidRDefault="00937107" w:rsidP="00937107">
      <w:pPr>
        <w:pStyle w:val="PITextkrper"/>
        <w:spacing w:line="360" w:lineRule="auto"/>
        <w:rPr>
          <w:bCs/>
          <w:sz w:val="18"/>
          <w:szCs w:val="18"/>
        </w:rPr>
      </w:pPr>
      <w:r w:rsidRPr="006C4623">
        <w:rPr>
          <w:bCs/>
          <w:sz w:val="18"/>
          <w:szCs w:val="18"/>
        </w:rPr>
        <w:t>Die OPEN MIND Technologies AG zählt weltweit zu den gefragtesten Herstellern von leistungsfähigen CAM-Lösungen für die maschinen- und steuerungsunabhängige Programmierung.</w:t>
      </w:r>
      <w:r>
        <w:rPr>
          <w:bCs/>
          <w:sz w:val="18"/>
          <w:szCs w:val="18"/>
        </w:rPr>
        <w:t xml:space="preserve"> </w:t>
      </w:r>
    </w:p>
    <w:p w14:paraId="1A41D116" w14:textId="111D1835" w:rsidR="00937107" w:rsidRDefault="00937107" w:rsidP="00937107">
      <w:pPr>
        <w:pStyle w:val="PITextkrper"/>
        <w:spacing w:line="360" w:lineRule="auto"/>
        <w:rPr>
          <w:sz w:val="18"/>
          <w:szCs w:val="18"/>
        </w:rPr>
      </w:pPr>
      <w:r w:rsidRPr="006C4623">
        <w:rPr>
          <w:sz w:val="18"/>
          <w:szCs w:val="18"/>
        </w:rPr>
        <w:t>OPEN MIND entwickelt bestens abgestimmte CAM-Lösungen mit einem hohen Anteil an einzigartigen Innovation</w:t>
      </w:r>
      <w:r>
        <w:rPr>
          <w:sz w:val="18"/>
          <w:szCs w:val="18"/>
        </w:rPr>
        <w:t xml:space="preserve">en für deutlich mehr Performance – </w:t>
      </w:r>
      <w:r w:rsidRPr="008A4177">
        <w:rPr>
          <w:sz w:val="18"/>
          <w:szCs w:val="18"/>
        </w:rPr>
        <w:t>bei</w:t>
      </w:r>
      <w:r>
        <w:rPr>
          <w:sz w:val="18"/>
          <w:szCs w:val="18"/>
        </w:rPr>
        <w:t xml:space="preserve"> </w:t>
      </w:r>
      <w:r w:rsidRPr="006C4623">
        <w:rPr>
          <w:sz w:val="18"/>
          <w:szCs w:val="18"/>
        </w:rPr>
        <w:t>der Programmierung sowie in der zerspanenden Fertigung. Strategien wie 2</w:t>
      </w:r>
      <w:r>
        <w:rPr>
          <w:sz w:val="18"/>
          <w:szCs w:val="18"/>
        </w:rPr>
        <w:t>,5</w:t>
      </w:r>
      <w:r w:rsidRPr="006C4623">
        <w:rPr>
          <w:sz w:val="18"/>
          <w:szCs w:val="18"/>
        </w:rPr>
        <w:t>D-, 3D-,</w:t>
      </w:r>
      <w:r>
        <w:rPr>
          <w:sz w:val="18"/>
          <w:szCs w:val="18"/>
        </w:rPr>
        <w:br/>
      </w:r>
      <w:r w:rsidRPr="006C4623">
        <w:rPr>
          <w:sz w:val="18"/>
          <w:szCs w:val="18"/>
        </w:rPr>
        <w:t>5</w:t>
      </w:r>
      <w:r>
        <w:rPr>
          <w:sz w:val="18"/>
          <w:szCs w:val="18"/>
        </w:rPr>
        <w:t>-</w:t>
      </w:r>
      <w:r w:rsidRPr="006C4623">
        <w:rPr>
          <w:sz w:val="18"/>
          <w:szCs w:val="18"/>
        </w:rPr>
        <w:t>Achs-Fräsen sowie Fräsdrehen und Bearbeitungen wie HSC und HPC sind in das CAM-System</w:t>
      </w:r>
      <w:r>
        <w:rPr>
          <w:sz w:val="18"/>
          <w:szCs w:val="18"/>
        </w:rPr>
        <w:t xml:space="preserve"> </w:t>
      </w:r>
      <w:proofErr w:type="spellStart"/>
      <w:r w:rsidRPr="006C4623">
        <w:rPr>
          <w:i/>
          <w:iCs/>
          <w:sz w:val="18"/>
          <w:szCs w:val="18"/>
        </w:rPr>
        <w:t>hyper</w:t>
      </w:r>
      <w:r w:rsidRPr="006C4623">
        <w:rPr>
          <w:sz w:val="18"/>
          <w:szCs w:val="18"/>
        </w:rPr>
        <w:t>MILL</w:t>
      </w:r>
      <w:proofErr w:type="spellEnd"/>
      <w:r w:rsidRPr="006C4623">
        <w:rPr>
          <w:sz w:val="18"/>
          <w:szCs w:val="18"/>
        </w:rPr>
        <w:t xml:space="preserve"> integriert. Den höchstmöglichen Kundennutzen realisiert </w:t>
      </w:r>
      <w:proofErr w:type="spellStart"/>
      <w:r w:rsidRPr="006C4623">
        <w:rPr>
          <w:i/>
          <w:iCs/>
          <w:sz w:val="18"/>
          <w:szCs w:val="18"/>
        </w:rPr>
        <w:t>hyper</w:t>
      </w:r>
      <w:r w:rsidRPr="006C4623">
        <w:rPr>
          <w:sz w:val="18"/>
          <w:szCs w:val="18"/>
        </w:rPr>
        <w:t>MILL</w:t>
      </w:r>
      <w:proofErr w:type="spellEnd"/>
      <w:r w:rsidRPr="006C4623">
        <w:rPr>
          <w:sz w:val="18"/>
          <w:szCs w:val="18"/>
          <w:vertAlign w:val="superscript"/>
        </w:rPr>
        <w:t xml:space="preserve"> </w:t>
      </w:r>
      <w:r w:rsidRPr="006C4623">
        <w:rPr>
          <w:sz w:val="18"/>
          <w:szCs w:val="18"/>
        </w:rPr>
        <w:t xml:space="preserve">durch das perfekte Zusammenspiel mit allen gängigen CAD-Lösungen sowie eine weitgehend automatisierte Programmierung. </w:t>
      </w:r>
    </w:p>
    <w:p w14:paraId="69FF02A5" w14:textId="596B9BD9" w:rsidR="00937107" w:rsidRPr="00AE40CB" w:rsidRDefault="00937107" w:rsidP="00937107">
      <w:pPr>
        <w:pStyle w:val="PITextkrper"/>
        <w:spacing w:line="360" w:lineRule="auto"/>
        <w:rPr>
          <w:sz w:val="18"/>
          <w:szCs w:val="18"/>
        </w:rPr>
      </w:pPr>
      <w:r w:rsidRPr="006C4623">
        <w:rPr>
          <w:sz w:val="18"/>
          <w:szCs w:val="18"/>
        </w:rPr>
        <w:t>Weltweit zählt OPEN MIND zu den Top 5 C</w:t>
      </w:r>
      <w:r>
        <w:rPr>
          <w:sz w:val="18"/>
          <w:szCs w:val="18"/>
        </w:rPr>
        <w:t xml:space="preserve">AD/CAM-Herstellern, </w:t>
      </w:r>
      <w:r w:rsidRPr="006C4623">
        <w:rPr>
          <w:sz w:val="18"/>
          <w:szCs w:val="18"/>
        </w:rPr>
        <w:t xml:space="preserve">laut „NC Market </w:t>
      </w:r>
      <w:r w:rsidRPr="00937107">
        <w:rPr>
          <w:sz w:val="18"/>
          <w:szCs w:val="18"/>
        </w:rPr>
        <w:t>Analysis Report 202</w:t>
      </w:r>
      <w:r w:rsidR="00FE02E0">
        <w:rPr>
          <w:sz w:val="18"/>
          <w:szCs w:val="18"/>
        </w:rPr>
        <w:t>2</w:t>
      </w:r>
      <w:r w:rsidRPr="00937107">
        <w:rPr>
          <w:sz w:val="18"/>
          <w:szCs w:val="18"/>
        </w:rPr>
        <w:t>“</w:t>
      </w:r>
      <w:r>
        <w:rPr>
          <w:sz w:val="18"/>
          <w:szCs w:val="18"/>
        </w:rPr>
        <w:t xml:space="preserve"> von </w:t>
      </w:r>
      <w:proofErr w:type="spellStart"/>
      <w:r>
        <w:rPr>
          <w:sz w:val="18"/>
          <w:szCs w:val="18"/>
        </w:rPr>
        <w:t>CIMdata</w:t>
      </w:r>
      <w:proofErr w:type="spellEnd"/>
      <w:r w:rsidRPr="006C4623">
        <w:rPr>
          <w:sz w:val="18"/>
          <w:szCs w:val="18"/>
        </w:rPr>
        <w:t>.</w:t>
      </w:r>
      <w:r>
        <w:rPr>
          <w:sz w:val="18"/>
          <w:szCs w:val="18"/>
        </w:rPr>
        <w:t xml:space="preserve"> </w:t>
      </w:r>
      <w:r w:rsidRPr="006C4623">
        <w:rPr>
          <w:rFonts w:cs="Arial"/>
          <w:sz w:val="18"/>
          <w:szCs w:val="18"/>
          <w:lang w:val="de-DE"/>
        </w:rPr>
        <w:t>Die CA</w:t>
      </w:r>
      <w:r>
        <w:rPr>
          <w:rFonts w:cs="Arial"/>
          <w:sz w:val="18"/>
          <w:szCs w:val="18"/>
          <w:lang w:val="de-DE"/>
        </w:rPr>
        <w:t>D/CAM</w:t>
      </w:r>
      <w:r w:rsidRPr="006C4623">
        <w:rPr>
          <w:rFonts w:cs="Arial"/>
          <w:sz w:val="18"/>
          <w:szCs w:val="18"/>
          <w:lang w:val="de-DE"/>
        </w:rPr>
        <w:t>-Systeme von OPEN MIND erfüllen höchste Anforderungen im Werkzeug-, Formen- und Maschinenbau, in der Automobil- und Aerospace-Industrie sowie in der Medizintechnik.</w:t>
      </w:r>
      <w:r>
        <w:rPr>
          <w:rFonts w:cs="Arial"/>
          <w:sz w:val="18"/>
          <w:szCs w:val="18"/>
          <w:lang w:val="de-DE"/>
        </w:rPr>
        <w:t xml:space="preserve"> </w:t>
      </w:r>
      <w:r w:rsidRPr="006C4623">
        <w:rPr>
          <w:rFonts w:cs="Arial"/>
          <w:sz w:val="18"/>
          <w:szCs w:val="18"/>
          <w:lang w:val="de-DE"/>
        </w:rPr>
        <w:t xml:space="preserve">OPEN MIND engagiert sich in </w:t>
      </w:r>
      <w:r>
        <w:rPr>
          <w:rFonts w:cs="Arial"/>
          <w:sz w:val="18"/>
          <w:szCs w:val="18"/>
          <w:lang w:val="de-DE"/>
        </w:rPr>
        <w:t xml:space="preserve">allen wichtigen Märkten in </w:t>
      </w:r>
      <w:r w:rsidRPr="006C4623">
        <w:rPr>
          <w:rFonts w:cs="Arial"/>
          <w:sz w:val="18"/>
          <w:szCs w:val="18"/>
          <w:lang w:val="de-DE"/>
        </w:rPr>
        <w:t>Asien, Europa und Amerika und gehört zu der Mensch und Maschine Unternehmensgruppe.</w:t>
      </w:r>
    </w:p>
    <w:p w14:paraId="771562FB" w14:textId="6853F85F" w:rsidR="00937107" w:rsidRDefault="00094619" w:rsidP="00937107">
      <w:pPr>
        <w:pStyle w:val="PITextkrper"/>
        <w:spacing w:line="360" w:lineRule="auto"/>
        <w:rPr>
          <w:rFonts w:cs="Arial"/>
          <w:sz w:val="18"/>
          <w:szCs w:val="18"/>
          <w:lang w:val="de-DE"/>
        </w:rPr>
      </w:pPr>
      <w:r>
        <w:rPr>
          <w:rFonts w:cs="Arial"/>
          <w:sz w:val="18"/>
          <w:szCs w:val="18"/>
          <w:lang w:val="de-DE"/>
        </w:rPr>
        <w:br w:type="page"/>
      </w:r>
    </w:p>
    <w:p w14:paraId="0CC09096" w14:textId="77777777" w:rsidR="00521E7D" w:rsidRPr="00F24926" w:rsidRDefault="00521E7D" w:rsidP="00521E7D">
      <w:pPr>
        <w:pStyle w:val="PIAbspann"/>
        <w:jc w:val="left"/>
        <w:rPr>
          <w:color w:val="000000"/>
          <w:lang w:val="de-DE"/>
        </w:rPr>
      </w:pPr>
      <w:r w:rsidRPr="00F24926">
        <w:rPr>
          <w:color w:val="000000"/>
          <w:lang w:val="de-DE"/>
        </w:rPr>
        <w:t xml:space="preserve">Hauptsitz: </w:t>
      </w:r>
      <w:r w:rsidRPr="00F24926">
        <w:rPr>
          <w:color w:val="000000"/>
          <w:lang w:val="de-DE"/>
        </w:rPr>
        <w:br/>
      </w:r>
      <w:r w:rsidRPr="00F24926">
        <w:rPr>
          <w:lang w:val="de-DE"/>
        </w:rPr>
        <w:t>OPEN MIND Technologies AG</w:t>
      </w:r>
      <w:r w:rsidRPr="00F24926">
        <w:rPr>
          <w:color w:val="000000"/>
          <w:lang w:val="de-DE"/>
        </w:rPr>
        <w:t xml:space="preserve">, </w:t>
      </w:r>
      <w:proofErr w:type="spellStart"/>
      <w:r w:rsidRPr="00F24926">
        <w:rPr>
          <w:lang w:val="de-DE"/>
        </w:rPr>
        <w:t>Argelsrieder</w:t>
      </w:r>
      <w:proofErr w:type="spellEnd"/>
      <w:r w:rsidRPr="00F24926">
        <w:rPr>
          <w:lang w:val="de-DE"/>
        </w:rPr>
        <w:t xml:space="preserve"> Feld 5</w:t>
      </w:r>
      <w:r w:rsidRPr="00F24926">
        <w:rPr>
          <w:color w:val="000000"/>
          <w:lang w:val="de-DE"/>
        </w:rPr>
        <w:t xml:space="preserve">, </w:t>
      </w:r>
      <w:r w:rsidRPr="00F24926">
        <w:rPr>
          <w:lang w:val="de-DE"/>
        </w:rPr>
        <w:t>82234</w:t>
      </w:r>
      <w:r w:rsidRPr="00F24926">
        <w:rPr>
          <w:color w:val="000000"/>
          <w:lang w:val="de-DE"/>
        </w:rPr>
        <w:t xml:space="preserve"> Weßling, Deutschland</w:t>
      </w:r>
      <w:r w:rsidRPr="00F24926">
        <w:rPr>
          <w:color w:val="000000"/>
          <w:lang w:val="de-DE"/>
        </w:rPr>
        <w:br/>
        <w:t>Tel.: +49 8153 933-500, Fax: +49 8153 933-501</w:t>
      </w:r>
      <w:r w:rsidRPr="00F24926">
        <w:rPr>
          <w:color w:val="000000"/>
          <w:lang w:val="de-DE"/>
        </w:rPr>
        <w:br/>
        <w:t xml:space="preserve">E-Mail: </w:t>
      </w:r>
      <w:r w:rsidRPr="00F24926">
        <w:rPr>
          <w:rFonts w:cs="Times New Roman"/>
          <w:color w:val="000000"/>
          <w:lang w:val="de-DE"/>
        </w:rPr>
        <w:t>Info@openmind-tech.com</w:t>
      </w:r>
      <w:r w:rsidRPr="00F24926">
        <w:rPr>
          <w:color w:val="000000"/>
          <w:lang w:val="de-DE"/>
        </w:rPr>
        <w:t>, Homepage: www.openmind-tech.com</w:t>
      </w:r>
    </w:p>
    <w:p w14:paraId="52777234" w14:textId="77777777" w:rsidR="00521E7D" w:rsidRPr="00F24926" w:rsidRDefault="00521E7D" w:rsidP="00521E7D">
      <w:pPr>
        <w:pStyle w:val="PIAbspann"/>
        <w:jc w:val="left"/>
        <w:rPr>
          <w:color w:val="000000"/>
          <w:lang w:val="de-DE"/>
        </w:rPr>
      </w:pPr>
    </w:p>
    <w:p w14:paraId="4B651912" w14:textId="77777777" w:rsidR="00521E7D" w:rsidRPr="00F24926" w:rsidRDefault="00521E7D" w:rsidP="00521E7D">
      <w:pPr>
        <w:pStyle w:val="PIAbspann"/>
        <w:rPr>
          <w:b/>
          <w:bCs/>
          <w:lang w:val="de-DE"/>
        </w:rPr>
      </w:pPr>
      <w:r w:rsidRPr="00F24926">
        <w:rPr>
          <w:b/>
          <w:bCs/>
          <w:lang w:val="de-DE"/>
        </w:rPr>
        <w:t>Ansprechpartner für die Presse:</w:t>
      </w:r>
    </w:p>
    <w:p w14:paraId="007F9BC3" w14:textId="77777777" w:rsidR="00521E7D" w:rsidRPr="00F24926" w:rsidRDefault="00521E7D" w:rsidP="00521E7D">
      <w:pPr>
        <w:pStyle w:val="PIAbspann"/>
        <w:jc w:val="left"/>
        <w:rPr>
          <w:lang w:val="de-DE"/>
        </w:rPr>
      </w:pPr>
      <w:proofErr w:type="spellStart"/>
      <w:r w:rsidRPr="00F24926">
        <w:rPr>
          <w:lang w:val="de-DE"/>
        </w:rPr>
        <w:t>HighTech</w:t>
      </w:r>
      <w:proofErr w:type="spellEnd"/>
      <w:r w:rsidRPr="00F24926">
        <w:rPr>
          <w:lang w:val="de-DE"/>
        </w:rPr>
        <w:t xml:space="preserve"> </w:t>
      </w:r>
      <w:proofErr w:type="spellStart"/>
      <w:r w:rsidRPr="00F24926">
        <w:rPr>
          <w:lang w:val="de-DE"/>
        </w:rPr>
        <w:t>communications</w:t>
      </w:r>
      <w:proofErr w:type="spellEnd"/>
      <w:r w:rsidRPr="00F24926">
        <w:rPr>
          <w:lang w:val="de-DE"/>
        </w:rPr>
        <w:t xml:space="preserve"> GmbH</w:t>
      </w:r>
      <w:r w:rsidRPr="00F24926">
        <w:rPr>
          <w:lang w:val="de-DE"/>
        </w:rPr>
        <w:br/>
        <w:t>Brigitte Basilio</w:t>
      </w:r>
      <w:r w:rsidRPr="00F24926">
        <w:rPr>
          <w:lang w:val="de-DE"/>
        </w:rPr>
        <w:br/>
      </w:r>
      <w:proofErr w:type="spellStart"/>
      <w:r w:rsidR="00FE6796" w:rsidRPr="00F24926">
        <w:rPr>
          <w:lang w:val="de-DE"/>
        </w:rPr>
        <w:t>Brunhamstraße</w:t>
      </w:r>
      <w:proofErr w:type="spellEnd"/>
      <w:r w:rsidR="00FE6796" w:rsidRPr="00F24926">
        <w:rPr>
          <w:lang w:val="de-DE"/>
        </w:rPr>
        <w:t xml:space="preserve"> 21</w:t>
      </w:r>
      <w:r w:rsidRPr="00F24926">
        <w:rPr>
          <w:lang w:val="de-DE"/>
        </w:rPr>
        <w:br/>
      </w:r>
      <w:r w:rsidR="00FE6796" w:rsidRPr="00F24926">
        <w:rPr>
          <w:lang w:val="de-DE"/>
        </w:rPr>
        <w:t>81249</w:t>
      </w:r>
      <w:r w:rsidRPr="00F24926">
        <w:rPr>
          <w:lang w:val="de-DE"/>
        </w:rPr>
        <w:t xml:space="preserve"> München</w:t>
      </w:r>
      <w:r w:rsidRPr="00F24926">
        <w:rPr>
          <w:lang w:val="de-DE"/>
        </w:rPr>
        <w:br/>
        <w:t>Deutschland</w:t>
      </w:r>
      <w:r w:rsidRPr="00F24926">
        <w:rPr>
          <w:lang w:val="de-DE"/>
        </w:rPr>
        <w:br/>
        <w:t>Tel.: +49 89 500778-20</w:t>
      </w:r>
      <w:r w:rsidRPr="00F24926">
        <w:rPr>
          <w:lang w:val="de-DE"/>
        </w:rPr>
        <w:br/>
        <w:t>Fax: +49 89 500778-77</w:t>
      </w:r>
      <w:r w:rsidRPr="00F24926">
        <w:rPr>
          <w:lang w:val="de-DE"/>
        </w:rPr>
        <w:br/>
        <w:t>E-Mail: b.basilio@htcm.de</w:t>
      </w:r>
      <w:r w:rsidRPr="00F24926">
        <w:rPr>
          <w:lang w:val="de-DE"/>
        </w:rPr>
        <w:br/>
        <w:t>Homepage: www.htcm.de</w:t>
      </w:r>
    </w:p>
    <w:p w14:paraId="3A87419C" w14:textId="77777777" w:rsidR="00521E7D" w:rsidRPr="00F24926" w:rsidRDefault="00521E7D" w:rsidP="00521E7D">
      <w:pPr>
        <w:pStyle w:val="PIAbspann"/>
        <w:jc w:val="left"/>
        <w:rPr>
          <w:sz w:val="16"/>
          <w:szCs w:val="16"/>
          <w:lang w:val="de-DE"/>
        </w:rPr>
      </w:pPr>
    </w:p>
    <w:sectPr w:rsidR="00521E7D" w:rsidRPr="00F24926" w:rsidSect="00AD74AE">
      <w:headerReference w:type="default" r:id="rId20"/>
      <w:footerReference w:type="default" r:id="rId21"/>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59D2" w14:textId="77777777" w:rsidR="00CF1ADD" w:rsidRDefault="00CF1ADD">
      <w:r>
        <w:separator/>
      </w:r>
    </w:p>
  </w:endnote>
  <w:endnote w:type="continuationSeparator" w:id="0">
    <w:p w14:paraId="744DB511" w14:textId="77777777" w:rsidR="00CF1ADD" w:rsidRDefault="00CF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1983F226" w:rsidR="00C1019C" w:rsidRPr="009E07AD" w:rsidRDefault="00C1019C" w:rsidP="00BB5688">
    <w:pPr>
      <w:pStyle w:val="PIFusszeile"/>
      <w:rPr>
        <w:lang w:val="de-DE"/>
      </w:rPr>
    </w:pPr>
    <w:r>
      <w:rPr>
        <w:rStyle w:val="PageNumber"/>
        <w:rFonts w:cs="Arial"/>
        <w:lang w:val="de-DE"/>
      </w:rPr>
      <w:fldChar w:fldCharType="begin"/>
    </w:r>
    <w:r>
      <w:rPr>
        <w:rStyle w:val="PageNumber"/>
        <w:rFonts w:cs="Arial"/>
        <w:lang w:val="de-DE"/>
      </w:rPr>
      <w:instrText xml:space="preserve"> FILENAME   \* MERGEFORMAT </w:instrText>
    </w:r>
    <w:r>
      <w:rPr>
        <w:rStyle w:val="PageNumber"/>
        <w:rFonts w:cs="Arial"/>
        <w:lang w:val="de-DE"/>
      </w:rPr>
      <w:fldChar w:fldCharType="separate"/>
    </w:r>
    <w:r w:rsidR="001164D4">
      <w:rPr>
        <w:rStyle w:val="PageNumber"/>
        <w:rFonts w:cs="Arial"/>
        <w:noProof/>
        <w:lang w:val="de-DE"/>
      </w:rPr>
      <w:t>OPN1PI706.docx</w:t>
    </w:r>
    <w:r>
      <w:rPr>
        <w:rStyle w:val="PageNumber"/>
        <w:rFonts w:cs="Arial"/>
        <w:lang w:val="de-DE"/>
      </w:rPr>
      <w:fldChar w:fldCharType="end"/>
    </w:r>
    <w:r w:rsidRPr="009E07AD">
      <w:rPr>
        <w:rStyle w:val="PageNumber"/>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6D28" w14:textId="77777777" w:rsidR="00CF1ADD" w:rsidRDefault="00CF1ADD">
      <w:r>
        <w:separator/>
      </w:r>
    </w:p>
  </w:footnote>
  <w:footnote w:type="continuationSeparator" w:id="0">
    <w:p w14:paraId="277F7ECD" w14:textId="77777777" w:rsidR="00CF1ADD" w:rsidRDefault="00CF1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7777777" w:rsidR="00C1019C" w:rsidRDefault="001164D4" w:rsidP="00482D0A">
    <w:pPr>
      <w:pStyle w:val="Header"/>
      <w:jc w:val="right"/>
    </w:pPr>
    <w:r>
      <w:rPr>
        <w:noProof/>
      </w:rPr>
      <w:pict w14:anchorId="0D9BE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0;margin-top:0;width:167.25pt;height:54pt;z-index:251657728;mso-wrap-edited:f;mso-width-percent:0;mso-height-percent:0;mso-width-percent:0;mso-height-percent:0">
          <v:imagedata r:id="rId1" o:title="Logo_OPEN_MIND_FORCE_Clai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noPunctuationKerning/>
  <w:characterSpacingControl w:val="doNotCompress"/>
  <w:doNotValidateAgainstSchema/>
  <w:doNotDemarcateInvalidXml/>
  <w:hdrShapeDefaults>
    <o:shapedefaults v:ext="edit" spidmax="206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3C22"/>
    <w:rsid w:val="00024312"/>
    <w:rsid w:val="000252A7"/>
    <w:rsid w:val="00026B10"/>
    <w:rsid w:val="0003153F"/>
    <w:rsid w:val="00034919"/>
    <w:rsid w:val="000349BE"/>
    <w:rsid w:val="000361AD"/>
    <w:rsid w:val="000437D8"/>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619"/>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164D4"/>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2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97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0EC6"/>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1E0B"/>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121"/>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D6C2A"/>
    <w:rsid w:val="002E1C87"/>
    <w:rsid w:val="002E37F0"/>
    <w:rsid w:val="002E4870"/>
    <w:rsid w:val="002E4920"/>
    <w:rsid w:val="002E554F"/>
    <w:rsid w:val="002E7054"/>
    <w:rsid w:val="002F2494"/>
    <w:rsid w:val="002F2A67"/>
    <w:rsid w:val="002F3029"/>
    <w:rsid w:val="002F39A4"/>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3725"/>
    <w:rsid w:val="003172EC"/>
    <w:rsid w:val="0032105E"/>
    <w:rsid w:val="003227C7"/>
    <w:rsid w:val="00325186"/>
    <w:rsid w:val="003277E1"/>
    <w:rsid w:val="00330309"/>
    <w:rsid w:val="00330D1E"/>
    <w:rsid w:val="00332F57"/>
    <w:rsid w:val="00334472"/>
    <w:rsid w:val="0033499C"/>
    <w:rsid w:val="00334A79"/>
    <w:rsid w:val="00335731"/>
    <w:rsid w:val="00335E6D"/>
    <w:rsid w:val="0033765A"/>
    <w:rsid w:val="00337710"/>
    <w:rsid w:val="00340059"/>
    <w:rsid w:val="00340D57"/>
    <w:rsid w:val="0034205E"/>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5F77"/>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45"/>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1EF"/>
    <w:rsid w:val="00450ADD"/>
    <w:rsid w:val="004519F3"/>
    <w:rsid w:val="0045288C"/>
    <w:rsid w:val="00452947"/>
    <w:rsid w:val="004553FE"/>
    <w:rsid w:val="00455F59"/>
    <w:rsid w:val="00456449"/>
    <w:rsid w:val="00457809"/>
    <w:rsid w:val="0046325B"/>
    <w:rsid w:val="00464E8E"/>
    <w:rsid w:val="0046764E"/>
    <w:rsid w:val="0047131A"/>
    <w:rsid w:val="00471CB7"/>
    <w:rsid w:val="00471CD9"/>
    <w:rsid w:val="0047337C"/>
    <w:rsid w:val="00474062"/>
    <w:rsid w:val="00474416"/>
    <w:rsid w:val="00474587"/>
    <w:rsid w:val="00476288"/>
    <w:rsid w:val="00477375"/>
    <w:rsid w:val="00477FEF"/>
    <w:rsid w:val="00477FFA"/>
    <w:rsid w:val="004800D6"/>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6B98"/>
    <w:rsid w:val="004C7409"/>
    <w:rsid w:val="004D0006"/>
    <w:rsid w:val="004D53B1"/>
    <w:rsid w:val="004D6B72"/>
    <w:rsid w:val="004D774F"/>
    <w:rsid w:val="004D7C04"/>
    <w:rsid w:val="004E230E"/>
    <w:rsid w:val="004E4266"/>
    <w:rsid w:val="004E5726"/>
    <w:rsid w:val="004E5DDF"/>
    <w:rsid w:val="004E6862"/>
    <w:rsid w:val="004E71A0"/>
    <w:rsid w:val="004F09B5"/>
    <w:rsid w:val="004F565F"/>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1769"/>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5A77"/>
    <w:rsid w:val="00745EC5"/>
    <w:rsid w:val="00746485"/>
    <w:rsid w:val="007467B4"/>
    <w:rsid w:val="00750246"/>
    <w:rsid w:val="00750704"/>
    <w:rsid w:val="0075157D"/>
    <w:rsid w:val="00753EF6"/>
    <w:rsid w:val="00754350"/>
    <w:rsid w:val="00754416"/>
    <w:rsid w:val="00755046"/>
    <w:rsid w:val="00755B86"/>
    <w:rsid w:val="00756EDA"/>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4DEA"/>
    <w:rsid w:val="007C5050"/>
    <w:rsid w:val="007C57EF"/>
    <w:rsid w:val="007D1AE2"/>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628"/>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1918"/>
    <w:rsid w:val="008E2154"/>
    <w:rsid w:val="008E3933"/>
    <w:rsid w:val="008E5A6E"/>
    <w:rsid w:val="008E5FFA"/>
    <w:rsid w:val="008E6146"/>
    <w:rsid w:val="008E77CF"/>
    <w:rsid w:val="008E7E4E"/>
    <w:rsid w:val="008F0E07"/>
    <w:rsid w:val="008F1F23"/>
    <w:rsid w:val="008F3A11"/>
    <w:rsid w:val="008F5AAE"/>
    <w:rsid w:val="0090087E"/>
    <w:rsid w:val="009015CE"/>
    <w:rsid w:val="00901689"/>
    <w:rsid w:val="00901AD5"/>
    <w:rsid w:val="009022EF"/>
    <w:rsid w:val="00902C03"/>
    <w:rsid w:val="00903132"/>
    <w:rsid w:val="00905177"/>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1A"/>
    <w:rsid w:val="00986544"/>
    <w:rsid w:val="00990933"/>
    <w:rsid w:val="0099119E"/>
    <w:rsid w:val="00992DC7"/>
    <w:rsid w:val="00992EF9"/>
    <w:rsid w:val="00993412"/>
    <w:rsid w:val="00995612"/>
    <w:rsid w:val="00996543"/>
    <w:rsid w:val="009978B1"/>
    <w:rsid w:val="009A10D7"/>
    <w:rsid w:val="009A13AF"/>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1787"/>
    <w:rsid w:val="009E24DB"/>
    <w:rsid w:val="009E390F"/>
    <w:rsid w:val="009E3A32"/>
    <w:rsid w:val="009E4978"/>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06DF"/>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4E21"/>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22F8"/>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01"/>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6735"/>
    <w:rsid w:val="00B5718A"/>
    <w:rsid w:val="00B60696"/>
    <w:rsid w:val="00B60F36"/>
    <w:rsid w:val="00B61315"/>
    <w:rsid w:val="00B63804"/>
    <w:rsid w:val="00B642EB"/>
    <w:rsid w:val="00B65D7A"/>
    <w:rsid w:val="00B671F3"/>
    <w:rsid w:val="00B67C67"/>
    <w:rsid w:val="00B70094"/>
    <w:rsid w:val="00B704B1"/>
    <w:rsid w:val="00B74059"/>
    <w:rsid w:val="00B768F0"/>
    <w:rsid w:val="00B80F0B"/>
    <w:rsid w:val="00B81CF3"/>
    <w:rsid w:val="00B8263B"/>
    <w:rsid w:val="00B830B5"/>
    <w:rsid w:val="00B8321A"/>
    <w:rsid w:val="00B840FE"/>
    <w:rsid w:val="00B85084"/>
    <w:rsid w:val="00B85A9F"/>
    <w:rsid w:val="00B8629B"/>
    <w:rsid w:val="00B902BA"/>
    <w:rsid w:val="00B910E4"/>
    <w:rsid w:val="00B91E26"/>
    <w:rsid w:val="00B923D4"/>
    <w:rsid w:val="00B94320"/>
    <w:rsid w:val="00B951EE"/>
    <w:rsid w:val="00BA0E31"/>
    <w:rsid w:val="00BA4245"/>
    <w:rsid w:val="00BA4F55"/>
    <w:rsid w:val="00BB0201"/>
    <w:rsid w:val="00BB1557"/>
    <w:rsid w:val="00BB25A4"/>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0A3"/>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51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1ADD"/>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223B"/>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6F5F"/>
    <w:rsid w:val="00DD7409"/>
    <w:rsid w:val="00DE02E3"/>
    <w:rsid w:val="00DE1920"/>
    <w:rsid w:val="00DE4842"/>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4C3C"/>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4F6F"/>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575"/>
    <w:rsid w:val="00EE0AB8"/>
    <w:rsid w:val="00EE27A4"/>
    <w:rsid w:val="00EE2C09"/>
    <w:rsid w:val="00EE3365"/>
    <w:rsid w:val="00EE3F2E"/>
    <w:rsid w:val="00EE4752"/>
    <w:rsid w:val="00EE4E69"/>
    <w:rsid w:val="00EE5340"/>
    <w:rsid w:val="00EE55E1"/>
    <w:rsid w:val="00EE6798"/>
    <w:rsid w:val="00EE6DA5"/>
    <w:rsid w:val="00EE7D26"/>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0D5A"/>
    <w:rsid w:val="00F122CB"/>
    <w:rsid w:val="00F137B8"/>
    <w:rsid w:val="00F13946"/>
    <w:rsid w:val="00F16B2D"/>
    <w:rsid w:val="00F20F29"/>
    <w:rsid w:val="00F21E74"/>
    <w:rsid w:val="00F246D1"/>
    <w:rsid w:val="00F24926"/>
    <w:rsid w:val="00F261EF"/>
    <w:rsid w:val="00F26307"/>
    <w:rsid w:val="00F27DF8"/>
    <w:rsid w:val="00F32FB8"/>
    <w:rsid w:val="00F332E6"/>
    <w:rsid w:val="00F342EE"/>
    <w:rsid w:val="00F3523F"/>
    <w:rsid w:val="00F35986"/>
    <w:rsid w:val="00F37312"/>
    <w:rsid w:val="00F431AF"/>
    <w:rsid w:val="00F44445"/>
    <w:rsid w:val="00F44BCD"/>
    <w:rsid w:val="00F45A26"/>
    <w:rsid w:val="00F45DAE"/>
    <w:rsid w:val="00F46132"/>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17F7"/>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val="x-none"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val="x-none"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val="x-none" w:eastAsia="x-none"/>
    </w:rPr>
  </w:style>
  <w:style w:type="character" w:customStyle="1" w:styleId="CommentSubjectChar">
    <w:name w:val="Comment Subject Char"/>
    <w:link w:val="CommentSubject"/>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val="x-none"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val="x-none"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character" w:styleId="UnresolvedMention">
    <w:name w:val="Unresolved Mention"/>
    <w:uiPriority w:val="99"/>
    <w:semiHidden/>
    <w:unhideWhenUsed/>
    <w:rsid w:val="00DE4842"/>
    <w:rPr>
      <w:color w:val="605E5C"/>
      <w:shd w:val="clear" w:color="auto" w:fill="E1DFDD"/>
    </w:rPr>
  </w:style>
  <w:style w:type="character" w:styleId="FollowedHyperlink">
    <w:name w:val="FollowedHyperlink"/>
    <w:rsid w:val="00F10D5A"/>
    <w:rPr>
      <w:color w:val="954F72"/>
      <w:u w:val="single"/>
    </w:rPr>
  </w:style>
  <w:style w:type="paragraph" w:styleId="Revision">
    <w:name w:val="Revision"/>
    <w:hidden/>
    <w:uiPriority w:val="99"/>
    <w:semiHidden/>
    <w:rsid w:val="004237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3254">
      <w:bodyDiv w:val="1"/>
      <w:marLeft w:val="0"/>
      <w:marRight w:val="0"/>
      <w:marTop w:val="0"/>
      <w:marBottom w:val="0"/>
      <w:divBdr>
        <w:top w:val="none" w:sz="0" w:space="0" w:color="auto"/>
        <w:left w:val="none" w:sz="0" w:space="0" w:color="auto"/>
        <w:bottom w:val="none" w:sz="0" w:space="0" w:color="auto"/>
        <w:right w:val="none" w:sz="0" w:space="0" w:color="auto"/>
      </w:divBdr>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4569397">
      <w:bodyDiv w:val="1"/>
      <w:marLeft w:val="0"/>
      <w:marRight w:val="0"/>
      <w:marTop w:val="0"/>
      <w:marBottom w:val="0"/>
      <w:divBdr>
        <w:top w:val="none" w:sz="0" w:space="0" w:color="auto"/>
        <w:left w:val="none" w:sz="0" w:space="0" w:color="auto"/>
        <w:bottom w:val="none" w:sz="0" w:space="0" w:color="auto"/>
        <w:right w:val="none" w:sz="0" w:space="0" w:color="auto"/>
      </w:divBdr>
    </w:div>
    <w:div w:id="450437109">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15083667">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941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youtu.be/F5lBGfmowH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hyperlink" Target="https://youtu.be/F5lBGfmowH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de/branchen/cam-software-werkzeugbau-formenbau/"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www.openmind-tech.com/de/branchen/cam-software-werkzeugbau-formenbau/"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openmind-tech.com/de/branchen/cam-software-werkzeugbau-formenbau/"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794</Words>
  <Characters>5897</Characters>
  <Application>Microsoft Office Word</Application>
  <DocSecurity>0</DocSecurity>
  <Lines>168</Lines>
  <Paragraphs>62</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6629</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2022-08-24T11:13:00Z</dcterms:created>
  <dcterms:modified xsi:type="dcterms:W3CDTF">2022-09-07T08:13:00Z</dcterms:modified>
</cp:coreProperties>
</file>