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81FF" w14:textId="77777777" w:rsidR="00D223DF" w:rsidRPr="0019308E" w:rsidRDefault="002F7E1E" w:rsidP="00D223DF">
      <w:pPr>
        <w:pStyle w:val="Heading1"/>
        <w:spacing w:before="720" w:after="720" w:line="260" w:lineRule="exact"/>
        <w:rPr>
          <w:sz w:val="20"/>
        </w:rPr>
      </w:pPr>
      <w:r>
        <w:rPr>
          <w:rFonts w:ascii="SimSun" w:hAnsi="SimSun" w:hint="eastAsia"/>
          <w:sz w:val="20"/>
          <w:szCs w:val="20"/>
        </w:rPr>
        <w:t>新聞稿</w:t>
      </w:r>
    </w:p>
    <w:p w14:paraId="59DE04BD" w14:textId="77777777" w:rsidR="00D4494D" w:rsidRPr="00300190" w:rsidRDefault="00D4494D" w:rsidP="00D4494D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proofErr w:type="spellStart"/>
      <w:r>
        <w:rPr>
          <w:rFonts w:ascii="SimSun" w:hAnsi="SimSun" w:hint="eastAsia"/>
          <w:b/>
          <w:bCs/>
          <w:sz w:val="36"/>
          <w:szCs w:val="36"/>
        </w:rPr>
        <w:t>Swissbit</w:t>
      </w:r>
      <w:proofErr w:type="spellEnd"/>
      <w:r>
        <w:rPr>
          <w:rFonts w:ascii="SimSun" w:hAnsi="SimSun" w:hint="eastAsia"/>
          <w:b/>
          <w:bCs/>
          <w:sz w:val="36"/>
          <w:szCs w:val="36"/>
        </w:rPr>
        <w:t xml:space="preserve"> </w:t>
      </w:r>
      <w:r>
        <w:rPr>
          <w:rFonts w:ascii="SimSun" w:hAnsi="SimSun" w:hint="eastAsia"/>
          <w:b/>
          <w:bCs/>
          <w:sz w:val="36"/>
          <w:szCs w:val="36"/>
        </w:rPr>
        <w:t>推出高性能</w:t>
      </w:r>
      <w:r>
        <w:rPr>
          <w:rFonts w:ascii="SimSun" w:hAnsi="SimSun" w:hint="eastAsia"/>
          <w:b/>
          <w:bCs/>
          <w:sz w:val="36"/>
          <w:szCs w:val="36"/>
        </w:rPr>
        <w:t xml:space="preserve"> PCIe-SSD N-30m</w:t>
      </w:r>
      <w:r>
        <w:rPr>
          <w:rFonts w:ascii="SimSun" w:hAnsi="SimSun" w:hint="eastAsia"/>
          <w:b/>
          <w:bCs/>
          <w:sz w:val="36"/>
          <w:szCs w:val="36"/>
          <w:vertAlign w:val="superscript"/>
        </w:rPr>
        <w:t>2</w:t>
      </w:r>
    </w:p>
    <w:p w14:paraId="3568AA77" w14:textId="77777777" w:rsidR="00D4494D" w:rsidRPr="0019308E" w:rsidRDefault="00D4494D" w:rsidP="00D4494D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pacing w:val="-4"/>
          <w:sz w:val="36"/>
        </w:rPr>
      </w:pPr>
      <w:r>
        <w:rPr>
          <w:rFonts w:ascii="SimSun" w:hAnsi="SimSun" w:hint="eastAsia"/>
          <w:b/>
          <w:bCs/>
        </w:rPr>
        <w:t>儲存容量高達</w:t>
      </w:r>
      <w:r>
        <w:rPr>
          <w:rFonts w:ascii="SimSun" w:hAnsi="SimSun" w:hint="eastAsia"/>
          <w:b/>
          <w:bCs/>
        </w:rPr>
        <w:t xml:space="preserve"> 4 TB </w:t>
      </w:r>
      <w:r>
        <w:rPr>
          <w:rFonts w:ascii="SimSun" w:hAnsi="SimSun" w:hint="eastAsia"/>
          <w:b/>
          <w:bCs/>
        </w:rPr>
        <w:t>的高性能</w:t>
      </w:r>
      <w:r>
        <w:rPr>
          <w:rFonts w:ascii="SimSun" w:hAnsi="SimSun" w:hint="eastAsia"/>
          <w:b/>
          <w:bCs/>
        </w:rPr>
        <w:t xml:space="preserve"> NVMe SSD</w:t>
      </w:r>
      <w:r>
        <w:rPr>
          <w:rFonts w:ascii="SimSun" w:hAnsi="SimSun" w:hint="eastAsia"/>
          <w:b/>
          <w:bCs/>
        </w:rPr>
        <w:t>，適用於要求極為嚴苛的工業應用</w:t>
      </w:r>
    </w:p>
    <w:p w14:paraId="0B606EFA" w14:textId="3D0EA050" w:rsidR="00D4494D" w:rsidRPr="0065120D" w:rsidRDefault="00D4494D" w:rsidP="00D4494D">
      <w:pPr>
        <w:pStyle w:val="BodyText"/>
        <w:spacing w:before="120" w:after="120" w:line="260" w:lineRule="exact"/>
        <w:jc w:val="both"/>
        <w:rPr>
          <w:rFonts w:ascii="Arial" w:hAnsi="Arial"/>
          <w:spacing w:val="-2"/>
        </w:rPr>
      </w:pPr>
      <w:r w:rsidRPr="00D4494D">
        <w:rPr>
          <w:rFonts w:ascii="SimSun" w:hAnsi="SimSun" w:hint="eastAsia"/>
        </w:rPr>
        <w:t>美國麻塞諸塞州韋斯特福德，</w:t>
      </w:r>
      <w:r w:rsidRPr="00D4494D">
        <w:rPr>
          <w:rFonts w:ascii="SimSun" w:hAnsi="SimSun" w:hint="eastAsia"/>
        </w:rPr>
        <w:t xml:space="preserve">2022 </w:t>
      </w:r>
      <w:r w:rsidRPr="00D4494D">
        <w:rPr>
          <w:rFonts w:ascii="SimSun" w:hAnsi="SimSun" w:hint="eastAsia"/>
        </w:rPr>
        <w:t>年</w:t>
      </w:r>
      <w:r w:rsidRPr="00D4494D">
        <w:rPr>
          <w:rFonts w:ascii="SimSun" w:hAnsi="SimSun" w:hint="eastAsia"/>
        </w:rPr>
        <w:t xml:space="preserve"> 6 </w:t>
      </w:r>
      <w:r w:rsidRPr="00D4494D">
        <w:rPr>
          <w:rFonts w:ascii="SimSun" w:hAnsi="SimSun" w:hint="eastAsia"/>
        </w:rPr>
        <w:t>月</w:t>
      </w:r>
      <w:r w:rsidRPr="00D4494D">
        <w:rPr>
          <w:rFonts w:ascii="SimSun" w:hAnsi="SimSun" w:hint="eastAsia"/>
        </w:rPr>
        <w:t xml:space="preserve"> </w:t>
      </w:r>
      <w:r>
        <w:rPr>
          <w:rFonts w:ascii="SimSun" w:hAnsi="SimSun"/>
        </w:rPr>
        <w:t>2</w:t>
      </w:r>
      <w:r w:rsidR="00075984">
        <w:rPr>
          <w:rFonts w:ascii="SimSun" w:hAnsi="SimSun"/>
        </w:rPr>
        <w:t>1</w:t>
      </w:r>
      <w:r w:rsidRPr="00D4494D">
        <w:rPr>
          <w:rFonts w:ascii="SimSun" w:hAnsi="SimSun" w:hint="eastAsia"/>
        </w:rPr>
        <w:t xml:space="preserve"> </w:t>
      </w:r>
      <w:r w:rsidRPr="00D4494D">
        <w:rPr>
          <w:rFonts w:ascii="SimSun" w:hAnsi="SimSun" w:hint="eastAsia"/>
        </w:rPr>
        <w:t>日</w:t>
      </w:r>
      <w:r w:rsidRPr="00D4494D">
        <w:rPr>
          <w:rFonts w:ascii="SimSun" w:hAnsi="SimSun" w:hint="eastAsia"/>
        </w:rPr>
        <w:t xml:space="preserve"> </w:t>
      </w:r>
      <w:r w:rsidRPr="00D4494D">
        <w:rPr>
          <w:rFonts w:ascii="SimSun" w:hAnsi="SimSun" w:hint="eastAsia"/>
        </w:rPr>
        <w:t>–</w:t>
      </w:r>
      <w:r w:rsidRPr="00D4494D">
        <w:rPr>
          <w:rFonts w:ascii="SimSun" w:hAnsi="SimSun" w:hint="eastAsia"/>
        </w:rPr>
        <w:t xml:space="preserve"> </w:t>
      </w:r>
      <w:proofErr w:type="spellStart"/>
      <w:r w:rsidRPr="0065120D">
        <w:rPr>
          <w:rFonts w:ascii="SimSun" w:hAnsi="SimSun" w:hint="eastAsia"/>
        </w:rPr>
        <w:t>Swissbit</w:t>
      </w:r>
      <w:proofErr w:type="spellEnd"/>
      <w:r w:rsidRPr="0065120D">
        <w:rPr>
          <w:rFonts w:ascii="SimSun" w:hAnsi="SimSun" w:hint="eastAsia"/>
        </w:rPr>
        <w:t xml:space="preserve"> </w:t>
      </w:r>
      <w:r w:rsidRPr="0065120D">
        <w:rPr>
          <w:rFonts w:ascii="SimSun" w:hAnsi="SimSun" w:hint="eastAsia"/>
        </w:rPr>
        <w:t>很高興地宣佈，推出了全新的高性能</w:t>
      </w:r>
      <w:r w:rsidRPr="0065120D">
        <w:rPr>
          <w:rFonts w:ascii="SimSun" w:hAnsi="SimSun" w:hint="eastAsia"/>
        </w:rPr>
        <w:t xml:space="preserve"> PCIe SSD </w:t>
      </w:r>
      <w:r w:rsidRPr="0065120D">
        <w:rPr>
          <w:rFonts w:ascii="SimSun" w:hAnsi="SimSun" w:hint="eastAsia"/>
        </w:rPr>
        <w:t>系列。全新的</w:t>
      </w:r>
      <w:r w:rsidRPr="0065120D">
        <w:rPr>
          <w:rFonts w:ascii="SimSun" w:hAnsi="SimSun" w:hint="eastAsia"/>
        </w:rPr>
        <w:t xml:space="preserve"> N-30m</w:t>
      </w:r>
      <w:r w:rsidRPr="0065120D">
        <w:rPr>
          <w:rFonts w:ascii="SimSun" w:hAnsi="SimSun" w:hint="eastAsia"/>
          <w:vertAlign w:val="superscript"/>
        </w:rPr>
        <w:t>2</w:t>
      </w:r>
      <w:r w:rsidRPr="0065120D">
        <w:rPr>
          <w:rFonts w:ascii="SimSun" w:hAnsi="SimSun" w:hint="eastAsia"/>
        </w:rPr>
        <w:t xml:space="preserve"> </w:t>
      </w:r>
      <w:r w:rsidRPr="0065120D">
        <w:rPr>
          <w:rFonts w:ascii="SimSun" w:hAnsi="SimSun" w:hint="eastAsia"/>
        </w:rPr>
        <w:t>系列將性能、耐用性和大儲存容量結合至緊湊的</w:t>
      </w:r>
      <w:r w:rsidRPr="0065120D">
        <w:rPr>
          <w:rFonts w:ascii="SimSun" w:hAnsi="SimSun" w:hint="eastAsia"/>
        </w:rPr>
        <w:t xml:space="preserve"> PCIe M.2 </w:t>
      </w:r>
      <w:r w:rsidRPr="0065120D">
        <w:rPr>
          <w:rFonts w:ascii="SimSun" w:hAnsi="SimSun" w:hint="eastAsia"/>
        </w:rPr>
        <w:t>模組中，適用於極嚴苛的應用，擴展了</w:t>
      </w:r>
      <w:r w:rsidRPr="0065120D">
        <w:rPr>
          <w:rFonts w:ascii="SimSun" w:hAnsi="SimSun" w:hint="eastAsia"/>
        </w:rPr>
        <w:t xml:space="preserve"> </w:t>
      </w:r>
      <w:proofErr w:type="spellStart"/>
      <w:r w:rsidRPr="0065120D">
        <w:rPr>
          <w:rFonts w:ascii="SimSun" w:hAnsi="SimSun" w:hint="eastAsia"/>
        </w:rPr>
        <w:t>Swissbit</w:t>
      </w:r>
      <w:proofErr w:type="spellEnd"/>
      <w:r w:rsidRPr="0065120D">
        <w:rPr>
          <w:rFonts w:ascii="SimSun" w:hAnsi="SimSun" w:hint="eastAsia"/>
        </w:rPr>
        <w:t xml:space="preserve"> </w:t>
      </w:r>
      <w:r w:rsidRPr="0065120D">
        <w:rPr>
          <w:rFonts w:ascii="SimSun" w:hAnsi="SimSun" w:hint="eastAsia"/>
        </w:rPr>
        <w:t>儲存解決方案的產品範圍。工業、網路通訊和汽車行業的客戶都能受益於其卓越的寫入性能，即使在高溫條件下也不需要主動或被動散熱。因此，</w:t>
      </w:r>
      <w:r w:rsidRPr="0065120D">
        <w:rPr>
          <w:rFonts w:ascii="SimSun" w:hAnsi="SimSun" w:hint="eastAsia"/>
        </w:rPr>
        <w:t>N-30m</w:t>
      </w:r>
      <w:r w:rsidRPr="0065120D">
        <w:rPr>
          <w:rFonts w:ascii="SimSun" w:hAnsi="SimSun" w:hint="eastAsia"/>
          <w:vertAlign w:val="superscript"/>
        </w:rPr>
        <w:t>2</w:t>
      </w:r>
      <w:r w:rsidRPr="0065120D">
        <w:rPr>
          <w:rFonts w:ascii="SimSun" w:hAnsi="SimSun" w:hint="eastAsia"/>
        </w:rPr>
        <w:t xml:space="preserve"> </w:t>
      </w:r>
      <w:r w:rsidRPr="0065120D">
        <w:rPr>
          <w:rFonts w:ascii="SimSun" w:hAnsi="SimSun" w:hint="eastAsia"/>
        </w:rPr>
        <w:t>是無風扇和封閉嵌入式系統的絕佳選擇。為了在關鍵任務應用中實現最高的可靠性，此系列還可選配行業領先的</w:t>
      </w:r>
      <w:r w:rsidRPr="0065120D">
        <w:rPr>
          <w:rFonts w:ascii="SimSun" w:hAnsi="SimSun" w:hint="eastAsia"/>
        </w:rPr>
        <w:t xml:space="preserve"> </w:t>
      </w:r>
      <w:proofErr w:type="spellStart"/>
      <w:r w:rsidRPr="0065120D">
        <w:rPr>
          <w:rFonts w:ascii="SimSun" w:hAnsi="SimSun" w:hint="eastAsia"/>
        </w:rPr>
        <w:t>Swissbit</w:t>
      </w:r>
      <w:proofErr w:type="spellEnd"/>
      <w:r w:rsidRPr="0065120D">
        <w:rPr>
          <w:rFonts w:ascii="SimSun" w:hAnsi="SimSun" w:hint="eastAsia"/>
        </w:rPr>
        <w:t>「</w:t>
      </w:r>
      <w:proofErr w:type="spellStart"/>
      <w:r w:rsidRPr="0065120D">
        <w:rPr>
          <w:rFonts w:ascii="SimSun" w:hAnsi="SimSun" w:hint="eastAsia"/>
        </w:rPr>
        <w:t>powersafe</w:t>
      </w:r>
      <w:proofErr w:type="spellEnd"/>
      <w:r w:rsidRPr="0065120D">
        <w:rPr>
          <w:rFonts w:ascii="SimSun" w:hAnsi="SimSun" w:hint="eastAsia"/>
        </w:rPr>
        <w:t>」不斷電技術。此系列</w:t>
      </w:r>
      <w:r w:rsidRPr="0065120D">
        <w:rPr>
          <w:rFonts w:ascii="SimSun" w:hAnsi="SimSun" w:hint="eastAsia"/>
        </w:rPr>
        <w:t xml:space="preserve"> PCIe-SSD </w:t>
      </w:r>
      <w:r w:rsidRPr="0065120D">
        <w:rPr>
          <w:rFonts w:ascii="SimSun" w:hAnsi="SimSun" w:hint="eastAsia"/>
        </w:rPr>
        <w:t>有</w:t>
      </w:r>
      <w:r w:rsidRPr="0065120D">
        <w:rPr>
          <w:rFonts w:ascii="SimSun" w:hAnsi="SimSun" w:hint="eastAsia"/>
        </w:rPr>
        <w:t xml:space="preserve"> M.2 2242 </w:t>
      </w:r>
      <w:r w:rsidRPr="0065120D">
        <w:rPr>
          <w:rFonts w:ascii="SimSun" w:hAnsi="SimSun" w:hint="eastAsia"/>
        </w:rPr>
        <w:t>和</w:t>
      </w:r>
      <w:r w:rsidRPr="0065120D">
        <w:rPr>
          <w:rFonts w:ascii="SimSun" w:hAnsi="SimSun" w:hint="eastAsia"/>
        </w:rPr>
        <w:t xml:space="preserve"> M.2 2280 </w:t>
      </w:r>
      <w:r w:rsidRPr="0065120D">
        <w:rPr>
          <w:rFonts w:ascii="SimSun" w:hAnsi="SimSun" w:hint="eastAsia"/>
        </w:rPr>
        <w:t>兩種尺寸規格，儲存容量為</w:t>
      </w:r>
      <w:r w:rsidRPr="0065120D">
        <w:rPr>
          <w:rFonts w:ascii="SimSun" w:hAnsi="SimSun" w:hint="eastAsia"/>
        </w:rPr>
        <w:t xml:space="preserve"> 240 GB </w:t>
      </w:r>
      <w:r w:rsidRPr="0065120D">
        <w:rPr>
          <w:rFonts w:ascii="SimSun" w:hAnsi="SimSun" w:hint="eastAsia"/>
        </w:rPr>
        <w:t>至</w:t>
      </w:r>
      <w:r w:rsidRPr="0065120D">
        <w:rPr>
          <w:rFonts w:ascii="SimSun" w:hAnsi="SimSun" w:hint="eastAsia"/>
        </w:rPr>
        <w:t xml:space="preserve"> 3.84 TB</w:t>
      </w:r>
      <w:r w:rsidRPr="0065120D">
        <w:rPr>
          <w:rFonts w:ascii="SimSun" w:hAnsi="SimSun" w:hint="eastAsia"/>
        </w:rPr>
        <w:t>。</w:t>
      </w:r>
    </w:p>
    <w:p w14:paraId="0D8E14D6" w14:textId="77777777" w:rsidR="00D4494D" w:rsidRPr="007607B0" w:rsidRDefault="00D4494D" w:rsidP="00D4494D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>
        <w:rPr>
          <w:rFonts w:ascii="SimSun" w:hAnsi="SimSun" w:hint="eastAsia"/>
          <w:b w:val="0"/>
          <w:bCs w:val="0"/>
        </w:rPr>
        <w:t>「全新的</w:t>
      </w:r>
      <w:r>
        <w:rPr>
          <w:rFonts w:ascii="SimSun" w:hAnsi="SimSun" w:hint="eastAsia"/>
          <w:b w:val="0"/>
          <w:bCs w:val="0"/>
        </w:rPr>
        <w:t xml:space="preserve"> N-30m</w:t>
      </w:r>
      <w:r>
        <w:rPr>
          <w:rFonts w:ascii="SimSun" w:hAnsi="SimSun" w:hint="eastAsia"/>
          <w:b w:val="0"/>
          <w:bCs w:val="0"/>
          <w:vertAlign w:val="superscript"/>
        </w:rPr>
        <w:t>2</w:t>
      </w:r>
      <w:r>
        <w:rPr>
          <w:rFonts w:ascii="SimSun" w:hAnsi="SimSun" w:hint="eastAsia"/>
          <w:b w:val="0"/>
          <w:bCs w:val="0"/>
        </w:rPr>
        <w:t xml:space="preserve"> </w:t>
      </w:r>
      <w:r>
        <w:rPr>
          <w:rFonts w:ascii="SimSun" w:hAnsi="SimSun" w:hint="eastAsia"/>
          <w:b w:val="0"/>
          <w:bCs w:val="0"/>
        </w:rPr>
        <w:t>系列是需要持續高性能的寫入密集型工作負載應用的首選。</w:t>
      </w:r>
      <w:r>
        <w:rPr>
          <w:rFonts w:ascii="SimSun" w:hAnsi="SimSun" w:hint="eastAsia"/>
          <w:b w:val="0"/>
          <w:bCs w:val="0"/>
        </w:rPr>
        <w:t>PCIe Gen3x4</w:t>
      </w:r>
      <w:r>
        <w:rPr>
          <w:rFonts w:ascii="SimSun" w:hAnsi="SimSun" w:hint="eastAsia"/>
          <w:b w:val="0"/>
          <w:bCs w:val="0"/>
        </w:rPr>
        <w:t>、</w:t>
      </w:r>
      <w:r>
        <w:rPr>
          <w:rFonts w:ascii="SimSun" w:hAnsi="SimSun" w:hint="eastAsia"/>
          <w:b w:val="0"/>
          <w:bCs w:val="0"/>
        </w:rPr>
        <w:t xml:space="preserve">NVMe 1.3 </w:t>
      </w:r>
      <w:r>
        <w:rPr>
          <w:rFonts w:ascii="SimSun" w:hAnsi="SimSun" w:hint="eastAsia"/>
          <w:b w:val="0"/>
          <w:bCs w:val="0"/>
        </w:rPr>
        <w:t>和板載</w:t>
      </w:r>
      <w:r>
        <w:rPr>
          <w:rFonts w:ascii="SimSun" w:hAnsi="SimSun" w:hint="eastAsia"/>
          <w:b w:val="0"/>
          <w:bCs w:val="0"/>
        </w:rPr>
        <w:t xml:space="preserve"> DRAM </w:t>
      </w:r>
      <w:r>
        <w:rPr>
          <w:rFonts w:ascii="SimSun" w:hAnsi="SimSun" w:hint="eastAsia"/>
          <w:b w:val="0"/>
          <w:bCs w:val="0"/>
        </w:rPr>
        <w:t>可確保滿足所需的性能，非常適合用於引導介質、數據記錄和日誌記錄。作為我們性能最佳的工業級</w:t>
      </w:r>
      <w:r>
        <w:rPr>
          <w:rFonts w:ascii="SimSun" w:hAnsi="SimSun" w:hint="eastAsia"/>
          <w:b w:val="0"/>
          <w:bCs w:val="0"/>
        </w:rPr>
        <w:t xml:space="preserve"> SSD</w:t>
      </w:r>
      <w:r>
        <w:rPr>
          <w:rFonts w:ascii="SimSun" w:hAnsi="SimSun" w:hint="eastAsia"/>
          <w:b w:val="0"/>
          <w:bCs w:val="0"/>
        </w:rPr>
        <w:t>，它還具有極高的耐用性、可靠性和數據完整性，即使在極端環境條件下也始終如一。」</w:t>
      </w:r>
      <w:proofErr w:type="spellStart"/>
      <w:r>
        <w:rPr>
          <w:rFonts w:ascii="SimSun" w:hAnsi="SimSun" w:hint="eastAsia"/>
          <w:b w:val="0"/>
          <w:bCs w:val="0"/>
        </w:rPr>
        <w:t>Swissbit</w:t>
      </w:r>
      <w:proofErr w:type="spellEnd"/>
      <w:r>
        <w:rPr>
          <w:rFonts w:ascii="SimSun" w:hAnsi="SimSun" w:hint="eastAsia"/>
          <w:b w:val="0"/>
          <w:bCs w:val="0"/>
        </w:rPr>
        <w:t xml:space="preserve"> </w:t>
      </w:r>
      <w:r>
        <w:rPr>
          <w:rFonts w:ascii="SimSun" w:hAnsi="SimSun" w:hint="eastAsia"/>
          <w:b w:val="0"/>
          <w:bCs w:val="0"/>
        </w:rPr>
        <w:t>儲存解決方案總經理</w:t>
      </w:r>
      <w:r>
        <w:rPr>
          <w:rFonts w:ascii="SimSun" w:hAnsi="SimSun" w:hint="eastAsia"/>
          <w:b w:val="0"/>
          <w:bCs w:val="0"/>
        </w:rPr>
        <w:t xml:space="preserve"> Roger </w:t>
      </w:r>
      <w:proofErr w:type="spellStart"/>
      <w:r>
        <w:rPr>
          <w:rFonts w:ascii="SimSun" w:hAnsi="SimSun" w:hint="eastAsia"/>
          <w:b w:val="0"/>
          <w:bCs w:val="0"/>
        </w:rPr>
        <w:t>Griesemer</w:t>
      </w:r>
      <w:proofErr w:type="spellEnd"/>
      <w:r>
        <w:rPr>
          <w:rFonts w:ascii="SimSun" w:hAnsi="SimSun" w:hint="eastAsia"/>
          <w:b w:val="0"/>
          <w:bCs w:val="0"/>
        </w:rPr>
        <w:t xml:space="preserve"> </w:t>
      </w:r>
      <w:r>
        <w:rPr>
          <w:rFonts w:ascii="SimSun" w:hAnsi="SimSun" w:hint="eastAsia"/>
          <w:b w:val="0"/>
          <w:bCs w:val="0"/>
        </w:rPr>
        <w:t>說道。</w:t>
      </w:r>
    </w:p>
    <w:p w14:paraId="1EC20912" w14:textId="77777777" w:rsidR="00D4494D" w:rsidRPr="007607B0" w:rsidRDefault="00D4494D" w:rsidP="00D4494D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>
        <w:rPr>
          <w:rFonts w:ascii="SimSun" w:hAnsi="SimSun" w:hint="eastAsia"/>
          <w:b w:val="0"/>
          <w:bCs w:val="0"/>
        </w:rPr>
        <w:t>全新的</w:t>
      </w:r>
      <w:r>
        <w:rPr>
          <w:rFonts w:ascii="SimSun" w:hAnsi="SimSun" w:hint="eastAsia"/>
          <w:b w:val="0"/>
          <w:bCs w:val="0"/>
        </w:rPr>
        <w:t xml:space="preserve"> SSD </w:t>
      </w:r>
      <w:r>
        <w:rPr>
          <w:rFonts w:ascii="SimSun" w:hAnsi="SimSun" w:hint="eastAsia"/>
          <w:b w:val="0"/>
          <w:bCs w:val="0"/>
        </w:rPr>
        <w:t>系列以工業級</w:t>
      </w:r>
      <w:r>
        <w:rPr>
          <w:rFonts w:ascii="SimSun" w:hAnsi="SimSun" w:hint="eastAsia"/>
          <w:b w:val="0"/>
          <w:bCs w:val="0"/>
        </w:rPr>
        <w:t xml:space="preserve"> 3D TLC NAND </w:t>
      </w:r>
      <w:r>
        <w:rPr>
          <w:rFonts w:ascii="SimSun" w:hAnsi="SimSun" w:hint="eastAsia"/>
          <w:b w:val="0"/>
          <w:bCs w:val="0"/>
        </w:rPr>
        <w:t>為主，可承受</w:t>
      </w:r>
      <w:r>
        <w:rPr>
          <w:rFonts w:ascii="SimSun" w:hAnsi="SimSun" w:hint="eastAsia"/>
          <w:b w:val="0"/>
          <w:bCs w:val="0"/>
        </w:rPr>
        <w:t xml:space="preserve"> -40 </w:t>
      </w:r>
      <w:r>
        <w:rPr>
          <w:rFonts w:ascii="SimSun" w:hAnsi="SimSun" w:hint="eastAsia"/>
          <w:b w:val="0"/>
          <w:bCs w:val="0"/>
        </w:rPr>
        <w:t>℃</w:t>
      </w:r>
      <w:r>
        <w:rPr>
          <w:rFonts w:ascii="SimSun" w:hAnsi="SimSun" w:hint="eastAsia"/>
          <w:b w:val="0"/>
          <w:bCs w:val="0"/>
        </w:rPr>
        <w:t xml:space="preserve"> </w:t>
      </w:r>
      <w:r>
        <w:rPr>
          <w:rFonts w:ascii="SimSun" w:hAnsi="SimSun" w:hint="eastAsia"/>
          <w:b w:val="0"/>
          <w:bCs w:val="0"/>
        </w:rPr>
        <w:t>至</w:t>
      </w:r>
      <w:r>
        <w:rPr>
          <w:rFonts w:ascii="SimSun" w:hAnsi="SimSun" w:hint="eastAsia"/>
          <w:b w:val="0"/>
          <w:bCs w:val="0"/>
        </w:rPr>
        <w:t xml:space="preserve"> +85 </w:t>
      </w:r>
      <w:r>
        <w:rPr>
          <w:rFonts w:ascii="SimSun" w:hAnsi="SimSun" w:hint="eastAsia"/>
          <w:b w:val="0"/>
          <w:bCs w:val="0"/>
        </w:rPr>
        <w:t>℃</w:t>
      </w:r>
      <w:r>
        <w:rPr>
          <w:rFonts w:ascii="SimSun" w:hAnsi="SimSun" w:hint="eastAsia"/>
          <w:b w:val="0"/>
          <w:bCs w:val="0"/>
        </w:rPr>
        <w:t xml:space="preserve"> </w:t>
      </w:r>
      <w:r>
        <w:rPr>
          <w:rFonts w:ascii="SimSun" w:hAnsi="SimSun" w:hint="eastAsia"/>
          <w:b w:val="0"/>
          <w:bCs w:val="0"/>
        </w:rPr>
        <w:t>的溫度。</w:t>
      </w:r>
      <w:r>
        <w:rPr>
          <w:rFonts w:ascii="SimSun" w:hAnsi="SimSun" w:hint="eastAsia"/>
          <w:b w:val="0"/>
          <w:bCs w:val="0"/>
        </w:rPr>
        <w:t xml:space="preserve">PCIe 4 </w:t>
      </w:r>
      <w:r>
        <w:rPr>
          <w:rFonts w:ascii="SimSun" w:hAnsi="SimSun" w:hint="eastAsia"/>
          <w:b w:val="0"/>
          <w:bCs w:val="0"/>
        </w:rPr>
        <w:t>通道接口遵循</w:t>
      </w:r>
      <w:r>
        <w:rPr>
          <w:rFonts w:ascii="SimSun" w:hAnsi="SimSun" w:hint="eastAsia"/>
          <w:b w:val="0"/>
          <w:bCs w:val="0"/>
        </w:rPr>
        <w:t xml:space="preserve"> PCIe 3.1 </w:t>
      </w:r>
      <w:r>
        <w:rPr>
          <w:rFonts w:ascii="SimSun" w:hAnsi="SimSun" w:hint="eastAsia"/>
          <w:b w:val="0"/>
          <w:bCs w:val="0"/>
        </w:rPr>
        <w:t>規範，提供高達</w:t>
      </w:r>
      <w:r>
        <w:rPr>
          <w:rFonts w:ascii="SimSun" w:hAnsi="SimSun" w:hint="eastAsia"/>
          <w:b w:val="0"/>
          <w:bCs w:val="0"/>
        </w:rPr>
        <w:t xml:space="preserve"> 3,500 MB/s </w:t>
      </w:r>
      <w:r>
        <w:rPr>
          <w:rFonts w:ascii="SimSun" w:hAnsi="SimSun" w:hint="eastAsia"/>
          <w:b w:val="0"/>
          <w:bCs w:val="0"/>
        </w:rPr>
        <w:t>的順序讀取和</w:t>
      </w:r>
      <w:r>
        <w:rPr>
          <w:rFonts w:ascii="SimSun" w:hAnsi="SimSun" w:hint="eastAsia"/>
          <w:b w:val="0"/>
          <w:bCs w:val="0"/>
        </w:rPr>
        <w:t xml:space="preserve"> 3,100 MB/s </w:t>
      </w:r>
      <w:r>
        <w:rPr>
          <w:rFonts w:ascii="SimSun" w:hAnsi="SimSun" w:hint="eastAsia"/>
          <w:b w:val="0"/>
          <w:bCs w:val="0"/>
        </w:rPr>
        <w:t>的順序寫入速度。讀取和寫入隨機存取分別超過</w:t>
      </w:r>
      <w:r>
        <w:rPr>
          <w:rFonts w:ascii="SimSun" w:hAnsi="SimSun" w:hint="eastAsia"/>
          <w:b w:val="0"/>
          <w:bCs w:val="0"/>
        </w:rPr>
        <w:t xml:space="preserve"> 475,000 IOPS </w:t>
      </w:r>
      <w:r>
        <w:rPr>
          <w:rFonts w:ascii="SimSun" w:hAnsi="SimSun" w:hint="eastAsia"/>
          <w:b w:val="0"/>
          <w:bCs w:val="0"/>
        </w:rPr>
        <w:t>和</w:t>
      </w:r>
      <w:r>
        <w:rPr>
          <w:rFonts w:ascii="SimSun" w:hAnsi="SimSun" w:hint="eastAsia"/>
          <w:b w:val="0"/>
          <w:bCs w:val="0"/>
        </w:rPr>
        <w:t xml:space="preserve"> 525,000 IOPS</w:t>
      </w:r>
      <w:r>
        <w:rPr>
          <w:rFonts w:ascii="SimSun" w:hAnsi="SimSun" w:hint="eastAsia"/>
          <w:b w:val="0"/>
          <w:bCs w:val="0"/>
        </w:rPr>
        <w:t>。</w:t>
      </w:r>
    </w:p>
    <w:p w14:paraId="14E2BB47" w14:textId="77777777" w:rsidR="00D4494D" w:rsidRPr="007607B0" w:rsidRDefault="00D4494D" w:rsidP="00D4494D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>
        <w:rPr>
          <w:rFonts w:ascii="SimSun" w:hAnsi="SimSun" w:hint="eastAsia"/>
          <w:b w:val="0"/>
          <w:bCs w:val="0"/>
        </w:rPr>
        <w:t>所採用之</w:t>
      </w:r>
      <w:r>
        <w:rPr>
          <w:rFonts w:ascii="SimSun" w:hAnsi="SimSun" w:hint="eastAsia"/>
          <w:b w:val="0"/>
          <w:bCs w:val="0"/>
        </w:rPr>
        <w:t xml:space="preserve"> 3D TLC NAND </w:t>
      </w:r>
      <w:r>
        <w:rPr>
          <w:rFonts w:ascii="SimSun" w:hAnsi="SimSun" w:hint="eastAsia"/>
          <w:b w:val="0"/>
          <w:bCs w:val="0"/>
        </w:rPr>
        <w:t>的</w:t>
      </w:r>
      <w:r>
        <w:rPr>
          <w:rFonts w:ascii="SimSun" w:hAnsi="SimSun" w:hint="eastAsia"/>
          <w:b w:val="0"/>
          <w:bCs w:val="0"/>
        </w:rPr>
        <w:t xml:space="preserve"> N-30m</w:t>
      </w:r>
      <w:r>
        <w:rPr>
          <w:rFonts w:ascii="SimSun" w:hAnsi="SimSun" w:hint="eastAsia"/>
          <w:b w:val="0"/>
          <w:bCs w:val="0"/>
          <w:vertAlign w:val="superscript"/>
        </w:rPr>
        <w:t>2</w:t>
      </w:r>
      <w:r>
        <w:rPr>
          <w:rFonts w:ascii="SimSun" w:hAnsi="SimSun" w:hint="eastAsia"/>
          <w:b w:val="0"/>
          <w:bCs w:val="0"/>
        </w:rPr>
        <w:t xml:space="preserve"> </w:t>
      </w:r>
      <w:r>
        <w:rPr>
          <w:rFonts w:ascii="SimSun" w:hAnsi="SimSun" w:hint="eastAsia"/>
          <w:b w:val="0"/>
          <w:bCs w:val="0"/>
        </w:rPr>
        <w:t>的儲存容量範圍為</w:t>
      </w:r>
      <w:r>
        <w:rPr>
          <w:rFonts w:ascii="SimSun" w:hAnsi="SimSun" w:hint="eastAsia"/>
          <w:b w:val="0"/>
          <w:bCs w:val="0"/>
        </w:rPr>
        <w:t xml:space="preserve"> 240 GB </w:t>
      </w:r>
      <w:r>
        <w:rPr>
          <w:rFonts w:ascii="SimSun" w:hAnsi="SimSun" w:hint="eastAsia"/>
          <w:b w:val="0"/>
          <w:bCs w:val="0"/>
        </w:rPr>
        <w:t>至</w:t>
      </w:r>
      <w:r>
        <w:rPr>
          <w:rFonts w:ascii="SimSun" w:hAnsi="SimSun" w:hint="eastAsia"/>
          <w:b w:val="0"/>
          <w:bCs w:val="0"/>
        </w:rPr>
        <w:t xml:space="preserve"> 3.84 TB</w:t>
      </w:r>
      <w:r>
        <w:rPr>
          <w:rFonts w:ascii="SimSun" w:hAnsi="SimSun" w:hint="eastAsia"/>
          <w:b w:val="0"/>
          <w:bCs w:val="0"/>
        </w:rPr>
        <w:t>。後續</w:t>
      </w:r>
      <w:r>
        <w:rPr>
          <w:rFonts w:ascii="SimSun" w:hAnsi="SimSun" w:hint="eastAsia"/>
          <w:b w:val="0"/>
          <w:bCs w:val="0"/>
        </w:rPr>
        <w:t xml:space="preserve"> </w:t>
      </w:r>
      <w:proofErr w:type="spellStart"/>
      <w:r>
        <w:rPr>
          <w:rFonts w:ascii="SimSun" w:hAnsi="SimSun" w:hint="eastAsia"/>
          <w:b w:val="0"/>
          <w:bCs w:val="0"/>
        </w:rPr>
        <w:t>Swissbit</w:t>
      </w:r>
      <w:proofErr w:type="spellEnd"/>
      <w:r>
        <w:rPr>
          <w:rFonts w:ascii="SimSun" w:hAnsi="SimSun" w:hint="eastAsia"/>
          <w:b w:val="0"/>
          <w:bCs w:val="0"/>
        </w:rPr>
        <w:t xml:space="preserve"> </w:t>
      </w:r>
      <w:r>
        <w:rPr>
          <w:rFonts w:ascii="SimSun" w:hAnsi="SimSun" w:hint="eastAsia"/>
          <w:b w:val="0"/>
          <w:bCs w:val="0"/>
        </w:rPr>
        <w:t>也將提供採用偽</w:t>
      </w:r>
      <w:r>
        <w:rPr>
          <w:rFonts w:ascii="SimSun" w:hAnsi="SimSun" w:hint="eastAsia"/>
          <w:b w:val="0"/>
          <w:bCs w:val="0"/>
        </w:rPr>
        <w:t xml:space="preserve"> SLC </w:t>
      </w:r>
      <w:r>
        <w:rPr>
          <w:rFonts w:ascii="SimSun" w:hAnsi="SimSun" w:hint="eastAsia"/>
          <w:b w:val="0"/>
          <w:bCs w:val="0"/>
        </w:rPr>
        <w:t>技術的</w:t>
      </w:r>
      <w:r>
        <w:rPr>
          <w:rFonts w:ascii="SimSun" w:hAnsi="SimSun" w:hint="eastAsia"/>
          <w:b w:val="0"/>
          <w:bCs w:val="0"/>
        </w:rPr>
        <w:t xml:space="preserve"> N-36m</w:t>
      </w:r>
      <w:r>
        <w:rPr>
          <w:rFonts w:ascii="SimSun" w:hAnsi="SimSun" w:hint="eastAsia"/>
          <w:b w:val="0"/>
          <w:bCs w:val="0"/>
          <w:vertAlign w:val="superscript"/>
        </w:rPr>
        <w:t>2</w:t>
      </w:r>
      <w:r>
        <w:rPr>
          <w:rFonts w:ascii="SimSun" w:hAnsi="SimSun" w:hint="eastAsia"/>
          <w:b w:val="0"/>
          <w:bCs w:val="0"/>
        </w:rPr>
        <w:t xml:space="preserve"> </w:t>
      </w:r>
      <w:r>
        <w:rPr>
          <w:rFonts w:ascii="SimSun" w:hAnsi="SimSun" w:hint="eastAsia"/>
          <w:b w:val="0"/>
          <w:bCs w:val="0"/>
        </w:rPr>
        <w:t>系列，以符合更高的耐用性要求，能實現</w:t>
      </w:r>
      <w:r>
        <w:rPr>
          <w:rFonts w:ascii="SimSun" w:hAnsi="SimSun" w:hint="eastAsia"/>
          <w:b w:val="0"/>
          <w:bCs w:val="0"/>
        </w:rPr>
        <w:t xml:space="preserve"> 10 </w:t>
      </w:r>
      <w:r>
        <w:rPr>
          <w:rFonts w:ascii="SimSun" w:hAnsi="SimSun" w:hint="eastAsia"/>
          <w:b w:val="0"/>
          <w:bCs w:val="0"/>
        </w:rPr>
        <w:t>倍的寫入量。此版本有</w:t>
      </w:r>
      <w:r>
        <w:rPr>
          <w:rFonts w:ascii="SimSun" w:hAnsi="SimSun" w:hint="eastAsia"/>
          <w:b w:val="0"/>
          <w:bCs w:val="0"/>
        </w:rPr>
        <w:t xml:space="preserve"> 80 </w:t>
      </w:r>
      <w:r>
        <w:rPr>
          <w:rFonts w:ascii="SimSun" w:hAnsi="SimSun" w:hint="eastAsia"/>
          <w:b w:val="0"/>
          <w:bCs w:val="0"/>
        </w:rPr>
        <w:t>至</w:t>
      </w:r>
      <w:r>
        <w:rPr>
          <w:rFonts w:ascii="SimSun" w:hAnsi="SimSun" w:hint="eastAsia"/>
          <w:b w:val="0"/>
          <w:bCs w:val="0"/>
        </w:rPr>
        <w:t xml:space="preserve"> 320 GB </w:t>
      </w:r>
      <w:r>
        <w:rPr>
          <w:rFonts w:ascii="SimSun" w:hAnsi="SimSun" w:hint="eastAsia"/>
          <w:b w:val="0"/>
          <w:bCs w:val="0"/>
        </w:rPr>
        <w:t>的容量可供選擇。</w:t>
      </w:r>
    </w:p>
    <w:p w14:paraId="59374E0F" w14:textId="77777777" w:rsidR="00D4494D" w:rsidRPr="007607B0" w:rsidRDefault="00D4494D" w:rsidP="00D4494D">
      <w:pPr>
        <w:pStyle w:val="BodyText"/>
        <w:spacing w:before="120" w:after="120" w:line="260" w:lineRule="exact"/>
        <w:jc w:val="both"/>
        <w:rPr>
          <w:rFonts w:ascii="Arial" w:hAnsi="Arial"/>
          <w:spacing w:val="-2"/>
        </w:rPr>
      </w:pPr>
      <w:r>
        <w:rPr>
          <w:rFonts w:ascii="SimSun" w:hAnsi="SimSun" w:hint="eastAsia"/>
        </w:rPr>
        <w:t>選擇性項目：行業領先的</w:t>
      </w:r>
      <w:r>
        <w:rPr>
          <w:rFonts w:ascii="SimSun" w:hAnsi="SimSun" w:hint="eastAsia"/>
        </w:rPr>
        <w:t xml:space="preserve"> PLP </w:t>
      </w:r>
      <w:r>
        <w:rPr>
          <w:rFonts w:ascii="SimSun" w:hAnsi="SimSun" w:hint="eastAsia"/>
        </w:rPr>
        <w:t>不斷電系統「</w:t>
      </w:r>
      <w:proofErr w:type="spellStart"/>
      <w:r>
        <w:rPr>
          <w:rFonts w:ascii="SimSun" w:hAnsi="SimSun" w:hint="eastAsia"/>
        </w:rPr>
        <w:t>powersafe</w:t>
      </w:r>
      <w:proofErr w:type="spellEnd"/>
      <w:r>
        <w:rPr>
          <w:rFonts w:ascii="SimSun" w:hAnsi="SimSun" w:hint="eastAsia"/>
        </w:rPr>
        <w:t>」</w:t>
      </w:r>
    </w:p>
    <w:p w14:paraId="3C689143" w14:textId="46AC9495" w:rsidR="000770EF" w:rsidRPr="0019308E" w:rsidRDefault="00D4494D" w:rsidP="001158BD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>
        <w:rPr>
          <w:rFonts w:ascii="SimSun" w:hAnsi="SimSun" w:hint="eastAsia"/>
          <w:b w:val="0"/>
          <w:bCs w:val="0"/>
        </w:rPr>
        <w:t>為了實現最高的可靠性，特別是在任務關鍵應用中，</w:t>
      </w:r>
      <w:r>
        <w:rPr>
          <w:rFonts w:ascii="SimSun" w:hAnsi="SimSun" w:hint="eastAsia"/>
          <w:b w:val="0"/>
          <w:bCs w:val="0"/>
        </w:rPr>
        <w:t>N-30/36m</w:t>
      </w:r>
      <w:r>
        <w:rPr>
          <w:rFonts w:ascii="SimSun" w:hAnsi="SimSun" w:hint="eastAsia"/>
          <w:b w:val="0"/>
          <w:bCs w:val="0"/>
          <w:vertAlign w:val="superscript"/>
        </w:rPr>
        <w:t>2</w:t>
      </w:r>
      <w:r>
        <w:rPr>
          <w:rFonts w:ascii="SimSun" w:hAnsi="SimSun" w:hint="eastAsia"/>
          <w:b w:val="0"/>
          <w:bCs w:val="0"/>
        </w:rPr>
        <w:t xml:space="preserve"> </w:t>
      </w:r>
      <w:r>
        <w:rPr>
          <w:rFonts w:ascii="SimSun" w:hAnsi="SimSun" w:hint="eastAsia"/>
          <w:b w:val="0"/>
          <w:bCs w:val="0"/>
        </w:rPr>
        <w:t>可選配增強型「</w:t>
      </w:r>
      <w:proofErr w:type="spellStart"/>
      <w:r>
        <w:rPr>
          <w:rFonts w:ascii="SimSun" w:hAnsi="SimSun" w:hint="eastAsia"/>
          <w:b w:val="0"/>
          <w:bCs w:val="0"/>
        </w:rPr>
        <w:t>powersafe</w:t>
      </w:r>
      <w:proofErr w:type="spellEnd"/>
      <w:r>
        <w:rPr>
          <w:rFonts w:ascii="SimSun" w:hAnsi="SimSun" w:hint="eastAsia"/>
          <w:b w:val="0"/>
          <w:bCs w:val="0"/>
        </w:rPr>
        <w:t>」</w:t>
      </w:r>
      <w:r>
        <w:rPr>
          <w:rFonts w:ascii="SimSun" w:hAnsi="SimSun" w:hint="eastAsia"/>
          <w:b w:val="0"/>
          <w:bCs w:val="0"/>
        </w:rPr>
        <w:t xml:space="preserve">PLP </w:t>
      </w:r>
      <w:r>
        <w:rPr>
          <w:rFonts w:ascii="SimSun" w:hAnsi="SimSun" w:hint="eastAsia"/>
          <w:b w:val="0"/>
          <w:bCs w:val="0"/>
        </w:rPr>
        <w:t>級別。不論是從主機傳輸至控制器（動態數據），還是從</w:t>
      </w:r>
      <w:r>
        <w:rPr>
          <w:rFonts w:ascii="SimSun" w:hAnsi="SimSun" w:hint="eastAsia"/>
          <w:b w:val="0"/>
          <w:bCs w:val="0"/>
        </w:rPr>
        <w:t xml:space="preserve"> DRAM </w:t>
      </w:r>
      <w:r>
        <w:rPr>
          <w:rFonts w:ascii="SimSun" w:hAnsi="SimSun" w:hint="eastAsia"/>
          <w:b w:val="0"/>
          <w:bCs w:val="0"/>
        </w:rPr>
        <w:t>傳輸至</w:t>
      </w:r>
      <w:r>
        <w:rPr>
          <w:rFonts w:ascii="SimSun" w:hAnsi="SimSun" w:hint="eastAsia"/>
          <w:b w:val="0"/>
          <w:bCs w:val="0"/>
        </w:rPr>
        <w:t xml:space="preserve"> NAND</w:t>
      </w:r>
      <w:r>
        <w:rPr>
          <w:rFonts w:ascii="SimSun" w:hAnsi="SimSun" w:hint="eastAsia"/>
          <w:b w:val="0"/>
          <w:bCs w:val="0"/>
        </w:rPr>
        <w:t>（緩存數據）期間，特殊的「</w:t>
      </w:r>
      <w:proofErr w:type="spellStart"/>
      <w:r>
        <w:rPr>
          <w:rFonts w:ascii="SimSun" w:hAnsi="SimSun" w:hint="eastAsia"/>
          <w:b w:val="0"/>
          <w:bCs w:val="0"/>
        </w:rPr>
        <w:t>powersafe</w:t>
      </w:r>
      <w:proofErr w:type="spellEnd"/>
      <w:r>
        <w:rPr>
          <w:rFonts w:ascii="SimSun" w:hAnsi="SimSun" w:hint="eastAsia"/>
          <w:b w:val="0"/>
          <w:bCs w:val="0"/>
        </w:rPr>
        <w:t>」功能都可以在突然斷電的情況下保護數據。硬件中的智慧型能量管理，加上</w:t>
      </w:r>
      <w:r>
        <w:rPr>
          <w:rFonts w:ascii="SimSun" w:hAnsi="SimSun" w:hint="eastAsia"/>
          <w:b w:val="0"/>
          <w:bCs w:val="0"/>
        </w:rPr>
        <w:t xml:space="preserve"> SSD </w:t>
      </w:r>
      <w:r>
        <w:rPr>
          <w:rFonts w:ascii="SimSun" w:hAnsi="SimSun" w:hint="eastAsia"/>
          <w:b w:val="0"/>
          <w:bCs w:val="0"/>
        </w:rPr>
        <w:t>執行時儲存能量的可靠性，鉭質電容使之成為可能。</w:t>
      </w:r>
    </w:p>
    <w:p w14:paraId="129997A0" w14:textId="77777777" w:rsidR="00D223DF" w:rsidRDefault="00D223DF" w:rsidP="00D223D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65D7CF50" w14:textId="77777777" w:rsidR="0021489B" w:rsidRDefault="0021489B" w:rsidP="0021489B">
      <w:pPr>
        <w:spacing w:after="120" w:line="280" w:lineRule="exact"/>
        <w:rPr>
          <w:rFonts w:ascii="Arial" w:eastAsia="PMingLiU" w:hAnsi="Arial" w:cs="Arial"/>
          <w:b/>
          <w:bCs/>
          <w:sz w:val="18"/>
          <w:szCs w:val="18"/>
        </w:rPr>
      </w:pPr>
      <w:r>
        <w:rPr>
          <w:rFonts w:ascii="SimSun" w:eastAsia="PMingLiU" w:hAnsi="SimSun" w:hint="eastAsia"/>
          <w:b/>
          <w:bCs/>
          <w:sz w:val="18"/>
          <w:szCs w:val="18"/>
        </w:rPr>
        <w:t>適用圖片</w:t>
      </w:r>
    </w:p>
    <w:p w14:paraId="23390C4D" w14:textId="77777777" w:rsidR="0021489B" w:rsidRDefault="0021489B" w:rsidP="0021489B">
      <w:pPr>
        <w:spacing w:after="120" w:line="280" w:lineRule="exact"/>
        <w:rPr>
          <w:rFonts w:ascii="SimSun" w:eastAsia="PMingLiU" w:hAnsi="SimSun" w:cs="SimSun"/>
          <w:b/>
          <w:sz w:val="18"/>
          <w:szCs w:val="18"/>
        </w:rPr>
      </w:pPr>
      <w:r>
        <w:rPr>
          <w:rFonts w:ascii="SimSun" w:eastAsia="PMingLiU" w:hAnsi="SimSun" w:hint="eastAsia"/>
          <w:bCs/>
          <w:sz w:val="18"/>
          <w:szCs w:val="18"/>
        </w:rPr>
        <w:t>下列圖片可從以下連結下載為列印品質的原圖：</w:t>
      </w:r>
      <w:r w:rsidR="009D1A78">
        <w:fldChar w:fldCharType="begin"/>
      </w:r>
      <w:r w:rsidR="009D1A78">
        <w:instrText xml:space="preserve"> HYPERLINK "https://kk.htcm.de/press-releases/swissbit/" </w:instrText>
      </w:r>
      <w:r w:rsidR="009D1A78">
        <w:fldChar w:fldCharType="separate"/>
      </w:r>
      <w:r>
        <w:rPr>
          <w:rStyle w:val="Hyperlink"/>
          <w:rFonts w:ascii="Arial" w:hAnsi="Arial" w:cs="Arial"/>
          <w:sz w:val="18"/>
          <w:szCs w:val="18"/>
          <w:lang w:val="de-CH"/>
        </w:rPr>
        <w:t>https://kk.htcm.de/press-releases/swissbit/</w:t>
      </w:r>
      <w:r w:rsidR="009D1A78">
        <w:rPr>
          <w:rStyle w:val="Hyperlink"/>
          <w:rFonts w:ascii="Arial" w:hAnsi="Arial" w:cs="Arial"/>
          <w:sz w:val="18"/>
          <w:szCs w:val="18"/>
          <w:lang w:val="de-CH"/>
        </w:rPr>
        <w:fldChar w:fldCharType="end"/>
      </w:r>
    </w:p>
    <w:p w14:paraId="1925F2F0" w14:textId="77777777" w:rsidR="00C220BA" w:rsidRPr="0019308E" w:rsidRDefault="00C220BA" w:rsidP="00C220BA">
      <w:pPr>
        <w:rPr>
          <w:lang w:val="en-US"/>
        </w:rPr>
      </w:pPr>
    </w:p>
    <w:tbl>
      <w:tblPr>
        <w:tblW w:w="44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</w:tblGrid>
      <w:tr w:rsidR="001158BD" w14:paraId="58A15851" w14:textId="77777777" w:rsidTr="001158BD">
        <w:trPr>
          <w:trHeight w:val="2669"/>
        </w:trPr>
        <w:tc>
          <w:tcPr>
            <w:tcW w:w="4428" w:type="dxa"/>
          </w:tcPr>
          <w:p w14:paraId="5FE5B0FC" w14:textId="77777777" w:rsidR="001158BD" w:rsidRPr="0019308E" w:rsidRDefault="001158BD" w:rsidP="00376B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lastRenderedPageBreak/>
              <w:br/>
            </w:r>
          </w:p>
          <w:p w14:paraId="09C39E8C" w14:textId="77777777" w:rsidR="001158BD" w:rsidRDefault="001158BD" w:rsidP="00376B76">
            <w:pPr>
              <w:autoSpaceDE w:val="0"/>
              <w:autoSpaceDN w:val="0"/>
              <w:adjustRightInd w:val="0"/>
              <w:jc w:val="center"/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</w:pPr>
          </w:p>
          <w:p w14:paraId="28323696" w14:textId="77777777" w:rsidR="001158BD" w:rsidRDefault="001158BD" w:rsidP="001158BD">
            <w:pPr>
              <w:autoSpaceDE w:val="0"/>
              <w:autoSpaceDN w:val="0"/>
              <w:adjustRightInd w:val="0"/>
              <w:jc w:val="center"/>
              <w:rPr>
                <w:rFonts w:ascii="SimSun" w:eastAsia="PMingLiU" w:hAnsi="SimSun" w:cs="SimSun"/>
                <w:bCs/>
                <w:color w:val="0000FF"/>
                <w:sz w:val="18"/>
                <w:szCs w:val="1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9173DFE" wp14:editId="2BB1EA6E">
                  <wp:extent cx="2272665" cy="628650"/>
                  <wp:effectExtent l="0" t="0" r="0" b="0"/>
                  <wp:docPr id="4" name="Grafik 4" descr="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76339" name="Grafik 4" descr="Ein Bild, das Text, Elektronik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4E020" w14:textId="77777777" w:rsidR="001158BD" w:rsidRPr="0019308E" w:rsidRDefault="001158BD" w:rsidP="001158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6439EF89" w14:textId="77777777" w:rsidR="001158BD" w:rsidRPr="0019308E" w:rsidRDefault="001158BD" w:rsidP="001158BD">
            <w:pPr>
              <w:pStyle w:val="txt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rFonts w:ascii="SimSun" w:hAnsi="SimSun" w:hint="eastAsia"/>
                <w:bCs/>
                <w:sz w:val="16"/>
                <w:szCs w:val="16"/>
              </w:rPr>
              <w:t>圖片來源：</w:t>
            </w:r>
            <w:proofErr w:type="spellStart"/>
            <w:r>
              <w:rPr>
                <w:rFonts w:ascii="SimSun" w:hAnsi="SimSun" w:hint="eastAsia"/>
                <w:bCs/>
                <w:sz w:val="16"/>
                <w:szCs w:val="16"/>
              </w:rPr>
              <w:t>Swissbit</w:t>
            </w:r>
            <w:proofErr w:type="spellEnd"/>
          </w:p>
          <w:p w14:paraId="1DF6F7FB" w14:textId="77777777" w:rsidR="001158BD" w:rsidRPr="0019308E" w:rsidRDefault="001158BD" w:rsidP="001158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0301472E" w14:textId="5D46D67C" w:rsidR="001158BD" w:rsidRPr="001158BD" w:rsidRDefault="001158BD" w:rsidP="001158BD">
            <w:pPr>
              <w:rPr>
                <w:rFonts w:ascii="Arial" w:eastAsia="PMingLiU" w:hAnsi="Arial" w:cs="Arial"/>
                <w:b/>
                <w:color w:val="000000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SimSun" w:hAnsi="SimSun" w:hint="eastAsia"/>
                <w:b/>
                <w:bCs/>
                <w:color w:val="000000"/>
                <w:sz w:val="18"/>
                <w:szCs w:val="18"/>
              </w:rPr>
              <w:t>Swissbit</w:t>
            </w:r>
            <w:proofErr w:type="spellEnd"/>
            <w:r>
              <w:rPr>
                <w:rFonts w:ascii="SimSun" w:hAnsi="SimSun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color w:val="000000"/>
                <w:sz w:val="18"/>
                <w:szCs w:val="18"/>
              </w:rPr>
              <w:t>全新的</w:t>
            </w:r>
            <w:r>
              <w:rPr>
                <w:rFonts w:ascii="SimSun" w:hAnsi="SimSun" w:hint="eastAsia"/>
                <w:b/>
                <w:bCs/>
                <w:color w:val="000000"/>
                <w:sz w:val="18"/>
                <w:szCs w:val="18"/>
              </w:rPr>
              <w:t xml:space="preserve"> N-30m</w:t>
            </w:r>
            <w:r>
              <w:rPr>
                <w:rFonts w:ascii="SimSun" w:hAnsi="SimSun" w:hint="eastAsi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SimSun" w:hAnsi="SimSun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color w:val="000000"/>
                <w:sz w:val="18"/>
                <w:szCs w:val="18"/>
              </w:rPr>
              <w:t>在緊湊的</w:t>
            </w:r>
            <w:r>
              <w:rPr>
                <w:rFonts w:ascii="SimSun" w:hAnsi="SimSun" w:hint="eastAsia"/>
                <w:b/>
                <w:bCs/>
                <w:color w:val="000000"/>
                <w:sz w:val="18"/>
                <w:szCs w:val="18"/>
              </w:rPr>
              <w:t xml:space="preserve"> NVMe PCIe </w:t>
            </w:r>
            <w:r>
              <w:rPr>
                <w:rFonts w:ascii="SimSun" w:hAnsi="SimSun" w:hint="eastAsia"/>
                <w:b/>
                <w:bCs/>
                <w:color w:val="000000"/>
                <w:sz w:val="18"/>
                <w:szCs w:val="18"/>
              </w:rPr>
              <w:t>模組中結合了高性能、耐用性和大儲存容量。</w:t>
            </w:r>
            <w:r>
              <w:rPr>
                <w:rFonts w:ascii="SimSun" w:hAnsi="SimSun" w:hint="eastAsia"/>
                <w:b/>
                <w:bCs/>
                <w:sz w:val="18"/>
                <w:szCs w:val="18"/>
              </w:rPr>
              <w:br/>
            </w:r>
          </w:p>
        </w:tc>
      </w:tr>
    </w:tbl>
    <w:p w14:paraId="40C60D8B" w14:textId="77777777" w:rsidR="000770EF" w:rsidRDefault="000770EF">
      <w:pPr>
        <w:rPr>
          <w:rFonts w:ascii="Arial" w:hAnsi="Arial" w:cs="Arial"/>
          <w:sz w:val="20"/>
          <w:szCs w:val="20"/>
          <w:lang w:val="en-US"/>
        </w:rPr>
      </w:pPr>
    </w:p>
    <w:p w14:paraId="2C0F5FBC" w14:textId="77777777" w:rsidR="00A67713" w:rsidRDefault="00A67713" w:rsidP="00A67713">
      <w:pPr>
        <w:autoSpaceDE w:val="0"/>
        <w:autoSpaceDN w:val="0"/>
        <w:adjustRightInd w:val="0"/>
        <w:spacing w:before="120" w:after="120" w:line="276" w:lineRule="auto"/>
        <w:rPr>
          <w:rFonts w:ascii="Arial" w:eastAsia="PMingLiU" w:hAnsi="Arial" w:cs="Arial"/>
          <w:b/>
          <w:bCs/>
          <w:sz w:val="20"/>
          <w:szCs w:val="20"/>
        </w:rPr>
      </w:pPr>
      <w:r>
        <w:rPr>
          <w:rFonts w:ascii="DengXian" w:eastAsia="PMingLiU" w:hAnsi="DengXian" w:hint="eastAsia"/>
          <w:b/>
          <w:bCs/>
          <w:sz w:val="22"/>
          <w:szCs w:val="22"/>
        </w:rPr>
        <w:t>關於</w:t>
      </w:r>
      <w:proofErr w:type="spellStart"/>
      <w:r>
        <w:rPr>
          <w:rFonts w:ascii="Arial" w:eastAsia="PMingLiU" w:hAnsi="Arial"/>
          <w:b/>
          <w:bCs/>
          <w:sz w:val="20"/>
          <w:szCs w:val="20"/>
        </w:rPr>
        <w:t>Swissbit</w:t>
      </w:r>
      <w:proofErr w:type="spellEnd"/>
      <w:r>
        <w:rPr>
          <w:rFonts w:ascii="Arial" w:eastAsia="PMingLiU" w:hAnsi="Arial"/>
          <w:b/>
          <w:bCs/>
          <w:sz w:val="20"/>
          <w:szCs w:val="20"/>
        </w:rPr>
        <w:t xml:space="preserve"> </w:t>
      </w:r>
    </w:p>
    <w:p w14:paraId="64D889A9" w14:textId="77777777" w:rsidR="00A67713" w:rsidRDefault="00A67713" w:rsidP="00A67713">
      <w:pPr>
        <w:pStyle w:val="BodyText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proofErr w:type="spellStart"/>
      <w:r>
        <w:rPr>
          <w:rFonts w:ascii="Arial" w:eastAsia="PMingLiU" w:hAnsi="Arial"/>
          <w:b w:val="0"/>
          <w:bCs w:val="0"/>
        </w:rPr>
        <w:t>Swissbit</w:t>
      </w:r>
      <w:proofErr w:type="spellEnd"/>
      <w:r>
        <w:rPr>
          <w:rFonts w:ascii="Arial" w:eastAsia="PMingLiU" w:hAnsi="Arial"/>
          <w:b w:val="0"/>
          <w:bCs w:val="0"/>
        </w:rPr>
        <w:t xml:space="preserve"> AG</w:t>
      </w:r>
      <w:r>
        <w:rPr>
          <w:rFonts w:ascii="Arial" w:eastAsia="PMingLiU" w:hAnsi="Arial" w:hint="eastAsia"/>
          <w:b w:val="0"/>
          <w:bCs w:val="0"/>
        </w:rPr>
        <w:t>是歐洲唯一滿足嚴苛應用需求的儲存和嵌入式</w:t>
      </w:r>
      <w:r>
        <w:rPr>
          <w:rFonts w:ascii="Arial" w:eastAsia="PMingLiU" w:hAnsi="Arial"/>
          <w:b w:val="0"/>
          <w:bCs w:val="0"/>
        </w:rPr>
        <w:t>IoT</w:t>
      </w:r>
      <w:r>
        <w:rPr>
          <w:rFonts w:ascii="Arial" w:eastAsia="PMingLiU" w:hAnsi="Arial" w:hint="eastAsia"/>
          <w:b w:val="0"/>
          <w:bCs w:val="0"/>
        </w:rPr>
        <w:t>解決方案的獨立製造商。</w:t>
      </w:r>
      <w:proofErr w:type="spellStart"/>
      <w:r>
        <w:rPr>
          <w:rFonts w:ascii="Arial" w:eastAsia="PMingLiU" w:hAnsi="Arial"/>
          <w:b w:val="0"/>
          <w:bCs w:val="0"/>
        </w:rPr>
        <w:t>Swissbit</w:t>
      </w:r>
      <w:proofErr w:type="spellEnd"/>
      <w:r>
        <w:rPr>
          <w:rFonts w:ascii="Arial" w:eastAsia="PMingLiU" w:hAnsi="Arial" w:hint="eastAsia"/>
          <w:b w:val="0"/>
          <w:bCs w:val="0"/>
        </w:rPr>
        <w:t>融合了儲存和嵌入式</w:t>
      </w:r>
      <w:r>
        <w:rPr>
          <w:rFonts w:ascii="Arial" w:eastAsia="PMingLiU" w:hAnsi="Arial"/>
          <w:b w:val="0"/>
          <w:bCs w:val="0"/>
        </w:rPr>
        <w:t>IoT</w:t>
      </w:r>
      <w:r>
        <w:rPr>
          <w:rFonts w:ascii="Arial" w:eastAsia="PMingLiU" w:hAnsi="Arial" w:hint="eastAsia"/>
          <w:b w:val="0"/>
          <w:bCs w:val="0"/>
        </w:rPr>
        <w:t>技術方面的獨特能力與先進的封裝技術，幫助客戶可靠地儲存和保護工業、網路通訊、汽車、醫療和金融應用，以及整個物聯網（</w:t>
      </w:r>
      <w:r>
        <w:rPr>
          <w:rFonts w:ascii="Arial" w:eastAsia="PMingLiU" w:hAnsi="Arial"/>
          <w:b w:val="0"/>
          <w:bCs w:val="0"/>
        </w:rPr>
        <w:t>IoT</w:t>
      </w:r>
      <w:r>
        <w:rPr>
          <w:rFonts w:ascii="Arial" w:eastAsia="PMingLiU" w:hAnsi="Arial" w:hint="eastAsia"/>
          <w:b w:val="0"/>
          <w:bCs w:val="0"/>
        </w:rPr>
        <w:t>）中的資料。</w:t>
      </w:r>
    </w:p>
    <w:p w14:paraId="6225F47B" w14:textId="77777777" w:rsidR="00A67713" w:rsidRDefault="00A67713" w:rsidP="00A67713">
      <w:pPr>
        <w:pStyle w:val="BodyText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proofErr w:type="spellStart"/>
      <w:r>
        <w:rPr>
          <w:rFonts w:ascii="Arial" w:eastAsia="PMingLiU" w:hAnsi="Arial"/>
          <w:b w:val="0"/>
          <w:bCs w:val="0"/>
        </w:rPr>
        <w:t>Swissbit</w:t>
      </w:r>
      <w:proofErr w:type="spellEnd"/>
      <w:r>
        <w:rPr>
          <w:rFonts w:ascii="Arial" w:eastAsia="PMingLiU" w:hAnsi="Arial" w:hint="eastAsia"/>
          <w:b w:val="0"/>
          <w:bCs w:val="0"/>
        </w:rPr>
        <w:t>開發和製造的產品長期適用，又具有高可靠性和自訂優化功能，堪稱真正的「德國製造」工業儲存和安全產品。</w:t>
      </w:r>
      <w:r>
        <w:rPr>
          <w:rFonts w:ascii="Arial" w:eastAsia="PMingLiU" w:hAnsi="Arial"/>
          <w:b w:val="0"/>
          <w:bCs w:val="0"/>
        </w:rPr>
        <w:t xml:space="preserve"> </w:t>
      </w:r>
    </w:p>
    <w:p w14:paraId="6520F596" w14:textId="77777777" w:rsidR="00A67713" w:rsidRDefault="00A67713" w:rsidP="00A67713">
      <w:pPr>
        <w:pStyle w:val="BodyText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proofErr w:type="spellStart"/>
      <w:r>
        <w:rPr>
          <w:rFonts w:ascii="Arial" w:eastAsia="PMingLiU" w:hAnsi="Arial"/>
          <w:b w:val="0"/>
          <w:bCs w:val="0"/>
        </w:rPr>
        <w:t>Swissbit</w:t>
      </w:r>
      <w:proofErr w:type="spellEnd"/>
      <w:r>
        <w:rPr>
          <w:rFonts w:ascii="Arial" w:eastAsia="PMingLiU" w:hAnsi="Arial" w:hint="eastAsia"/>
          <w:b w:val="0"/>
          <w:bCs w:val="0"/>
        </w:rPr>
        <w:t>的儲存產品包括</w:t>
      </w:r>
      <w:r>
        <w:rPr>
          <w:rFonts w:ascii="Arial" w:eastAsia="PMingLiU" w:hAnsi="Arial"/>
          <w:b w:val="0"/>
          <w:bCs w:val="0"/>
        </w:rPr>
        <w:t>PCIe</w:t>
      </w:r>
      <w:r>
        <w:rPr>
          <w:rFonts w:ascii="Arial" w:eastAsia="PMingLiU" w:hAnsi="Arial" w:hint="eastAsia"/>
          <w:b w:val="0"/>
          <w:bCs w:val="0"/>
        </w:rPr>
        <w:t>和</w:t>
      </w:r>
      <w:r>
        <w:rPr>
          <w:rFonts w:ascii="Arial" w:eastAsia="PMingLiU" w:hAnsi="Arial"/>
          <w:b w:val="0"/>
          <w:bCs w:val="0"/>
        </w:rPr>
        <w:t>SATA</w:t>
      </w:r>
      <w:r>
        <w:rPr>
          <w:rFonts w:ascii="Arial" w:eastAsia="PMingLiU" w:hAnsi="Arial" w:hint="eastAsia"/>
          <w:b w:val="0"/>
          <w:bCs w:val="0"/>
        </w:rPr>
        <w:t>連接埠的</w:t>
      </w:r>
      <w:r>
        <w:rPr>
          <w:rFonts w:ascii="Arial" w:eastAsia="PMingLiU" w:hAnsi="Arial"/>
          <w:b w:val="0"/>
          <w:bCs w:val="0"/>
        </w:rPr>
        <w:t>SSD</w:t>
      </w:r>
      <w:r>
        <w:rPr>
          <w:rFonts w:ascii="Arial" w:eastAsia="PMingLiU" w:hAnsi="Arial" w:hint="eastAsia"/>
          <w:b w:val="0"/>
          <w:bCs w:val="0"/>
        </w:rPr>
        <w:t>，例如</w:t>
      </w:r>
      <w:proofErr w:type="spellStart"/>
      <w:r>
        <w:rPr>
          <w:rFonts w:ascii="Arial" w:eastAsia="PMingLiU" w:hAnsi="Arial"/>
          <w:b w:val="0"/>
          <w:bCs w:val="0"/>
        </w:rPr>
        <w:t>Msata</w:t>
      </w:r>
      <w:proofErr w:type="spellEnd"/>
      <w:r>
        <w:rPr>
          <w:rFonts w:ascii="Arial" w:eastAsia="PMingLiU" w:hAnsi="Arial" w:hint="eastAsia"/>
          <w:b w:val="0"/>
          <w:bCs w:val="0"/>
        </w:rPr>
        <w:t>、</w:t>
      </w:r>
      <w:r>
        <w:rPr>
          <w:rFonts w:ascii="Arial" w:eastAsia="PMingLiU" w:hAnsi="Arial"/>
          <w:b w:val="0"/>
          <w:bCs w:val="0"/>
        </w:rPr>
        <w:t>Slim SATA</w:t>
      </w:r>
      <w:r>
        <w:rPr>
          <w:rFonts w:ascii="Arial" w:eastAsia="PMingLiU" w:hAnsi="Arial" w:hint="eastAsia"/>
          <w:b w:val="0"/>
          <w:bCs w:val="0"/>
        </w:rPr>
        <w:t>、</w:t>
      </w:r>
      <w:proofErr w:type="spellStart"/>
      <w:r>
        <w:rPr>
          <w:rFonts w:ascii="Arial" w:eastAsia="PMingLiU" w:hAnsi="Arial"/>
          <w:b w:val="0"/>
          <w:bCs w:val="0"/>
        </w:rPr>
        <w:t>CFast</w:t>
      </w:r>
      <w:proofErr w:type="spellEnd"/>
      <w:r>
        <w:rPr>
          <w:rFonts w:ascii="Arial" w:eastAsia="PMingLiU" w:hAnsi="Arial" w:hint="eastAsia"/>
          <w:b w:val="0"/>
          <w:bCs w:val="0"/>
        </w:rPr>
        <w:t>™、</w:t>
      </w:r>
      <w:r>
        <w:rPr>
          <w:rFonts w:ascii="Arial" w:eastAsia="PMingLiU" w:hAnsi="Arial"/>
          <w:b w:val="0"/>
          <w:bCs w:val="0"/>
        </w:rPr>
        <w:t>M.2</w:t>
      </w:r>
      <w:r>
        <w:rPr>
          <w:rFonts w:ascii="Arial" w:eastAsia="PMingLiU" w:hAnsi="Arial" w:hint="eastAsia"/>
          <w:b w:val="0"/>
          <w:bCs w:val="0"/>
        </w:rPr>
        <w:t>和</w:t>
      </w:r>
      <w:r>
        <w:rPr>
          <w:rFonts w:ascii="Arial" w:eastAsia="PMingLiU" w:hAnsi="Arial"/>
          <w:b w:val="0"/>
          <w:bCs w:val="0"/>
        </w:rPr>
        <w:t>2.5</w:t>
      </w:r>
      <w:r>
        <w:rPr>
          <w:rFonts w:ascii="Arial" w:eastAsia="PMingLiU" w:hAnsi="Arial" w:hint="eastAsia"/>
          <w:b w:val="0"/>
          <w:bCs w:val="0"/>
        </w:rPr>
        <w:t>吋</w:t>
      </w:r>
      <w:r>
        <w:rPr>
          <w:rFonts w:ascii="Arial" w:eastAsia="PMingLiU" w:hAnsi="Arial"/>
          <w:b w:val="0"/>
          <w:bCs w:val="0"/>
        </w:rPr>
        <w:t>SSD</w:t>
      </w:r>
      <w:r>
        <w:rPr>
          <w:rFonts w:ascii="Arial" w:eastAsia="PMingLiU" w:hAnsi="Arial" w:hint="eastAsia"/>
          <w:b w:val="0"/>
          <w:bCs w:val="0"/>
        </w:rPr>
        <w:t>、</w:t>
      </w:r>
      <w:r>
        <w:rPr>
          <w:rFonts w:ascii="Arial" w:eastAsia="PMingLiU" w:hAnsi="Arial"/>
          <w:b w:val="0"/>
          <w:bCs w:val="0"/>
        </w:rPr>
        <w:t>CompactFlash</w:t>
      </w:r>
      <w:r>
        <w:rPr>
          <w:rFonts w:ascii="Arial" w:eastAsia="PMingLiU" w:hAnsi="Arial" w:hint="eastAsia"/>
          <w:b w:val="0"/>
          <w:bCs w:val="0"/>
        </w:rPr>
        <w:t>、</w:t>
      </w:r>
      <w:r>
        <w:rPr>
          <w:rFonts w:ascii="Arial" w:eastAsia="PMingLiU" w:hAnsi="Arial"/>
          <w:b w:val="0"/>
          <w:bCs w:val="0"/>
        </w:rPr>
        <w:t>USB</w:t>
      </w:r>
      <w:r>
        <w:rPr>
          <w:rFonts w:ascii="Arial" w:eastAsia="PMingLiU" w:hAnsi="Arial" w:hint="eastAsia"/>
          <w:b w:val="0"/>
          <w:bCs w:val="0"/>
        </w:rPr>
        <w:t>快閃記憶體驅程式、</w:t>
      </w:r>
      <w:r>
        <w:rPr>
          <w:rFonts w:ascii="Arial" w:eastAsia="PMingLiU" w:hAnsi="Arial"/>
          <w:b w:val="0"/>
          <w:bCs w:val="0"/>
        </w:rPr>
        <w:t>SD</w:t>
      </w:r>
      <w:r>
        <w:rPr>
          <w:rFonts w:ascii="Arial" w:eastAsia="PMingLiU" w:hAnsi="Arial" w:hint="eastAsia"/>
          <w:b w:val="0"/>
          <w:bCs w:val="0"/>
        </w:rPr>
        <w:t>、</w:t>
      </w:r>
      <w:proofErr w:type="spellStart"/>
      <w:r>
        <w:rPr>
          <w:rFonts w:ascii="Arial" w:eastAsia="PMingLiU" w:hAnsi="Arial"/>
          <w:b w:val="0"/>
          <w:bCs w:val="0"/>
        </w:rPr>
        <w:t>micro</w:t>
      </w:r>
      <w:proofErr w:type="spellEnd"/>
      <w:r>
        <w:rPr>
          <w:rFonts w:ascii="Arial" w:eastAsia="PMingLiU" w:hAnsi="Arial"/>
          <w:b w:val="0"/>
          <w:bCs w:val="0"/>
        </w:rPr>
        <w:t xml:space="preserve"> SD</w:t>
      </w:r>
      <w:r>
        <w:rPr>
          <w:rFonts w:ascii="Arial" w:eastAsia="PMingLiU" w:hAnsi="Arial" w:hint="eastAsia"/>
          <w:b w:val="0"/>
          <w:bCs w:val="0"/>
        </w:rPr>
        <w:t>記憶卡以及如</w:t>
      </w:r>
      <w:proofErr w:type="spellStart"/>
      <w:r>
        <w:rPr>
          <w:rFonts w:ascii="Arial" w:eastAsia="PMingLiU" w:hAnsi="Arial"/>
          <w:b w:val="0"/>
          <w:bCs w:val="0"/>
        </w:rPr>
        <w:t>e.MMC</w:t>
      </w:r>
      <w:proofErr w:type="spellEnd"/>
      <w:r>
        <w:rPr>
          <w:rFonts w:ascii="Arial" w:eastAsia="PMingLiU" w:hAnsi="Arial" w:hint="eastAsia"/>
          <w:b w:val="0"/>
          <w:bCs w:val="0"/>
        </w:rPr>
        <w:t>的管理型</w:t>
      </w:r>
      <w:r>
        <w:rPr>
          <w:rFonts w:ascii="Arial" w:eastAsia="PMingLiU" w:hAnsi="Arial"/>
          <w:b w:val="0"/>
          <w:bCs w:val="0"/>
        </w:rPr>
        <w:t>NAND BGA</w:t>
      </w:r>
      <w:r>
        <w:rPr>
          <w:rFonts w:ascii="Arial" w:eastAsia="PMingLiU" w:hAnsi="Arial" w:hint="eastAsia"/>
          <w:b w:val="0"/>
          <w:bCs w:val="0"/>
        </w:rPr>
        <w:t>；安全產品也有針對不同應用的版本，例如</w:t>
      </w:r>
      <w:r>
        <w:rPr>
          <w:rFonts w:ascii="Arial" w:eastAsia="PMingLiU" w:hAnsi="Arial"/>
          <w:b w:val="0"/>
          <w:bCs w:val="0"/>
        </w:rPr>
        <w:t>USB</w:t>
      </w:r>
      <w:r>
        <w:rPr>
          <w:rFonts w:ascii="Arial" w:eastAsia="PMingLiU" w:hAnsi="Arial" w:hint="eastAsia"/>
          <w:b w:val="0"/>
          <w:bCs w:val="0"/>
        </w:rPr>
        <w:t>快閃記憶體驅動程式、</w:t>
      </w:r>
      <w:r>
        <w:rPr>
          <w:rFonts w:ascii="Arial" w:eastAsia="PMingLiU" w:hAnsi="Arial"/>
          <w:b w:val="0"/>
          <w:bCs w:val="0"/>
        </w:rPr>
        <w:t>SD</w:t>
      </w:r>
      <w:r>
        <w:rPr>
          <w:rFonts w:ascii="Arial" w:eastAsia="PMingLiU" w:hAnsi="Arial" w:hint="eastAsia"/>
          <w:b w:val="0"/>
          <w:bCs w:val="0"/>
        </w:rPr>
        <w:t>和</w:t>
      </w:r>
      <w:proofErr w:type="spellStart"/>
      <w:r>
        <w:rPr>
          <w:rFonts w:ascii="Arial" w:eastAsia="PMingLiU" w:hAnsi="Arial"/>
          <w:b w:val="0"/>
          <w:bCs w:val="0"/>
        </w:rPr>
        <w:t>micro</w:t>
      </w:r>
      <w:proofErr w:type="spellEnd"/>
      <w:r>
        <w:rPr>
          <w:rFonts w:ascii="Arial" w:eastAsia="PMingLiU" w:hAnsi="Arial"/>
          <w:b w:val="0"/>
          <w:bCs w:val="0"/>
        </w:rPr>
        <w:t xml:space="preserve"> SD</w:t>
      </w:r>
      <w:r>
        <w:rPr>
          <w:rFonts w:ascii="Arial" w:eastAsia="PMingLiU" w:hAnsi="Arial" w:hint="eastAsia"/>
          <w:b w:val="0"/>
          <w:bCs w:val="0"/>
        </w:rPr>
        <w:t>記憶卡。</w:t>
      </w:r>
    </w:p>
    <w:p w14:paraId="3C7A72B4" w14:textId="77777777" w:rsidR="00A67713" w:rsidRDefault="00A67713" w:rsidP="00A67713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lang w:eastAsia="zh-CN"/>
        </w:rPr>
      </w:pPr>
      <w:proofErr w:type="spellStart"/>
      <w:r>
        <w:rPr>
          <w:rFonts w:ascii="Arial" w:eastAsia="PMingLiU" w:hAnsi="Arial"/>
          <w:b w:val="0"/>
          <w:bCs w:val="0"/>
        </w:rPr>
        <w:t>Swissbit</w:t>
      </w:r>
      <w:proofErr w:type="spellEnd"/>
      <w:r>
        <w:rPr>
          <w:rFonts w:ascii="Arial" w:eastAsia="PMingLiU" w:hAnsi="Arial" w:hint="eastAsia"/>
          <w:b w:val="0"/>
          <w:bCs w:val="0"/>
        </w:rPr>
        <w:t>成立於</w:t>
      </w:r>
      <w:r>
        <w:rPr>
          <w:rFonts w:ascii="Arial" w:eastAsia="PMingLiU" w:hAnsi="Arial"/>
          <w:b w:val="0"/>
          <w:bCs w:val="0"/>
        </w:rPr>
        <w:t>2001</w:t>
      </w:r>
      <w:r>
        <w:rPr>
          <w:rFonts w:ascii="Arial" w:eastAsia="PMingLiU" w:hAnsi="Arial" w:hint="eastAsia"/>
          <w:b w:val="0"/>
          <w:bCs w:val="0"/>
        </w:rPr>
        <w:t>年，在瑞士、德國、美國、日本和臺灣設有辦事處。</w:t>
      </w:r>
      <w:proofErr w:type="spellStart"/>
      <w:r>
        <w:rPr>
          <w:rFonts w:ascii="Arial" w:eastAsia="PMingLiU" w:hAnsi="Arial"/>
          <w:b w:val="0"/>
          <w:bCs w:val="0"/>
        </w:rPr>
        <w:t>Swissbit</w:t>
      </w:r>
      <w:proofErr w:type="spellEnd"/>
      <w:r>
        <w:rPr>
          <w:rFonts w:ascii="Arial" w:eastAsia="PMingLiU" w:hAnsi="Arial" w:hint="eastAsia"/>
          <w:b w:val="0"/>
          <w:bCs w:val="0"/>
        </w:rPr>
        <w:t>擁有</w:t>
      </w:r>
      <w:proofErr w:type="spellStart"/>
      <w:r>
        <w:rPr>
          <w:rFonts w:ascii="Arial" w:eastAsia="PMingLiU" w:hAnsi="Arial"/>
          <w:b w:val="0"/>
          <w:bCs w:val="0"/>
        </w:rPr>
        <w:t>Swissbit</w:t>
      </w:r>
      <w:proofErr w:type="spellEnd"/>
      <w:r>
        <w:rPr>
          <w:rFonts w:ascii="Arial" w:eastAsia="PMingLiU" w:hAnsi="Arial"/>
          <w:b w:val="0"/>
          <w:bCs w:val="0"/>
        </w:rPr>
        <w:t>®</w:t>
      </w:r>
      <w:r>
        <w:rPr>
          <w:rFonts w:ascii="Arial" w:eastAsia="PMingLiU" w:hAnsi="Arial" w:hint="eastAsia"/>
          <w:b w:val="0"/>
          <w:bCs w:val="0"/>
        </w:rPr>
        <w:t>和</w:t>
      </w:r>
      <w:proofErr w:type="spellStart"/>
      <w:r>
        <w:rPr>
          <w:rFonts w:ascii="Arial" w:eastAsia="PMingLiU" w:hAnsi="Arial"/>
          <w:b w:val="0"/>
          <w:bCs w:val="0"/>
        </w:rPr>
        <w:t>Hyperstone</w:t>
      </w:r>
      <w:proofErr w:type="spellEnd"/>
      <w:r>
        <w:rPr>
          <w:rFonts w:ascii="Arial" w:eastAsia="PMingLiU" w:hAnsi="Arial"/>
          <w:b w:val="0"/>
          <w:bCs w:val="0"/>
        </w:rPr>
        <w:t>®</w:t>
      </w:r>
      <w:r>
        <w:rPr>
          <w:rFonts w:ascii="Arial" w:eastAsia="PMingLiU" w:hAnsi="Arial" w:hint="eastAsia"/>
          <w:b w:val="0"/>
          <w:bCs w:val="0"/>
        </w:rPr>
        <w:t>註冊商標。自</w:t>
      </w:r>
      <w:r>
        <w:rPr>
          <w:rFonts w:ascii="Arial" w:eastAsia="PMingLiU" w:hAnsi="Arial"/>
          <w:b w:val="0"/>
          <w:bCs w:val="0"/>
        </w:rPr>
        <w:t>2020</w:t>
      </w:r>
      <w:r>
        <w:rPr>
          <w:rFonts w:ascii="Arial" w:eastAsia="PMingLiU" w:hAnsi="Arial" w:hint="eastAsia"/>
          <w:b w:val="0"/>
          <w:bCs w:val="0"/>
        </w:rPr>
        <w:t>年以來，獨立投資公司</w:t>
      </w:r>
      <w:r>
        <w:rPr>
          <w:rFonts w:ascii="Arial" w:eastAsia="PMingLiU" w:hAnsi="Arial"/>
          <w:b w:val="0"/>
          <w:bCs w:val="0"/>
        </w:rPr>
        <w:t>Ardian</w:t>
      </w:r>
      <w:r>
        <w:rPr>
          <w:rFonts w:ascii="Arial" w:eastAsia="PMingLiU" w:hAnsi="Arial" w:hint="eastAsia"/>
          <w:b w:val="0"/>
          <w:bCs w:val="0"/>
        </w:rPr>
        <w:t>持有該公司的多數股權以支持其發展。</w:t>
      </w:r>
    </w:p>
    <w:p w14:paraId="408F3CDB" w14:textId="77777777" w:rsidR="00A67713" w:rsidRDefault="00A67713" w:rsidP="00A67713">
      <w:pPr>
        <w:pStyle w:val="BodyText"/>
        <w:spacing w:before="120" w:after="120" w:line="260" w:lineRule="exact"/>
        <w:jc w:val="both"/>
        <w:rPr>
          <w:rFonts w:ascii="Arial" w:eastAsia="PMingLiU" w:hAnsi="Arial"/>
        </w:rPr>
      </w:pPr>
      <w:r>
        <w:rPr>
          <w:rFonts w:ascii="Arial" w:eastAsia="PMingLiU" w:hAnsi="Arial" w:hint="eastAsia"/>
        </w:rPr>
        <w:t>如需更多資訊，請造訪：</w:t>
      </w:r>
      <w:hyperlink r:id="rId8" w:history="1">
        <w:r>
          <w:rPr>
            <w:rStyle w:val="Hyperlink"/>
            <w:rFonts w:ascii="Arial" w:eastAsia="PMingLiU" w:hAnsi="Arial"/>
          </w:rPr>
          <w:t>www.swissbit.com</w:t>
        </w:r>
      </w:hyperlink>
    </w:p>
    <w:p w14:paraId="521E72C0" w14:textId="77777777" w:rsidR="00A67713" w:rsidRDefault="00A67713" w:rsidP="00A67713">
      <w:pPr>
        <w:pStyle w:val="BodyText"/>
        <w:autoSpaceDE/>
        <w:adjustRightInd/>
        <w:spacing w:before="120" w:after="120" w:line="260" w:lineRule="exact"/>
        <w:rPr>
          <w:rFonts w:ascii="Arial" w:eastAsia="PMingLiU" w:hAnsi="Arial"/>
          <w:bCs w:val="0"/>
          <w:szCs w:val="24"/>
        </w:rPr>
      </w:pPr>
      <w:r>
        <w:rPr>
          <w:rFonts w:ascii="Arial" w:eastAsia="PMingLiU" w:hAnsi="Arial" w:hint="eastAsia"/>
          <w:bCs w:val="0"/>
          <w:szCs w:val="24"/>
        </w:rPr>
        <w:t>新聞代理聯繫人：</w:t>
      </w:r>
    </w:p>
    <w:p w14:paraId="75251DBE" w14:textId="77777777" w:rsidR="00A67713" w:rsidRDefault="00A67713" w:rsidP="00A67713">
      <w:pPr>
        <w:tabs>
          <w:tab w:val="left" w:pos="1065"/>
        </w:tabs>
        <w:rPr>
          <w:rFonts w:ascii="Arial" w:eastAsia="PMingLiU" w:hAnsi="Arial" w:cs="Arial"/>
          <w:bCs/>
          <w:sz w:val="20"/>
        </w:rPr>
      </w:pPr>
      <w:r>
        <w:rPr>
          <w:rFonts w:ascii="Arial" w:eastAsia="PMingLiU" w:hAnsi="Arial"/>
          <w:bCs/>
          <w:sz w:val="20"/>
        </w:rPr>
        <w:t>miXim Ltd.</w:t>
      </w:r>
      <w:r>
        <w:rPr>
          <w:rFonts w:ascii="Arial" w:eastAsia="PMingLiU" w:hAnsi="Arial"/>
          <w:bCs/>
          <w:sz w:val="20"/>
        </w:rPr>
        <w:br/>
        <w:t>Davey Dang</w:t>
      </w:r>
    </w:p>
    <w:p w14:paraId="51470172" w14:textId="0F8EC2ED" w:rsidR="00A67713" w:rsidRPr="0021489B" w:rsidRDefault="00A67713" w:rsidP="0021489B">
      <w:pPr>
        <w:tabs>
          <w:tab w:val="left" w:pos="1065"/>
        </w:tabs>
        <w:rPr>
          <w:rFonts w:ascii="Arial" w:eastAsia="PMingLiU" w:hAnsi="Arial" w:cs="Arial"/>
          <w:bCs/>
          <w:sz w:val="20"/>
        </w:rPr>
      </w:pPr>
      <w:r>
        <w:rPr>
          <w:rFonts w:ascii="Arial" w:eastAsia="PMingLiU" w:hAnsi="Arial" w:hint="eastAsia"/>
          <w:bCs/>
          <w:sz w:val="20"/>
        </w:rPr>
        <w:t>電子郵件信箱：</w:t>
      </w:r>
      <w:r>
        <w:rPr>
          <w:rFonts w:ascii="Arial" w:eastAsia="PMingLiU" w:hAnsi="Arial"/>
          <w:bCs/>
          <w:sz w:val="20"/>
        </w:rPr>
        <w:t>davey@miximpr.cn</w:t>
      </w:r>
    </w:p>
    <w:sectPr w:rsidR="00A67713" w:rsidRPr="0021489B" w:rsidSect="00915BED">
      <w:headerReference w:type="default" r:id="rId9"/>
      <w:footerReference w:type="default" r:id="rId10"/>
      <w:pgSz w:w="11906" w:h="16838" w:code="9"/>
      <w:pgMar w:top="1843" w:right="2975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326F" w14:textId="77777777" w:rsidR="00AE2AD3" w:rsidRDefault="00AE2AD3">
      <w:r>
        <w:separator/>
      </w:r>
    </w:p>
  </w:endnote>
  <w:endnote w:type="continuationSeparator" w:id="0">
    <w:p w14:paraId="6EDFAE3C" w14:textId="77777777" w:rsidR="00AE2AD3" w:rsidRDefault="00AE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194C" w14:textId="77777777" w:rsidR="00BA51CB" w:rsidRDefault="00BA51CB" w:rsidP="00BA51CB">
    <w:pPr>
      <w:pStyle w:val="Header"/>
      <w:tabs>
        <w:tab w:val="clear" w:pos="9072"/>
        <w:tab w:val="right" w:pos="9498"/>
      </w:tabs>
    </w:pPr>
  </w:p>
  <w:p w14:paraId="6EA05930" w14:textId="77777777" w:rsidR="00BA51CB" w:rsidRDefault="00BA51CB" w:rsidP="00BA51CB"/>
  <w:p w14:paraId="188A8BD0" w14:textId="77777777" w:rsidR="00BA51CB" w:rsidRDefault="00BA51CB" w:rsidP="00BA51CB">
    <w:pPr>
      <w:pStyle w:val="Footer"/>
    </w:pPr>
  </w:p>
  <w:p w14:paraId="16226A54" w14:textId="77777777" w:rsidR="00AD41FF" w:rsidRPr="00EB404A" w:rsidRDefault="002F7E1E" w:rsidP="00BA51CB">
    <w:pPr>
      <w:pStyle w:val="Footer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SimSun" w:hAnsi="SimSun" w:hint="eastAsia"/>
        <w:color w:val="808080"/>
        <w:sz w:val="16"/>
        <w:szCs w:val="16"/>
      </w:rPr>
      <w:t xml:space="preserve">© </w:t>
    </w:r>
    <w:proofErr w:type="spellStart"/>
    <w:r>
      <w:rPr>
        <w:rFonts w:ascii="SimSun" w:hAnsi="SimSun" w:hint="eastAsia"/>
        <w:color w:val="808080"/>
        <w:sz w:val="16"/>
        <w:szCs w:val="16"/>
      </w:rPr>
      <w:t>Swissbit</w:t>
    </w:r>
    <w:proofErr w:type="spellEnd"/>
    <w:r>
      <w:rPr>
        <w:rFonts w:ascii="SimSun" w:hAnsi="SimSun" w:hint="eastAsia"/>
        <w:color w:val="808080"/>
        <w:sz w:val="16"/>
        <w:szCs w:val="16"/>
      </w:rPr>
      <w:t xml:space="preserve"> AG | www.swissbit.com |</w:t>
    </w:r>
    <w:r>
      <w:rPr>
        <w:rFonts w:ascii="SimSun" w:hAnsi="SimSun" w:hint="eastAsia"/>
        <w:color w:val="808080"/>
        <w:sz w:val="16"/>
        <w:szCs w:val="16"/>
      </w:rPr>
      <w:t>新聞稿</w:t>
    </w:r>
    <w:r>
      <w:rPr>
        <w:rFonts w:ascii="SimSun" w:hAnsi="SimSun" w:hint="eastAsia"/>
        <w:sz w:val="16"/>
        <w:szCs w:val="16"/>
      </w:rPr>
      <w:tab/>
    </w:r>
    <w:r w:rsidR="00772E8F" w:rsidRPr="00F21634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begin"/>
    </w:r>
    <w:r w:rsidR="00772E8F" w:rsidRPr="00EB404A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instrText>PAGE  \* Arabic  \* MERGEFORMAT</w:instrText>
    </w:r>
    <w:r w:rsidR="00772E8F" w:rsidRPr="00F21634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separate"/>
    </w:r>
    <w:r w:rsidR="000A4ABA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t>3</w:t>
    </w:r>
    <w:r w:rsidR="00772E8F" w:rsidRPr="00F21634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end"/>
    </w:r>
    <w:r>
      <w:rPr>
        <w:rFonts w:ascii="SimSun" w:hAnsi="SimSun" w:hint="eastAsia"/>
        <w:color w:val="808080"/>
        <w:sz w:val="16"/>
        <w:szCs w:val="16"/>
      </w:rPr>
      <w:t xml:space="preserve"> / </w:t>
    </w:r>
    <w:r w:rsidR="00772E8F" w:rsidRPr="00F21634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begin"/>
    </w:r>
    <w:r w:rsidR="00772E8F" w:rsidRPr="00EB404A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instrText>NUMPAGES  \* Arabic  \* MERGEFORMAT</w:instrText>
    </w:r>
    <w:r w:rsidR="00772E8F" w:rsidRPr="00F21634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separate"/>
    </w:r>
    <w:r w:rsidR="000A4ABA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t>3</w:t>
    </w:r>
    <w:r w:rsidR="00772E8F" w:rsidRPr="00F21634">
      <w:rPr>
        <w:rFonts w:ascii="Arial" w:hAnsi="Arial" w:cs="Arial" w:hint="eastAsia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8108" w14:textId="77777777" w:rsidR="00AE2AD3" w:rsidRDefault="00AE2AD3">
      <w:r>
        <w:separator/>
      </w:r>
    </w:p>
  </w:footnote>
  <w:footnote w:type="continuationSeparator" w:id="0">
    <w:p w14:paraId="6F31E016" w14:textId="77777777" w:rsidR="00AE2AD3" w:rsidRDefault="00AE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5133" w14:textId="77777777" w:rsidR="00AD41FF" w:rsidRDefault="002F7E1E" w:rsidP="00F55A20">
    <w:pPr>
      <w:pStyle w:val="Header"/>
      <w:tabs>
        <w:tab w:val="clear" w:pos="9072"/>
        <w:tab w:val="right" w:pos="9498"/>
      </w:tabs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3572430D" wp14:editId="7B831360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163181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imSun" w:hAnsi="SimSun" w:hint="eastAsia"/>
      </w:rPr>
      <w:tab/>
    </w:r>
    <w:r>
      <w:rPr>
        <w:rFonts w:ascii="SimSun" w:hAnsi="SimSun"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5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8D8"/>
    <w:rsid w:val="00004BEC"/>
    <w:rsid w:val="00005DE0"/>
    <w:rsid w:val="000064BD"/>
    <w:rsid w:val="000103A6"/>
    <w:rsid w:val="000130DC"/>
    <w:rsid w:val="000258D8"/>
    <w:rsid w:val="00027615"/>
    <w:rsid w:val="00035374"/>
    <w:rsid w:val="00036CBB"/>
    <w:rsid w:val="0004197D"/>
    <w:rsid w:val="000422F8"/>
    <w:rsid w:val="00042C18"/>
    <w:rsid w:val="00044342"/>
    <w:rsid w:val="000457A0"/>
    <w:rsid w:val="0004689C"/>
    <w:rsid w:val="00047F28"/>
    <w:rsid w:val="00050684"/>
    <w:rsid w:val="00053D8B"/>
    <w:rsid w:val="000568D7"/>
    <w:rsid w:val="000629B4"/>
    <w:rsid w:val="000645F0"/>
    <w:rsid w:val="00066AB4"/>
    <w:rsid w:val="00066CE0"/>
    <w:rsid w:val="00067C15"/>
    <w:rsid w:val="00070731"/>
    <w:rsid w:val="00070D56"/>
    <w:rsid w:val="00071ACD"/>
    <w:rsid w:val="00071FDD"/>
    <w:rsid w:val="00075984"/>
    <w:rsid w:val="000770EF"/>
    <w:rsid w:val="000773C0"/>
    <w:rsid w:val="00080160"/>
    <w:rsid w:val="00080DDC"/>
    <w:rsid w:val="000840F7"/>
    <w:rsid w:val="0008485E"/>
    <w:rsid w:val="000904AA"/>
    <w:rsid w:val="000909E1"/>
    <w:rsid w:val="00093297"/>
    <w:rsid w:val="00093BD4"/>
    <w:rsid w:val="000A08B3"/>
    <w:rsid w:val="000A09B0"/>
    <w:rsid w:val="000A486B"/>
    <w:rsid w:val="000A4ABA"/>
    <w:rsid w:val="000A77AF"/>
    <w:rsid w:val="000B28AB"/>
    <w:rsid w:val="000B4E60"/>
    <w:rsid w:val="000B56A3"/>
    <w:rsid w:val="000B59CE"/>
    <w:rsid w:val="000B6091"/>
    <w:rsid w:val="000B7463"/>
    <w:rsid w:val="000C30FD"/>
    <w:rsid w:val="000C469E"/>
    <w:rsid w:val="000C6DDD"/>
    <w:rsid w:val="000D3CAD"/>
    <w:rsid w:val="000D40B1"/>
    <w:rsid w:val="000E0542"/>
    <w:rsid w:val="000E1E72"/>
    <w:rsid w:val="000E2DD2"/>
    <w:rsid w:val="000E3117"/>
    <w:rsid w:val="000E5061"/>
    <w:rsid w:val="000E5647"/>
    <w:rsid w:val="000E61B4"/>
    <w:rsid w:val="000E6B63"/>
    <w:rsid w:val="000E6F27"/>
    <w:rsid w:val="000F0E30"/>
    <w:rsid w:val="000F4BBA"/>
    <w:rsid w:val="00100528"/>
    <w:rsid w:val="00101B6C"/>
    <w:rsid w:val="001138B8"/>
    <w:rsid w:val="001158BD"/>
    <w:rsid w:val="00117E5E"/>
    <w:rsid w:val="00122814"/>
    <w:rsid w:val="001254D2"/>
    <w:rsid w:val="001255F4"/>
    <w:rsid w:val="001274FC"/>
    <w:rsid w:val="001303F6"/>
    <w:rsid w:val="00131977"/>
    <w:rsid w:val="00143CAA"/>
    <w:rsid w:val="001456DE"/>
    <w:rsid w:val="001529E2"/>
    <w:rsid w:val="001536CC"/>
    <w:rsid w:val="001559E7"/>
    <w:rsid w:val="00165509"/>
    <w:rsid w:val="0016652E"/>
    <w:rsid w:val="00170BF1"/>
    <w:rsid w:val="0018282A"/>
    <w:rsid w:val="00182AE6"/>
    <w:rsid w:val="00190F4E"/>
    <w:rsid w:val="0019308E"/>
    <w:rsid w:val="00194043"/>
    <w:rsid w:val="0019428F"/>
    <w:rsid w:val="00194988"/>
    <w:rsid w:val="001956A7"/>
    <w:rsid w:val="001A0AA5"/>
    <w:rsid w:val="001A2CAF"/>
    <w:rsid w:val="001A2FFA"/>
    <w:rsid w:val="001A6221"/>
    <w:rsid w:val="001B0162"/>
    <w:rsid w:val="001B0E30"/>
    <w:rsid w:val="001B2FCE"/>
    <w:rsid w:val="001B3376"/>
    <w:rsid w:val="001B3A92"/>
    <w:rsid w:val="001B640E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D4209"/>
    <w:rsid w:val="001D45C1"/>
    <w:rsid w:val="001D4991"/>
    <w:rsid w:val="001D4A2B"/>
    <w:rsid w:val="001E6BFC"/>
    <w:rsid w:val="001F02E1"/>
    <w:rsid w:val="001F039F"/>
    <w:rsid w:val="001F4BB0"/>
    <w:rsid w:val="001F7E8F"/>
    <w:rsid w:val="00206166"/>
    <w:rsid w:val="00207DDD"/>
    <w:rsid w:val="00211B7B"/>
    <w:rsid w:val="0021294C"/>
    <w:rsid w:val="0021489B"/>
    <w:rsid w:val="00214A93"/>
    <w:rsid w:val="0021524E"/>
    <w:rsid w:val="00215586"/>
    <w:rsid w:val="00216476"/>
    <w:rsid w:val="00216AD1"/>
    <w:rsid w:val="00217E90"/>
    <w:rsid w:val="00217FD0"/>
    <w:rsid w:val="002329D1"/>
    <w:rsid w:val="00232AE1"/>
    <w:rsid w:val="0023483C"/>
    <w:rsid w:val="00236941"/>
    <w:rsid w:val="00240A6A"/>
    <w:rsid w:val="00243D1A"/>
    <w:rsid w:val="00246D7B"/>
    <w:rsid w:val="0025118B"/>
    <w:rsid w:val="00253AE1"/>
    <w:rsid w:val="00254CE8"/>
    <w:rsid w:val="0026140A"/>
    <w:rsid w:val="00263AD1"/>
    <w:rsid w:val="00264572"/>
    <w:rsid w:val="00265445"/>
    <w:rsid w:val="00266E21"/>
    <w:rsid w:val="00267177"/>
    <w:rsid w:val="00270832"/>
    <w:rsid w:val="00270A0B"/>
    <w:rsid w:val="00273248"/>
    <w:rsid w:val="00273BD3"/>
    <w:rsid w:val="00273C1C"/>
    <w:rsid w:val="00283EED"/>
    <w:rsid w:val="0028487E"/>
    <w:rsid w:val="00285B8D"/>
    <w:rsid w:val="002872A3"/>
    <w:rsid w:val="00287AE5"/>
    <w:rsid w:val="00291C4C"/>
    <w:rsid w:val="002921AC"/>
    <w:rsid w:val="002A095E"/>
    <w:rsid w:val="002A374A"/>
    <w:rsid w:val="002A4652"/>
    <w:rsid w:val="002A764A"/>
    <w:rsid w:val="002A76FC"/>
    <w:rsid w:val="002A7E50"/>
    <w:rsid w:val="002B2FE0"/>
    <w:rsid w:val="002B6AA3"/>
    <w:rsid w:val="002B6C90"/>
    <w:rsid w:val="002C1E14"/>
    <w:rsid w:val="002C2A63"/>
    <w:rsid w:val="002C696C"/>
    <w:rsid w:val="002C6F34"/>
    <w:rsid w:val="002D37EB"/>
    <w:rsid w:val="002D39BA"/>
    <w:rsid w:val="002D43DF"/>
    <w:rsid w:val="002D5133"/>
    <w:rsid w:val="002D57C8"/>
    <w:rsid w:val="002E0469"/>
    <w:rsid w:val="002E0DDA"/>
    <w:rsid w:val="002E229A"/>
    <w:rsid w:val="002E24C9"/>
    <w:rsid w:val="002E2806"/>
    <w:rsid w:val="002E5919"/>
    <w:rsid w:val="002E60FE"/>
    <w:rsid w:val="002F488A"/>
    <w:rsid w:val="002F663D"/>
    <w:rsid w:val="002F6972"/>
    <w:rsid w:val="002F7301"/>
    <w:rsid w:val="002F7E1E"/>
    <w:rsid w:val="00301A91"/>
    <w:rsid w:val="00304188"/>
    <w:rsid w:val="00305082"/>
    <w:rsid w:val="00306F4D"/>
    <w:rsid w:val="00307B15"/>
    <w:rsid w:val="003105E2"/>
    <w:rsid w:val="0031368B"/>
    <w:rsid w:val="00313AF1"/>
    <w:rsid w:val="003154CD"/>
    <w:rsid w:val="003156CA"/>
    <w:rsid w:val="00320451"/>
    <w:rsid w:val="00320E03"/>
    <w:rsid w:val="00321F48"/>
    <w:rsid w:val="0032557D"/>
    <w:rsid w:val="00330829"/>
    <w:rsid w:val="00330938"/>
    <w:rsid w:val="0033520E"/>
    <w:rsid w:val="00336A26"/>
    <w:rsid w:val="003415EB"/>
    <w:rsid w:val="00347536"/>
    <w:rsid w:val="00355E1C"/>
    <w:rsid w:val="00356C16"/>
    <w:rsid w:val="003668D1"/>
    <w:rsid w:val="0037012B"/>
    <w:rsid w:val="00371550"/>
    <w:rsid w:val="003723BA"/>
    <w:rsid w:val="00372533"/>
    <w:rsid w:val="00376468"/>
    <w:rsid w:val="00376B76"/>
    <w:rsid w:val="00380C3F"/>
    <w:rsid w:val="003814F9"/>
    <w:rsid w:val="003822CF"/>
    <w:rsid w:val="00384606"/>
    <w:rsid w:val="00391DF3"/>
    <w:rsid w:val="003931C1"/>
    <w:rsid w:val="00394CAC"/>
    <w:rsid w:val="003A0D86"/>
    <w:rsid w:val="003B1978"/>
    <w:rsid w:val="003B2106"/>
    <w:rsid w:val="003B3E7A"/>
    <w:rsid w:val="003B5455"/>
    <w:rsid w:val="003B7A9C"/>
    <w:rsid w:val="003C080B"/>
    <w:rsid w:val="003C1BF9"/>
    <w:rsid w:val="003C3F95"/>
    <w:rsid w:val="003C4538"/>
    <w:rsid w:val="003D7535"/>
    <w:rsid w:val="003D7D27"/>
    <w:rsid w:val="003E0DA0"/>
    <w:rsid w:val="003E263B"/>
    <w:rsid w:val="003E5A64"/>
    <w:rsid w:val="004001C1"/>
    <w:rsid w:val="00400AA8"/>
    <w:rsid w:val="00401276"/>
    <w:rsid w:val="00401E0F"/>
    <w:rsid w:val="00402A8E"/>
    <w:rsid w:val="00404587"/>
    <w:rsid w:val="00410CBD"/>
    <w:rsid w:val="00410CE1"/>
    <w:rsid w:val="004120DD"/>
    <w:rsid w:val="004144AE"/>
    <w:rsid w:val="004204AA"/>
    <w:rsid w:val="00421448"/>
    <w:rsid w:val="0042615E"/>
    <w:rsid w:val="00430C92"/>
    <w:rsid w:val="00441533"/>
    <w:rsid w:val="00442259"/>
    <w:rsid w:val="00455A7B"/>
    <w:rsid w:val="0046027E"/>
    <w:rsid w:val="004646CB"/>
    <w:rsid w:val="00465DD3"/>
    <w:rsid w:val="00470FBA"/>
    <w:rsid w:val="00474DCF"/>
    <w:rsid w:val="004773DC"/>
    <w:rsid w:val="00483C3D"/>
    <w:rsid w:val="004915C8"/>
    <w:rsid w:val="00493757"/>
    <w:rsid w:val="0049593E"/>
    <w:rsid w:val="004959CF"/>
    <w:rsid w:val="004A4093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78E8"/>
    <w:rsid w:val="004E0724"/>
    <w:rsid w:val="004E220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13527"/>
    <w:rsid w:val="00516D0B"/>
    <w:rsid w:val="00521F9B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50D3E"/>
    <w:rsid w:val="005538CF"/>
    <w:rsid w:val="00556A0C"/>
    <w:rsid w:val="005605A5"/>
    <w:rsid w:val="00562D67"/>
    <w:rsid w:val="005644D5"/>
    <w:rsid w:val="005653C3"/>
    <w:rsid w:val="00570B37"/>
    <w:rsid w:val="00571E32"/>
    <w:rsid w:val="0057206D"/>
    <w:rsid w:val="00573038"/>
    <w:rsid w:val="005731A8"/>
    <w:rsid w:val="005758B7"/>
    <w:rsid w:val="00581536"/>
    <w:rsid w:val="00584326"/>
    <w:rsid w:val="00587F00"/>
    <w:rsid w:val="00591701"/>
    <w:rsid w:val="00593397"/>
    <w:rsid w:val="0059367F"/>
    <w:rsid w:val="00594312"/>
    <w:rsid w:val="0059575B"/>
    <w:rsid w:val="0059610F"/>
    <w:rsid w:val="005A37DF"/>
    <w:rsid w:val="005B1CCE"/>
    <w:rsid w:val="005B5E73"/>
    <w:rsid w:val="005B6EF9"/>
    <w:rsid w:val="005C06DF"/>
    <w:rsid w:val="005C39D5"/>
    <w:rsid w:val="005C61CB"/>
    <w:rsid w:val="005C6D6A"/>
    <w:rsid w:val="005C747C"/>
    <w:rsid w:val="005D160B"/>
    <w:rsid w:val="005D2D80"/>
    <w:rsid w:val="005D731A"/>
    <w:rsid w:val="005D7454"/>
    <w:rsid w:val="005E1091"/>
    <w:rsid w:val="005E2398"/>
    <w:rsid w:val="005E559F"/>
    <w:rsid w:val="005F1849"/>
    <w:rsid w:val="005F4F49"/>
    <w:rsid w:val="005F7C7C"/>
    <w:rsid w:val="00601E51"/>
    <w:rsid w:val="0060406E"/>
    <w:rsid w:val="0060482B"/>
    <w:rsid w:val="0060621A"/>
    <w:rsid w:val="00606CD7"/>
    <w:rsid w:val="006075D4"/>
    <w:rsid w:val="006125AC"/>
    <w:rsid w:val="00612A73"/>
    <w:rsid w:val="00614D86"/>
    <w:rsid w:val="00615C3C"/>
    <w:rsid w:val="00616918"/>
    <w:rsid w:val="006177E2"/>
    <w:rsid w:val="006303C1"/>
    <w:rsid w:val="0063467B"/>
    <w:rsid w:val="0063628E"/>
    <w:rsid w:val="00637DFD"/>
    <w:rsid w:val="006400E4"/>
    <w:rsid w:val="006437C1"/>
    <w:rsid w:val="006503AE"/>
    <w:rsid w:val="00650DA6"/>
    <w:rsid w:val="0065536A"/>
    <w:rsid w:val="00656ACE"/>
    <w:rsid w:val="0066097F"/>
    <w:rsid w:val="00663854"/>
    <w:rsid w:val="0066406D"/>
    <w:rsid w:val="00666284"/>
    <w:rsid w:val="00667A63"/>
    <w:rsid w:val="00670694"/>
    <w:rsid w:val="0067131F"/>
    <w:rsid w:val="00671608"/>
    <w:rsid w:val="006740E4"/>
    <w:rsid w:val="006769A9"/>
    <w:rsid w:val="006776F8"/>
    <w:rsid w:val="00683D1C"/>
    <w:rsid w:val="00685D54"/>
    <w:rsid w:val="0069164F"/>
    <w:rsid w:val="00692B82"/>
    <w:rsid w:val="006963F9"/>
    <w:rsid w:val="00697736"/>
    <w:rsid w:val="006A1135"/>
    <w:rsid w:val="006A1A89"/>
    <w:rsid w:val="006A2725"/>
    <w:rsid w:val="006A34DE"/>
    <w:rsid w:val="006A6CD7"/>
    <w:rsid w:val="006B03DD"/>
    <w:rsid w:val="006B3831"/>
    <w:rsid w:val="006B3F8F"/>
    <w:rsid w:val="006B4EFD"/>
    <w:rsid w:val="006B56DA"/>
    <w:rsid w:val="006B5888"/>
    <w:rsid w:val="006C5F83"/>
    <w:rsid w:val="006D04BD"/>
    <w:rsid w:val="006D10F8"/>
    <w:rsid w:val="006D2955"/>
    <w:rsid w:val="006D2FD8"/>
    <w:rsid w:val="006D6728"/>
    <w:rsid w:val="006D7E70"/>
    <w:rsid w:val="006E0378"/>
    <w:rsid w:val="006E17DE"/>
    <w:rsid w:val="006F04AB"/>
    <w:rsid w:val="006F16C2"/>
    <w:rsid w:val="006F3E89"/>
    <w:rsid w:val="006F44B9"/>
    <w:rsid w:val="006F5B78"/>
    <w:rsid w:val="006F684D"/>
    <w:rsid w:val="006F74C8"/>
    <w:rsid w:val="006F77BD"/>
    <w:rsid w:val="00700A6B"/>
    <w:rsid w:val="007036CC"/>
    <w:rsid w:val="007111CA"/>
    <w:rsid w:val="00711C48"/>
    <w:rsid w:val="00711D05"/>
    <w:rsid w:val="007129BC"/>
    <w:rsid w:val="0072641D"/>
    <w:rsid w:val="00727FBF"/>
    <w:rsid w:val="00730254"/>
    <w:rsid w:val="0073258F"/>
    <w:rsid w:val="00732839"/>
    <w:rsid w:val="0073462F"/>
    <w:rsid w:val="0073468B"/>
    <w:rsid w:val="00734757"/>
    <w:rsid w:val="00735777"/>
    <w:rsid w:val="007358F2"/>
    <w:rsid w:val="007367F4"/>
    <w:rsid w:val="0074761E"/>
    <w:rsid w:val="00752688"/>
    <w:rsid w:val="00752C1F"/>
    <w:rsid w:val="00756BCD"/>
    <w:rsid w:val="00760B15"/>
    <w:rsid w:val="00760F61"/>
    <w:rsid w:val="0076179A"/>
    <w:rsid w:val="007620A6"/>
    <w:rsid w:val="0076454C"/>
    <w:rsid w:val="00764EC4"/>
    <w:rsid w:val="007708B8"/>
    <w:rsid w:val="00771DF4"/>
    <w:rsid w:val="00772E8F"/>
    <w:rsid w:val="007740F6"/>
    <w:rsid w:val="00777EB9"/>
    <w:rsid w:val="00781C1F"/>
    <w:rsid w:val="00782273"/>
    <w:rsid w:val="00790908"/>
    <w:rsid w:val="007952E2"/>
    <w:rsid w:val="007A0834"/>
    <w:rsid w:val="007A4345"/>
    <w:rsid w:val="007A615B"/>
    <w:rsid w:val="007A6EEE"/>
    <w:rsid w:val="007A7FA3"/>
    <w:rsid w:val="007B724D"/>
    <w:rsid w:val="007C42E6"/>
    <w:rsid w:val="007C65AC"/>
    <w:rsid w:val="007C79D2"/>
    <w:rsid w:val="007D400B"/>
    <w:rsid w:val="007D4F49"/>
    <w:rsid w:val="007D72B6"/>
    <w:rsid w:val="007D753D"/>
    <w:rsid w:val="007E2CA5"/>
    <w:rsid w:val="007E4896"/>
    <w:rsid w:val="007E59C9"/>
    <w:rsid w:val="007E66DD"/>
    <w:rsid w:val="007F4F7D"/>
    <w:rsid w:val="008004D3"/>
    <w:rsid w:val="00800A15"/>
    <w:rsid w:val="00805256"/>
    <w:rsid w:val="008053F5"/>
    <w:rsid w:val="008062B0"/>
    <w:rsid w:val="00810E16"/>
    <w:rsid w:val="00811863"/>
    <w:rsid w:val="008138D6"/>
    <w:rsid w:val="0081664E"/>
    <w:rsid w:val="0082009C"/>
    <w:rsid w:val="00820DFA"/>
    <w:rsid w:val="00820DFF"/>
    <w:rsid w:val="00824931"/>
    <w:rsid w:val="00824B59"/>
    <w:rsid w:val="00825656"/>
    <w:rsid w:val="008304D4"/>
    <w:rsid w:val="00837EBF"/>
    <w:rsid w:val="00844588"/>
    <w:rsid w:val="00845994"/>
    <w:rsid w:val="00846D5F"/>
    <w:rsid w:val="008517BF"/>
    <w:rsid w:val="00852148"/>
    <w:rsid w:val="008523FC"/>
    <w:rsid w:val="008540F1"/>
    <w:rsid w:val="00854AD2"/>
    <w:rsid w:val="00856DDE"/>
    <w:rsid w:val="00860705"/>
    <w:rsid w:val="00863A78"/>
    <w:rsid w:val="008644FE"/>
    <w:rsid w:val="0086670A"/>
    <w:rsid w:val="00870CC9"/>
    <w:rsid w:val="00871193"/>
    <w:rsid w:val="00876DA5"/>
    <w:rsid w:val="00882331"/>
    <w:rsid w:val="00886681"/>
    <w:rsid w:val="00894346"/>
    <w:rsid w:val="00895C12"/>
    <w:rsid w:val="008960D2"/>
    <w:rsid w:val="00896631"/>
    <w:rsid w:val="00897B98"/>
    <w:rsid w:val="008A21EB"/>
    <w:rsid w:val="008A27F8"/>
    <w:rsid w:val="008A6395"/>
    <w:rsid w:val="008B170F"/>
    <w:rsid w:val="008B172C"/>
    <w:rsid w:val="008B7643"/>
    <w:rsid w:val="008C0C8C"/>
    <w:rsid w:val="008C1239"/>
    <w:rsid w:val="008C2AD4"/>
    <w:rsid w:val="008C33A8"/>
    <w:rsid w:val="008C377E"/>
    <w:rsid w:val="008C4506"/>
    <w:rsid w:val="008C6B1C"/>
    <w:rsid w:val="008D367B"/>
    <w:rsid w:val="008D3DFC"/>
    <w:rsid w:val="008D54B9"/>
    <w:rsid w:val="008E0C0C"/>
    <w:rsid w:val="008E1D0A"/>
    <w:rsid w:val="008E1E5C"/>
    <w:rsid w:val="008E683D"/>
    <w:rsid w:val="008F13AD"/>
    <w:rsid w:val="008F1655"/>
    <w:rsid w:val="008F55BC"/>
    <w:rsid w:val="008F6F03"/>
    <w:rsid w:val="008F7D39"/>
    <w:rsid w:val="009055D1"/>
    <w:rsid w:val="00910367"/>
    <w:rsid w:val="00911B9D"/>
    <w:rsid w:val="00912D24"/>
    <w:rsid w:val="00915BED"/>
    <w:rsid w:val="00917017"/>
    <w:rsid w:val="00917A75"/>
    <w:rsid w:val="00920D8D"/>
    <w:rsid w:val="00923B94"/>
    <w:rsid w:val="00924525"/>
    <w:rsid w:val="00927E75"/>
    <w:rsid w:val="009330C9"/>
    <w:rsid w:val="0093350B"/>
    <w:rsid w:val="00944F78"/>
    <w:rsid w:val="00945C65"/>
    <w:rsid w:val="009501D4"/>
    <w:rsid w:val="00950B5B"/>
    <w:rsid w:val="00955E2D"/>
    <w:rsid w:val="00956D90"/>
    <w:rsid w:val="009620FD"/>
    <w:rsid w:val="00962AC6"/>
    <w:rsid w:val="009634CA"/>
    <w:rsid w:val="00964C14"/>
    <w:rsid w:val="00964C7E"/>
    <w:rsid w:val="0096571B"/>
    <w:rsid w:val="00965C15"/>
    <w:rsid w:val="00965F34"/>
    <w:rsid w:val="00966927"/>
    <w:rsid w:val="00967F8C"/>
    <w:rsid w:val="00971175"/>
    <w:rsid w:val="009778D0"/>
    <w:rsid w:val="00977E34"/>
    <w:rsid w:val="0098005C"/>
    <w:rsid w:val="00981CD4"/>
    <w:rsid w:val="009834B2"/>
    <w:rsid w:val="0098432E"/>
    <w:rsid w:val="00995576"/>
    <w:rsid w:val="009A01E3"/>
    <w:rsid w:val="009A1C58"/>
    <w:rsid w:val="009A1DA9"/>
    <w:rsid w:val="009A3573"/>
    <w:rsid w:val="009A384B"/>
    <w:rsid w:val="009A7903"/>
    <w:rsid w:val="009B0DCE"/>
    <w:rsid w:val="009B1EA6"/>
    <w:rsid w:val="009B4C53"/>
    <w:rsid w:val="009B4D91"/>
    <w:rsid w:val="009B5041"/>
    <w:rsid w:val="009B62B9"/>
    <w:rsid w:val="009C0A55"/>
    <w:rsid w:val="009C1C3C"/>
    <w:rsid w:val="009C488D"/>
    <w:rsid w:val="009C4DAD"/>
    <w:rsid w:val="009C7A55"/>
    <w:rsid w:val="009C7C0C"/>
    <w:rsid w:val="009D0330"/>
    <w:rsid w:val="009D1339"/>
    <w:rsid w:val="009D1A78"/>
    <w:rsid w:val="009D1CF9"/>
    <w:rsid w:val="009D1FA3"/>
    <w:rsid w:val="009E1EAB"/>
    <w:rsid w:val="009E2813"/>
    <w:rsid w:val="009E375E"/>
    <w:rsid w:val="009F2E8B"/>
    <w:rsid w:val="009F6962"/>
    <w:rsid w:val="009F7612"/>
    <w:rsid w:val="00A02CED"/>
    <w:rsid w:val="00A03564"/>
    <w:rsid w:val="00A037C6"/>
    <w:rsid w:val="00A0497F"/>
    <w:rsid w:val="00A1127B"/>
    <w:rsid w:val="00A11BCB"/>
    <w:rsid w:val="00A13E4A"/>
    <w:rsid w:val="00A1587E"/>
    <w:rsid w:val="00A21E67"/>
    <w:rsid w:val="00A22B86"/>
    <w:rsid w:val="00A2489E"/>
    <w:rsid w:val="00A26250"/>
    <w:rsid w:val="00A3000D"/>
    <w:rsid w:val="00A30C72"/>
    <w:rsid w:val="00A402B9"/>
    <w:rsid w:val="00A42697"/>
    <w:rsid w:val="00A42AD0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1ADD"/>
    <w:rsid w:val="00A61BD2"/>
    <w:rsid w:val="00A62D29"/>
    <w:rsid w:val="00A647F2"/>
    <w:rsid w:val="00A67713"/>
    <w:rsid w:val="00A74816"/>
    <w:rsid w:val="00A74CDC"/>
    <w:rsid w:val="00A75EFD"/>
    <w:rsid w:val="00A77554"/>
    <w:rsid w:val="00A7777D"/>
    <w:rsid w:val="00A80623"/>
    <w:rsid w:val="00A80C24"/>
    <w:rsid w:val="00A816C1"/>
    <w:rsid w:val="00A84EF1"/>
    <w:rsid w:val="00A9075B"/>
    <w:rsid w:val="00A91A29"/>
    <w:rsid w:val="00A9413C"/>
    <w:rsid w:val="00A94E15"/>
    <w:rsid w:val="00A9636C"/>
    <w:rsid w:val="00AA5742"/>
    <w:rsid w:val="00AA6E73"/>
    <w:rsid w:val="00AA70F0"/>
    <w:rsid w:val="00AA7795"/>
    <w:rsid w:val="00AB06A2"/>
    <w:rsid w:val="00AB1D6B"/>
    <w:rsid w:val="00AB43E5"/>
    <w:rsid w:val="00AB4FC3"/>
    <w:rsid w:val="00AB520B"/>
    <w:rsid w:val="00AC65F4"/>
    <w:rsid w:val="00AC7875"/>
    <w:rsid w:val="00AD17E2"/>
    <w:rsid w:val="00AD41FF"/>
    <w:rsid w:val="00AD74EC"/>
    <w:rsid w:val="00AE20CC"/>
    <w:rsid w:val="00AE2AD3"/>
    <w:rsid w:val="00AE38A7"/>
    <w:rsid w:val="00AE40B5"/>
    <w:rsid w:val="00AE7E80"/>
    <w:rsid w:val="00AF04CE"/>
    <w:rsid w:val="00AF42AA"/>
    <w:rsid w:val="00AF7D4F"/>
    <w:rsid w:val="00B001CD"/>
    <w:rsid w:val="00B03938"/>
    <w:rsid w:val="00B061BD"/>
    <w:rsid w:val="00B106C2"/>
    <w:rsid w:val="00B1147C"/>
    <w:rsid w:val="00B11B03"/>
    <w:rsid w:val="00B126EF"/>
    <w:rsid w:val="00B12E2F"/>
    <w:rsid w:val="00B137D0"/>
    <w:rsid w:val="00B137FF"/>
    <w:rsid w:val="00B14A93"/>
    <w:rsid w:val="00B165B0"/>
    <w:rsid w:val="00B2006F"/>
    <w:rsid w:val="00B22632"/>
    <w:rsid w:val="00B239A4"/>
    <w:rsid w:val="00B26FE6"/>
    <w:rsid w:val="00B35523"/>
    <w:rsid w:val="00B37564"/>
    <w:rsid w:val="00B40F06"/>
    <w:rsid w:val="00B4283F"/>
    <w:rsid w:val="00B43755"/>
    <w:rsid w:val="00B4675F"/>
    <w:rsid w:val="00B5199E"/>
    <w:rsid w:val="00B5442D"/>
    <w:rsid w:val="00B55B94"/>
    <w:rsid w:val="00B61AE2"/>
    <w:rsid w:val="00B64975"/>
    <w:rsid w:val="00B66573"/>
    <w:rsid w:val="00B721E3"/>
    <w:rsid w:val="00B7225C"/>
    <w:rsid w:val="00B740C9"/>
    <w:rsid w:val="00B827AF"/>
    <w:rsid w:val="00B85300"/>
    <w:rsid w:val="00B86EAE"/>
    <w:rsid w:val="00B911CF"/>
    <w:rsid w:val="00B93874"/>
    <w:rsid w:val="00B9589D"/>
    <w:rsid w:val="00BA04FB"/>
    <w:rsid w:val="00BA365F"/>
    <w:rsid w:val="00BA51CB"/>
    <w:rsid w:val="00BA59FA"/>
    <w:rsid w:val="00BB293B"/>
    <w:rsid w:val="00BB51EC"/>
    <w:rsid w:val="00BB741C"/>
    <w:rsid w:val="00BC1F54"/>
    <w:rsid w:val="00BC2A92"/>
    <w:rsid w:val="00BC356F"/>
    <w:rsid w:val="00BD0BC8"/>
    <w:rsid w:val="00BD2843"/>
    <w:rsid w:val="00BD2B26"/>
    <w:rsid w:val="00BD2C65"/>
    <w:rsid w:val="00BD72CE"/>
    <w:rsid w:val="00BE5C1A"/>
    <w:rsid w:val="00BE611E"/>
    <w:rsid w:val="00BF31D4"/>
    <w:rsid w:val="00C10188"/>
    <w:rsid w:val="00C13C5B"/>
    <w:rsid w:val="00C14F18"/>
    <w:rsid w:val="00C163EC"/>
    <w:rsid w:val="00C17CED"/>
    <w:rsid w:val="00C21FB7"/>
    <w:rsid w:val="00C220BA"/>
    <w:rsid w:val="00C2449F"/>
    <w:rsid w:val="00C26E59"/>
    <w:rsid w:val="00C277D0"/>
    <w:rsid w:val="00C279D5"/>
    <w:rsid w:val="00C30BDE"/>
    <w:rsid w:val="00C40959"/>
    <w:rsid w:val="00C40F50"/>
    <w:rsid w:val="00C43E68"/>
    <w:rsid w:val="00C537A3"/>
    <w:rsid w:val="00C5688B"/>
    <w:rsid w:val="00C611A4"/>
    <w:rsid w:val="00C63D8C"/>
    <w:rsid w:val="00C71265"/>
    <w:rsid w:val="00C7439C"/>
    <w:rsid w:val="00C74DAF"/>
    <w:rsid w:val="00C8403A"/>
    <w:rsid w:val="00C8484E"/>
    <w:rsid w:val="00C87944"/>
    <w:rsid w:val="00C9372B"/>
    <w:rsid w:val="00C9434E"/>
    <w:rsid w:val="00C95639"/>
    <w:rsid w:val="00CA5EF9"/>
    <w:rsid w:val="00CA6A8C"/>
    <w:rsid w:val="00CB56BA"/>
    <w:rsid w:val="00CB6417"/>
    <w:rsid w:val="00CB765C"/>
    <w:rsid w:val="00CC1740"/>
    <w:rsid w:val="00CC1D85"/>
    <w:rsid w:val="00CC318F"/>
    <w:rsid w:val="00CC4522"/>
    <w:rsid w:val="00CC5E31"/>
    <w:rsid w:val="00CC768C"/>
    <w:rsid w:val="00CD080A"/>
    <w:rsid w:val="00CD1C4E"/>
    <w:rsid w:val="00CD2389"/>
    <w:rsid w:val="00CD2465"/>
    <w:rsid w:val="00CD2FD3"/>
    <w:rsid w:val="00CD5F20"/>
    <w:rsid w:val="00CE4494"/>
    <w:rsid w:val="00CE5015"/>
    <w:rsid w:val="00CE59EE"/>
    <w:rsid w:val="00CF06BD"/>
    <w:rsid w:val="00CF078E"/>
    <w:rsid w:val="00CF2554"/>
    <w:rsid w:val="00CF5234"/>
    <w:rsid w:val="00CF7932"/>
    <w:rsid w:val="00D02C7C"/>
    <w:rsid w:val="00D03DB3"/>
    <w:rsid w:val="00D07D5C"/>
    <w:rsid w:val="00D10A7D"/>
    <w:rsid w:val="00D123A3"/>
    <w:rsid w:val="00D1365C"/>
    <w:rsid w:val="00D1643E"/>
    <w:rsid w:val="00D223DF"/>
    <w:rsid w:val="00D22E62"/>
    <w:rsid w:val="00D23260"/>
    <w:rsid w:val="00D25B95"/>
    <w:rsid w:val="00D261A7"/>
    <w:rsid w:val="00D35686"/>
    <w:rsid w:val="00D43DF6"/>
    <w:rsid w:val="00D446A7"/>
    <w:rsid w:val="00D447A7"/>
    <w:rsid w:val="00D4494D"/>
    <w:rsid w:val="00D464D9"/>
    <w:rsid w:val="00D471E2"/>
    <w:rsid w:val="00D538DA"/>
    <w:rsid w:val="00D57F48"/>
    <w:rsid w:val="00D64240"/>
    <w:rsid w:val="00D70405"/>
    <w:rsid w:val="00D72315"/>
    <w:rsid w:val="00D72A57"/>
    <w:rsid w:val="00D74E0F"/>
    <w:rsid w:val="00D75A8B"/>
    <w:rsid w:val="00D7777E"/>
    <w:rsid w:val="00D82BD3"/>
    <w:rsid w:val="00D837D7"/>
    <w:rsid w:val="00D869E2"/>
    <w:rsid w:val="00D8767E"/>
    <w:rsid w:val="00D91E6C"/>
    <w:rsid w:val="00D979C7"/>
    <w:rsid w:val="00DA4912"/>
    <w:rsid w:val="00DA4BFF"/>
    <w:rsid w:val="00DA70D9"/>
    <w:rsid w:val="00DB03EF"/>
    <w:rsid w:val="00DB1F33"/>
    <w:rsid w:val="00DB4A1A"/>
    <w:rsid w:val="00DC6B68"/>
    <w:rsid w:val="00DD0EA4"/>
    <w:rsid w:val="00DD1842"/>
    <w:rsid w:val="00DD18C5"/>
    <w:rsid w:val="00DD261B"/>
    <w:rsid w:val="00DD39BA"/>
    <w:rsid w:val="00DD4F0E"/>
    <w:rsid w:val="00DD5276"/>
    <w:rsid w:val="00DD5C07"/>
    <w:rsid w:val="00DD674B"/>
    <w:rsid w:val="00DE0640"/>
    <w:rsid w:val="00DE23A1"/>
    <w:rsid w:val="00DE632D"/>
    <w:rsid w:val="00DE7025"/>
    <w:rsid w:val="00DF083B"/>
    <w:rsid w:val="00DF146A"/>
    <w:rsid w:val="00DF3657"/>
    <w:rsid w:val="00DF4A9A"/>
    <w:rsid w:val="00DF4AF2"/>
    <w:rsid w:val="00E052CF"/>
    <w:rsid w:val="00E21D22"/>
    <w:rsid w:val="00E2351C"/>
    <w:rsid w:val="00E235A7"/>
    <w:rsid w:val="00E24823"/>
    <w:rsid w:val="00E26E52"/>
    <w:rsid w:val="00E27071"/>
    <w:rsid w:val="00E3366F"/>
    <w:rsid w:val="00E357B0"/>
    <w:rsid w:val="00E36314"/>
    <w:rsid w:val="00E37E70"/>
    <w:rsid w:val="00E41C6B"/>
    <w:rsid w:val="00E503BB"/>
    <w:rsid w:val="00E50540"/>
    <w:rsid w:val="00E5210E"/>
    <w:rsid w:val="00E539F9"/>
    <w:rsid w:val="00E56EB0"/>
    <w:rsid w:val="00E57CF1"/>
    <w:rsid w:val="00E63CB1"/>
    <w:rsid w:val="00E664E0"/>
    <w:rsid w:val="00E67044"/>
    <w:rsid w:val="00E74946"/>
    <w:rsid w:val="00E779F9"/>
    <w:rsid w:val="00E803C9"/>
    <w:rsid w:val="00E815D2"/>
    <w:rsid w:val="00E86437"/>
    <w:rsid w:val="00E900A5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401E"/>
    <w:rsid w:val="00EB404A"/>
    <w:rsid w:val="00EC4511"/>
    <w:rsid w:val="00ED15C2"/>
    <w:rsid w:val="00ED1B95"/>
    <w:rsid w:val="00ED24DF"/>
    <w:rsid w:val="00ED732B"/>
    <w:rsid w:val="00EE04EE"/>
    <w:rsid w:val="00EE3F9D"/>
    <w:rsid w:val="00EE59B9"/>
    <w:rsid w:val="00EE5A45"/>
    <w:rsid w:val="00EF19A3"/>
    <w:rsid w:val="00EF2D8B"/>
    <w:rsid w:val="00EF50A3"/>
    <w:rsid w:val="00EF6119"/>
    <w:rsid w:val="00EF62C4"/>
    <w:rsid w:val="00EF7E09"/>
    <w:rsid w:val="00F020E7"/>
    <w:rsid w:val="00F022C5"/>
    <w:rsid w:val="00F074E8"/>
    <w:rsid w:val="00F14F24"/>
    <w:rsid w:val="00F1580B"/>
    <w:rsid w:val="00F16DFD"/>
    <w:rsid w:val="00F240CF"/>
    <w:rsid w:val="00F26A7D"/>
    <w:rsid w:val="00F30B64"/>
    <w:rsid w:val="00F32AC8"/>
    <w:rsid w:val="00F33F08"/>
    <w:rsid w:val="00F34C4E"/>
    <w:rsid w:val="00F35B2F"/>
    <w:rsid w:val="00F466A7"/>
    <w:rsid w:val="00F53051"/>
    <w:rsid w:val="00F538CF"/>
    <w:rsid w:val="00F55A20"/>
    <w:rsid w:val="00F575AC"/>
    <w:rsid w:val="00F633C4"/>
    <w:rsid w:val="00F64BCB"/>
    <w:rsid w:val="00F7288A"/>
    <w:rsid w:val="00F83561"/>
    <w:rsid w:val="00F84C96"/>
    <w:rsid w:val="00F84FBE"/>
    <w:rsid w:val="00F92C0B"/>
    <w:rsid w:val="00F9549B"/>
    <w:rsid w:val="00F9751A"/>
    <w:rsid w:val="00F9790F"/>
    <w:rsid w:val="00FA02BD"/>
    <w:rsid w:val="00FA0B4D"/>
    <w:rsid w:val="00FA1751"/>
    <w:rsid w:val="00FA19AC"/>
    <w:rsid w:val="00FA3D93"/>
    <w:rsid w:val="00FA7894"/>
    <w:rsid w:val="00FB0CB6"/>
    <w:rsid w:val="00FB1610"/>
    <w:rsid w:val="00FB51C1"/>
    <w:rsid w:val="00FB71CB"/>
    <w:rsid w:val="00FC3897"/>
    <w:rsid w:val="00FC42F7"/>
    <w:rsid w:val="00FC50B8"/>
    <w:rsid w:val="00FC6677"/>
    <w:rsid w:val="00FC7446"/>
    <w:rsid w:val="00FD0C1D"/>
    <w:rsid w:val="00FD1659"/>
    <w:rsid w:val="00FD2C49"/>
    <w:rsid w:val="00FD3927"/>
    <w:rsid w:val="00FD436E"/>
    <w:rsid w:val="00FD4C5E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370B3"/>
  <w15:chartTrackingRefBased/>
  <w15:docId w15:val="{48EF0712-AA7E-42EE-9815-55F8408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B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E5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Strong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Header">
    <w:name w:val="header"/>
    <w:basedOn w:val="Normal"/>
    <w:link w:val="HeaderChar"/>
    <w:rsid w:val="00A11B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11BC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A11BCB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sid w:val="00A11BCB"/>
    <w:rPr>
      <w:rFonts w:ascii="Arial" w:hAnsi="Arial"/>
      <w:b/>
      <w:sz w:val="20"/>
    </w:rPr>
  </w:style>
  <w:style w:type="character" w:customStyle="1" w:styleId="BesuchterHyperlink">
    <w:name w:val="BesuchterHyperlink"/>
    <w:rsid w:val="00A11BCB"/>
    <w:rPr>
      <w:color w:val="800080"/>
      <w:u w:val="single"/>
    </w:rPr>
  </w:style>
  <w:style w:type="paragraph" w:styleId="BodyText2">
    <w:name w:val="Body Text 2"/>
    <w:basedOn w:val="Normal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  <w:rsid w:val="00A11BCB"/>
  </w:style>
  <w:style w:type="character" w:customStyle="1" w:styleId="subpg-hdr">
    <w:name w:val="subpg-hdr"/>
    <w:basedOn w:val="DefaultParagraphFont"/>
    <w:rsid w:val="00A11BCB"/>
  </w:style>
  <w:style w:type="character" w:customStyle="1" w:styleId="subpg-txt">
    <w:name w:val="subpg-txt"/>
    <w:basedOn w:val="DefaultParagraphFont"/>
    <w:rsid w:val="00A11BCB"/>
  </w:style>
  <w:style w:type="paragraph" w:customStyle="1" w:styleId="BalloonText1">
    <w:name w:val="Balloon Text1"/>
    <w:basedOn w:val="Normal"/>
    <w:semiHidden/>
    <w:rsid w:val="00A11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  <w:rsid w:val="00A11BCB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PMingLiU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C7875"/>
    <w:rPr>
      <w:b/>
      <w:bCs/>
    </w:rPr>
  </w:style>
  <w:style w:type="character" w:customStyle="1" w:styleId="CommentSubjectChar">
    <w:name w:val="Comment Subject Char"/>
    <w:link w:val="CommentSubject"/>
    <w:rsid w:val="00AC7875"/>
    <w:rPr>
      <w:b/>
      <w:bCs/>
    </w:rPr>
  </w:style>
  <w:style w:type="character" w:customStyle="1" w:styleId="HeaderChar">
    <w:name w:val="Header Char"/>
    <w:link w:val="Header"/>
    <w:rsid w:val="001B640E"/>
    <w:rPr>
      <w:sz w:val="24"/>
      <w:szCs w:val="24"/>
    </w:rPr>
  </w:style>
  <w:style w:type="table" w:styleId="TableGrid">
    <w:name w:val="Table Grid"/>
    <w:basedOn w:val="TableNormal"/>
    <w:rsid w:val="006D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EE5A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16D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308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bi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1160</Words>
  <Characters>802</Characters>
  <Application>Microsoft Office Word</Application>
  <DocSecurity>0</DocSecurity>
  <Lines>6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Swissbit AG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Sicherheit per Plug-and-play. Swissbit stellt Speicherkarte iShield Camera vor</dc:subject>
  <dc:creator>Caroline N. Martin</dc:creator>
  <dc:description>Sicherheit per Plug-and-play. Swissbit stellt Speicherkarte iShield Camera vor. Neue microSD-Karte ermöglicht Verschlüsselung und Zugriffsschutz von Videodaten für zahlreiche Anwendungsfälle</dc:description>
  <cp:lastModifiedBy>Kim Sauer</cp:lastModifiedBy>
  <cp:revision>7</cp:revision>
  <cp:lastPrinted>2022-02-10T15:20:00Z</cp:lastPrinted>
  <dcterms:created xsi:type="dcterms:W3CDTF">2022-06-16T07:25:00Z</dcterms:created>
  <dcterms:modified xsi:type="dcterms:W3CDTF">2022-06-16T07:28:00Z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