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01F" w14:textId="77777777" w:rsidR="008D567F" w:rsidRDefault="0097013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A4875D0" w14:textId="77777777" w:rsidR="008D567F" w:rsidRDefault="009701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MagI³C-FDSM-Familie mit 74.5-V-Varianten </w:t>
      </w:r>
    </w:p>
    <w:p w14:paraId="68DC6A27" w14:textId="75DB6AA1" w:rsidR="008D567F" w:rsidRDefault="0097013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MagI³C Power Module geeignet für 48-V-Industriespannungsnetz</w:t>
      </w:r>
      <w:r w:rsidR="00D82735">
        <w:rPr>
          <w:rFonts w:ascii="Arial" w:hAnsi="Arial"/>
          <w:b/>
          <w:bCs/>
          <w:color w:val="000000"/>
          <w:sz w:val="36"/>
        </w:rPr>
        <w:t xml:space="preserve"> </w:t>
      </w:r>
    </w:p>
    <w:p w14:paraId="6AE13FD8" w14:textId="13E11110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DF491F">
        <w:rPr>
          <w:rFonts w:ascii="Arial" w:hAnsi="Arial"/>
          <w:color w:val="000000"/>
        </w:rPr>
        <w:t>28</w:t>
      </w:r>
      <w:r w:rsidR="00AD1D68">
        <w:rPr>
          <w:rFonts w:ascii="Arial" w:hAnsi="Arial"/>
          <w:color w:val="000000"/>
        </w:rPr>
        <w:t>. April</w:t>
      </w:r>
      <w:r>
        <w:rPr>
          <w:rFonts w:ascii="Arial" w:hAnsi="Arial"/>
          <w:color w:val="000000"/>
        </w:rPr>
        <w:t xml:space="preserve"> 2022 – Würth Elektronik erweitert seine Power-Module-Produktreihe </w:t>
      </w:r>
      <w:hyperlink r:id="rId8" w:history="1">
        <w:r>
          <w:rPr>
            <w:rStyle w:val="Hyperlink"/>
            <w:rFonts w:ascii="Arial" w:hAnsi="Arial"/>
          </w:rPr>
          <w:t>MagI³C-FDSM</w:t>
        </w:r>
      </w:hyperlink>
      <w:r>
        <w:rPr>
          <w:rFonts w:ascii="Arial" w:hAnsi="Arial"/>
          <w:color w:val="000000"/>
        </w:rPr>
        <w:t xml:space="preserve">: Die Fixed </w:t>
      </w:r>
      <w:proofErr w:type="spellStart"/>
      <w:r>
        <w:rPr>
          <w:rFonts w:ascii="Arial" w:hAnsi="Arial"/>
          <w:color w:val="000000"/>
        </w:rPr>
        <w:t>Step</w:t>
      </w:r>
      <w:proofErr w:type="spellEnd"/>
      <w:r>
        <w:rPr>
          <w:rFonts w:ascii="Arial" w:hAnsi="Arial"/>
          <w:color w:val="000000"/>
        </w:rPr>
        <w:t xml:space="preserve"> Down Regulator Modules decken nun alle Bus-Spannungen von 12 V bis einschließlich 48 V ab. Die Module erleichtern die Entwicklung von Anwendungen zur direkten Anbindung an Bus-Spannungen von 12 V, 24 V oder 48 V. Der außergewöhnlich weite Eingangsspannungsbereich bis 74,5 V macht das FDSM-Modul robust für Spannungstransienten des 48 V Bus. Die neuen Power-Module wurden in einem kostengünstigen SIP-3 Gehäuse realisiert und stellen fixe Ausgangsspannungen von 3,3 V, 5,0 V sowie 12 V zur Verfügung, bei einem Ausgangsstrom von bis zu 0,5 A.</w:t>
      </w:r>
    </w:p>
    <w:p w14:paraId="5E5B2DF7" w14:textId="161E2670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Bei der MagI³C-FDSM-Serie handelt es sich um voll integrierte DC/DC-Spannungswandler mit fester Ausgangsspannung. Die Module bestehen neben der Leistungsstufe aus einem Regler, einer Induktivität sowie Eingangs- und Ausgangskapazitäten. Die Power Modules sind gegen Kurzschluss und thermische Überlastung geschützt. Der Aufwand des Schaltungsentwurfs wird mit MagI³C-FDSM auf ein Minimum reduziert, da zum Betrieb keine externen Komponenten notwendig sind – das reduziert Entwicklungskosten und </w:t>
      </w:r>
      <w:r>
        <w:rPr>
          <w:rFonts w:ascii="Arial" w:hAnsi="Arial"/>
          <w:b w:val="0"/>
          <w:color w:val="000000"/>
        </w:rPr>
        <w:noBreakHyphen/>
      </w:r>
      <w:proofErr w:type="spellStart"/>
      <w:r>
        <w:rPr>
          <w:rFonts w:ascii="Arial" w:hAnsi="Arial"/>
          <w:b w:val="0"/>
          <w:color w:val="000000"/>
        </w:rPr>
        <w:t>zeit</w:t>
      </w:r>
      <w:proofErr w:type="spellEnd"/>
      <w:r>
        <w:rPr>
          <w:rFonts w:ascii="Arial" w:hAnsi="Arial"/>
          <w:b w:val="0"/>
          <w:color w:val="000000"/>
        </w:rPr>
        <w:t xml:space="preserve">. </w:t>
      </w:r>
      <w:r w:rsidR="008933DB" w:rsidRPr="00AD1D68">
        <w:rPr>
          <w:rFonts w:ascii="Arial" w:hAnsi="Arial"/>
          <w:b w:val="0"/>
          <w:color w:val="000000"/>
        </w:rPr>
        <w:t xml:space="preserve">Für eine </w:t>
      </w:r>
      <w:r w:rsidRPr="00AD1D68">
        <w:rPr>
          <w:rFonts w:ascii="Arial" w:hAnsi="Arial"/>
          <w:b w:val="0"/>
          <w:color w:val="000000"/>
        </w:rPr>
        <w:t>einfache Montage ist die MagI³C-FDSM-Familie in einem Standard-THT-Gehäuse realisiert worden.</w:t>
      </w:r>
    </w:p>
    <w:p w14:paraId="6AFF372B" w14:textId="77777777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Würth Elektronik hat mit verifizierten Filterkombinationen gemessen und verifiziert, dass die abgestrahlten und leitungsgebundenen Störungen der Module unterhalb der Grenze der EMV-Norm EN55032/CISPR32 Klasse B liegen. Alle Varianten der MagI³C-FDSM Power-Module sind ab Lager erhältlich. Kostenlose Muster können angefragt werden.</w:t>
      </w:r>
    </w:p>
    <w:p w14:paraId="5BF44FAD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6A17EC8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899DD1" w14:textId="77777777" w:rsidR="008D567F" w:rsidRDefault="008D567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67828A1" w14:textId="77777777" w:rsidR="008D567F" w:rsidRDefault="0097013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ABB69D3" w14:textId="372AFE69" w:rsidR="008D567F" w:rsidRDefault="00970134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76ED5D8" w14:textId="719F3AFC" w:rsidR="00DF491F" w:rsidRDefault="00DF491F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Style w:val="Hyperlink"/>
        </w:rPr>
        <w:br w:type="page"/>
      </w:r>
    </w:p>
    <w:tbl>
      <w:tblPr>
        <w:tblW w:w="32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</w:tblGrid>
      <w:tr w:rsidR="008D567F" w14:paraId="2E72D9C7" w14:textId="77777777" w:rsidTr="00AD1D68">
        <w:trPr>
          <w:trHeight w:val="1701"/>
        </w:trPr>
        <w:tc>
          <w:tcPr>
            <w:tcW w:w="3227" w:type="dxa"/>
          </w:tcPr>
          <w:p w14:paraId="6E69F4EF" w14:textId="281F1AD9" w:rsidR="008D567F" w:rsidRDefault="00DF491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pict w14:anchorId="663E4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3.25pt;height:143.25pt;mso-width-percent:0;mso-height-percent:0;mso-width-percent:0;mso-height-percent:0">
                  <v:imagedata r:id="rId10" o:title="17395xx75_multi-parts"/>
                </v:shape>
              </w:pict>
            </w:r>
            <w:r w:rsidR="00970134">
              <w:rPr>
                <w:b/>
                <w:bCs/>
                <w:sz w:val="18"/>
              </w:rPr>
              <w:br/>
            </w:r>
            <w:r w:rsidR="0097013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71E667B0" w14:textId="77777777" w:rsidR="008D567F" w:rsidRDefault="00970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MagI³C-FDSM-Familie mit 74.5-V-Varianten</w:t>
            </w:r>
          </w:p>
          <w:p w14:paraId="2F24B650" w14:textId="77777777" w:rsidR="008D567F" w:rsidRDefault="008D5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AB34A0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0EA576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EE5058" w14:textId="77777777" w:rsidR="008D567F" w:rsidRDefault="008D567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8D2DD0" w14:textId="77777777" w:rsidR="008D567F" w:rsidRDefault="0097013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F236956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0C8D1449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1B4FFABB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665292FA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08DD5FC2" w14:textId="77777777" w:rsidR="008D567F" w:rsidRDefault="0097013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2FAF4E46" w14:textId="77777777" w:rsidR="008D567F" w:rsidRDefault="00970134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35AA121" w14:textId="64D3D15D" w:rsidR="008D567F" w:rsidRDefault="00AD1D68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D567F" w14:paraId="64FA4281" w14:textId="77777777">
        <w:tc>
          <w:tcPr>
            <w:tcW w:w="3902" w:type="dxa"/>
            <w:hideMark/>
          </w:tcPr>
          <w:p w14:paraId="76E456B0" w14:textId="77777777" w:rsidR="008D567F" w:rsidRDefault="0097013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30DE86C3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63E4C52C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5A6D1D1F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7031CEF" w14:textId="77777777" w:rsidR="008D567F" w:rsidRDefault="0097013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D79BB2A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20E18E5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1DDCC79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7526A2BE" w14:textId="0D67572B" w:rsidR="008D567F" w:rsidRDefault="008D567F" w:rsidP="00DF491F">
      <w:pPr>
        <w:pStyle w:val="Textkrper"/>
        <w:spacing w:before="120" w:after="120" w:line="260" w:lineRule="exact"/>
      </w:pPr>
    </w:p>
    <w:sectPr w:rsidR="008D567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00F2" w14:textId="77777777" w:rsidR="007F2078" w:rsidRDefault="007F2078">
      <w:r>
        <w:separator/>
      </w:r>
    </w:p>
  </w:endnote>
  <w:endnote w:type="continuationSeparator" w:id="0">
    <w:p w14:paraId="2C1398F4" w14:textId="77777777" w:rsidR="007F2078" w:rsidRDefault="007F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17B9" w14:textId="4D77F10D" w:rsidR="008D567F" w:rsidRDefault="0097013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GB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D1D68">
      <w:rPr>
        <w:rFonts w:ascii="Arial" w:hAnsi="Arial" w:cs="Arial"/>
        <w:noProof/>
        <w:snapToGrid w:val="0"/>
        <w:sz w:val="16"/>
        <w:szCs w:val="16"/>
        <w:lang w:val="en-GB"/>
      </w:rPr>
      <w:t>WTH1PI1060.docx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2576" w14:textId="77777777" w:rsidR="007F2078" w:rsidRDefault="007F2078">
      <w:r>
        <w:separator/>
      </w:r>
    </w:p>
  </w:footnote>
  <w:footnote w:type="continuationSeparator" w:id="0">
    <w:p w14:paraId="59F25099" w14:textId="77777777" w:rsidR="007F2078" w:rsidRDefault="007F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B78E" w14:textId="77777777" w:rsidR="008D567F" w:rsidRDefault="00DF491F">
    <w:pPr>
      <w:pStyle w:val="Kopfzeile"/>
      <w:tabs>
        <w:tab w:val="clear" w:pos="9072"/>
        <w:tab w:val="right" w:pos="9498"/>
      </w:tabs>
    </w:pPr>
    <w:r>
      <w:rPr>
        <w:noProof/>
      </w:rPr>
      <w:pict w14:anchorId="568B1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33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67F"/>
    <w:rsid w:val="00035984"/>
    <w:rsid w:val="00603120"/>
    <w:rsid w:val="007F2078"/>
    <w:rsid w:val="008933DB"/>
    <w:rsid w:val="008D567F"/>
    <w:rsid w:val="00970134"/>
    <w:rsid w:val="00983D42"/>
    <w:rsid w:val="00AD1D68"/>
    <w:rsid w:val="00D82735"/>
    <w:rsid w:val="00D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29A2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MAGIC_FDSM_FIXED_OUTPUT_VOLT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A49F-D3AC-4251-8791-02678BB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3824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2022-04-21T11:07:00Z</dcterms:created>
  <dcterms:modified xsi:type="dcterms:W3CDTF">2022-04-26T15:22:00Z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