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D140" w14:textId="05891AFD" w:rsidR="00E920B5" w:rsidRDefault="0018575C">
      <w:pPr>
        <w:pStyle w:val="berschrift1"/>
        <w:spacing w:before="720" w:after="720" w:line="260" w:lineRule="exact"/>
        <w:rPr>
          <w:sz w:val="20"/>
          <w:lang w:bidi="it-IT"/>
        </w:rPr>
      </w:pPr>
      <w:r>
        <w:rPr>
          <w:sz w:val="20"/>
          <w:lang w:bidi="it-IT"/>
        </w:rPr>
        <w:t>PRESS RELEASE</w:t>
      </w:r>
    </w:p>
    <w:p w14:paraId="38DB5014" w14:textId="77777777" w:rsidR="00E920B5" w:rsidRDefault="002F49ED">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establishes subsidiary in Bulgaria</w:t>
      </w:r>
    </w:p>
    <w:p w14:paraId="509BE236" w14:textId="77777777" w:rsidR="00E920B5" w:rsidRDefault="002F49ED">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Successful sales force becomes subsidiary</w:t>
      </w:r>
    </w:p>
    <w:p w14:paraId="07420E62" w14:textId="3FAFE81F" w:rsidR="00E920B5" w:rsidRDefault="002F49ED">
      <w:pPr>
        <w:pStyle w:val="Textkrper"/>
        <w:spacing w:before="120" w:after="120" w:line="260" w:lineRule="exact"/>
        <w:jc w:val="both"/>
        <w:rPr>
          <w:rFonts w:ascii="Arial" w:hAnsi="Arial"/>
          <w:color w:val="000000"/>
          <w:lang w:val="en-US"/>
        </w:rPr>
      </w:pPr>
      <w:r>
        <w:rPr>
          <w:rFonts w:ascii="Arial" w:hAnsi="Arial"/>
          <w:color w:val="000000"/>
          <w:lang w:val="en-US"/>
        </w:rPr>
        <w:t>Waldenburg (Deutschland) / Sofia (Bulgaria)</w:t>
      </w:r>
      <w:r w:rsidR="0067705A">
        <w:rPr>
          <w:rFonts w:ascii="Arial" w:hAnsi="Arial"/>
          <w:color w:val="000000"/>
          <w:lang w:val="en-US"/>
        </w:rPr>
        <w:t xml:space="preserve">, </w:t>
      </w:r>
      <w:r w:rsidR="00A603AE">
        <w:rPr>
          <w:rFonts w:ascii="Arial" w:hAnsi="Arial"/>
          <w:color w:val="000000"/>
          <w:lang w:val="en-US"/>
        </w:rPr>
        <w:t>April 12</w:t>
      </w:r>
      <w:r w:rsidR="0067705A">
        <w:rPr>
          <w:rFonts w:ascii="Arial" w:hAnsi="Arial"/>
          <w:color w:val="000000"/>
          <w:lang w:val="en-US"/>
        </w:rPr>
        <w:t>, 2022</w:t>
      </w:r>
      <w:r w:rsidR="0067705A" w:rsidRPr="00921E32">
        <w:rPr>
          <w:rFonts w:ascii="Arial" w:hAnsi="Arial"/>
          <w:color w:val="000000"/>
          <w:lang w:val="en-US"/>
        </w:rPr>
        <w:t>—</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manufacturer of electronic and electromechanical components, has founded a new subsidiary in Sofia.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Bulgaria EOOD starts with four female employees and three male employees. The move into the new business premises in the Business Park Sofia is a milestone in the success story: In 2013, the current Managing Director </w:t>
      </w:r>
      <w:proofErr w:type="spellStart"/>
      <w:r>
        <w:rPr>
          <w:rFonts w:ascii="Arial" w:hAnsi="Arial"/>
          <w:color w:val="000000"/>
          <w:lang w:val="en-US"/>
        </w:rPr>
        <w:t>Dimitar</w:t>
      </w:r>
      <w:proofErr w:type="spellEnd"/>
      <w:r>
        <w:rPr>
          <w:rFonts w:ascii="Arial" w:hAnsi="Arial"/>
          <w:color w:val="000000"/>
          <w:lang w:val="en-US"/>
        </w:rPr>
        <w:t xml:space="preserve"> </w:t>
      </w:r>
      <w:proofErr w:type="spellStart"/>
      <w:r>
        <w:rPr>
          <w:rFonts w:ascii="Arial" w:hAnsi="Arial"/>
          <w:color w:val="000000"/>
          <w:lang w:val="en-US"/>
        </w:rPr>
        <w:t>Vasilev</w:t>
      </w:r>
      <w:proofErr w:type="spellEnd"/>
      <w:r>
        <w:rPr>
          <w:rFonts w:ascii="Arial" w:hAnsi="Arial"/>
          <w:color w:val="000000"/>
          <w:lang w:val="en-US"/>
        </w:rPr>
        <w:t xml:space="preserve"> started with 14 active customers. In 2018, a second sales representative was added, followed by a third in 2021. Among the 170 customers are well-known companies such as Festo Production, KATEK electronic Bulgaria, VEAS Bulgaria, Sanmina Bulgaria, Integrated Micro-Electronics and </w:t>
      </w:r>
      <w:proofErr w:type="spellStart"/>
      <w:r>
        <w:rPr>
          <w:rFonts w:ascii="Arial" w:hAnsi="Arial"/>
          <w:color w:val="000000"/>
          <w:lang w:val="en-US"/>
        </w:rPr>
        <w:t>Sensata</w:t>
      </w:r>
      <w:proofErr w:type="spellEnd"/>
      <w:r>
        <w:rPr>
          <w:rFonts w:ascii="Arial" w:hAnsi="Arial"/>
          <w:color w:val="000000"/>
          <w:lang w:val="en-US"/>
        </w:rPr>
        <w:t xml:space="preserve"> Technologies Bulgaria.</w:t>
      </w:r>
    </w:p>
    <w:p w14:paraId="0C2E7423" w14:textId="77777777" w:rsidR="00E920B5" w:rsidRDefault="002F49ED">
      <w:pPr>
        <w:pStyle w:val="Textkrper"/>
        <w:spacing w:before="120" w:after="120" w:line="260" w:lineRule="exact"/>
        <w:jc w:val="both"/>
        <w:rPr>
          <w:rFonts w:ascii="Arial" w:hAnsi="Arial"/>
          <w:b w:val="0"/>
          <w:bCs w:val="0"/>
          <w:lang w:val="en-US"/>
        </w:rPr>
      </w:pPr>
      <w:r>
        <w:rPr>
          <w:rFonts w:ascii="Arial" w:hAnsi="Arial"/>
          <w:b w:val="0"/>
          <w:bCs w:val="0"/>
          <w:lang w:val="en-US"/>
        </w:rPr>
        <w:t xml:space="preserve">As you would expect from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success in Bulgaria is also based on competent individual customer support. The newly founded subsidiary has the best prerequisites for this: With three engineers in the field and one female engineer in the office, the small team has a combined 60 years of professional experience in electronics. </w:t>
      </w:r>
    </w:p>
    <w:p w14:paraId="6D2A0E78" w14:textId="77777777" w:rsidR="00E920B5" w:rsidRDefault="002F49ED">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preparations for the establishment of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Bulgaria were not entirely easy. The expansion of our team coincided with the Corona-related contact restrictions. We are </w:t>
      </w:r>
      <w:proofErr w:type="gramStart"/>
      <w:r>
        <w:rPr>
          <w:rFonts w:ascii="Arial" w:hAnsi="Arial"/>
          <w:b w:val="0"/>
          <w:bCs w:val="0"/>
          <w:lang w:val="en-US"/>
        </w:rPr>
        <w:t>all the more</w:t>
      </w:r>
      <w:proofErr w:type="gramEnd"/>
      <w:r>
        <w:rPr>
          <w:rFonts w:ascii="Arial" w:hAnsi="Arial"/>
          <w:b w:val="0"/>
          <w:bCs w:val="0"/>
          <w:lang w:val="en-US"/>
        </w:rPr>
        <w:t xml:space="preserve"> pleased that we can now get off to a flying start. A big thank you goes to my strong team and the colleagues in Germany who gave us excellent support," says </w:t>
      </w:r>
      <w:proofErr w:type="spellStart"/>
      <w:r>
        <w:rPr>
          <w:rFonts w:ascii="Arial" w:hAnsi="Arial"/>
          <w:b w:val="0"/>
          <w:bCs w:val="0"/>
          <w:lang w:val="en-US"/>
        </w:rPr>
        <w:t>Dimitar</w:t>
      </w:r>
      <w:proofErr w:type="spellEnd"/>
      <w:r>
        <w:rPr>
          <w:rFonts w:ascii="Arial" w:hAnsi="Arial"/>
          <w:b w:val="0"/>
          <w:bCs w:val="0"/>
          <w:lang w:val="en-US"/>
        </w:rPr>
        <w:t xml:space="preserve"> </w:t>
      </w:r>
      <w:proofErr w:type="spellStart"/>
      <w:r>
        <w:rPr>
          <w:rFonts w:ascii="Arial" w:hAnsi="Arial"/>
          <w:b w:val="0"/>
          <w:bCs w:val="0"/>
          <w:lang w:val="en-US"/>
        </w:rPr>
        <w:t>Vasilev</w:t>
      </w:r>
      <w:proofErr w:type="spellEnd"/>
      <w:r>
        <w:rPr>
          <w:rFonts w:ascii="Arial" w:hAnsi="Arial"/>
          <w:b w:val="0"/>
          <w:bCs w:val="0"/>
          <w:lang w:val="en-US"/>
        </w:rPr>
        <w:t xml:space="preserve">, Managing Director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Bulgaria EOOD.</w:t>
      </w:r>
    </w:p>
    <w:p w14:paraId="017A14CC" w14:textId="77777777" w:rsidR="00E920B5" w:rsidRDefault="002F49ED">
      <w:pPr>
        <w:pStyle w:val="Textkrper"/>
        <w:spacing w:before="120" w:after="120" w:line="260" w:lineRule="exact"/>
        <w:jc w:val="both"/>
        <w:rPr>
          <w:rFonts w:ascii="Arial" w:hAnsi="Arial"/>
          <w:b w:val="0"/>
          <w:bCs w:val="0"/>
          <w:highlight w:val="yellow"/>
          <w:lang w:val="en-US"/>
        </w:rPr>
      </w:pPr>
      <w:r>
        <w:rPr>
          <w:rFonts w:ascii="Arial" w:hAnsi="Arial"/>
          <w:b w:val="0"/>
          <w:bCs w:val="0"/>
          <w:lang w:val="en-US"/>
        </w:rPr>
        <w:t xml:space="preserve">The headquarters of the new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subsidiary </w:t>
      </w:r>
      <w:proofErr w:type="gramStart"/>
      <w:r>
        <w:rPr>
          <w:rFonts w:ascii="Arial" w:hAnsi="Arial"/>
          <w:b w:val="0"/>
          <w:bCs w:val="0"/>
          <w:lang w:val="en-US"/>
        </w:rPr>
        <w:t>is located in</w:t>
      </w:r>
      <w:proofErr w:type="gramEnd"/>
      <w:r>
        <w:rPr>
          <w:rFonts w:ascii="Arial" w:hAnsi="Arial"/>
          <w:b w:val="0"/>
          <w:bCs w:val="0"/>
          <w:lang w:val="en-US"/>
        </w:rPr>
        <w:t xml:space="preserve"> a business park with an excellent infrastructure and parkland with a lake in the southeastern part of Sofia. The Bulgarian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team benefits from optimal metro and road connections </w:t>
      </w:r>
      <w:proofErr w:type="gramStart"/>
      <w:r>
        <w:rPr>
          <w:rFonts w:ascii="Arial" w:hAnsi="Arial"/>
          <w:b w:val="0"/>
          <w:bCs w:val="0"/>
          <w:lang w:val="en-US"/>
        </w:rPr>
        <w:t>and also</w:t>
      </w:r>
      <w:proofErr w:type="gramEnd"/>
      <w:r>
        <w:rPr>
          <w:rFonts w:ascii="Arial" w:hAnsi="Arial"/>
          <w:b w:val="0"/>
          <w:bCs w:val="0"/>
          <w:lang w:val="en-US"/>
        </w:rPr>
        <w:t xml:space="preserve"> has one of the most popular recreational areas in the capital region, the </w:t>
      </w:r>
      <w:proofErr w:type="spellStart"/>
      <w:r>
        <w:rPr>
          <w:rFonts w:ascii="Arial" w:hAnsi="Arial"/>
          <w:b w:val="0"/>
          <w:bCs w:val="0"/>
          <w:lang w:val="en-US"/>
        </w:rPr>
        <w:t>Vitosha</w:t>
      </w:r>
      <w:proofErr w:type="spellEnd"/>
      <w:r>
        <w:rPr>
          <w:rFonts w:ascii="Arial" w:hAnsi="Arial"/>
          <w:b w:val="0"/>
          <w:bCs w:val="0"/>
          <w:lang w:val="en-US"/>
        </w:rPr>
        <w:t xml:space="preserve"> Mountains, in its immediate vicinity.</w:t>
      </w:r>
      <w:r>
        <w:rPr>
          <w:rFonts w:ascii="Arial" w:hAnsi="Arial"/>
          <w:b w:val="0"/>
          <w:bCs w:val="0"/>
          <w:highlight w:val="yellow"/>
          <w:lang w:val="en-US"/>
        </w:rPr>
        <w:t xml:space="preserve"> </w:t>
      </w:r>
    </w:p>
    <w:p w14:paraId="1C078D8C" w14:textId="77777777" w:rsidR="00E920B5" w:rsidRDefault="002F49ED">
      <w:pPr>
        <w:pStyle w:val="Textkrper"/>
        <w:spacing w:before="120" w:after="120" w:line="260" w:lineRule="exact"/>
        <w:jc w:val="both"/>
        <w:rPr>
          <w:rFonts w:ascii="Arial" w:hAnsi="Arial"/>
          <w:b w:val="0"/>
          <w:bCs w:val="0"/>
          <w:lang w:val="en-US"/>
        </w:rPr>
      </w:pPr>
      <w:r>
        <w:rPr>
          <w:rFonts w:ascii="Arial" w:hAnsi="Arial"/>
          <w:b w:val="0"/>
          <w:bCs w:val="0"/>
          <w:lang w:val="en-US"/>
        </w:rPr>
        <w:br w:type="page"/>
      </w:r>
    </w:p>
    <w:p w14:paraId="68CDF20C" w14:textId="77777777" w:rsidR="00E920B5" w:rsidRDefault="00E920B5">
      <w:pPr>
        <w:pStyle w:val="PITextkrper"/>
        <w:pBdr>
          <w:top w:val="single" w:sz="4" w:space="1" w:color="auto"/>
        </w:pBdr>
        <w:spacing w:before="240"/>
        <w:rPr>
          <w:b/>
          <w:sz w:val="18"/>
          <w:szCs w:val="18"/>
          <w:lang w:val="en-US"/>
        </w:rPr>
      </w:pPr>
    </w:p>
    <w:p w14:paraId="58DDB824" w14:textId="77777777" w:rsidR="00FE69DE" w:rsidRPr="00A91DDF" w:rsidRDefault="00FE69DE" w:rsidP="00F701F7">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CEE2FB8" w14:textId="77777777" w:rsidR="00FE69DE" w:rsidRPr="00FB7981" w:rsidRDefault="00FE69DE" w:rsidP="00FE69DE">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E920B5" w14:paraId="2C29D5BC" w14:textId="77777777">
        <w:trPr>
          <w:trHeight w:val="1701"/>
        </w:trPr>
        <w:tc>
          <w:tcPr>
            <w:tcW w:w="3510" w:type="dxa"/>
          </w:tcPr>
          <w:p w14:paraId="4A70BD46" w14:textId="67265E85" w:rsidR="00E920B5" w:rsidRDefault="002F49ED">
            <w:pPr>
              <w:pStyle w:val="txt"/>
              <w:rPr>
                <w:highlight w:val="yellow"/>
                <w:lang w:val="en-US"/>
              </w:rPr>
            </w:pPr>
            <w:r>
              <w:rPr>
                <w:b/>
                <w:lang w:val="en-US"/>
              </w:rPr>
              <w:br/>
            </w:r>
            <w:r>
              <w:rPr>
                <w:noProof/>
              </w:rPr>
              <w:drawing>
                <wp:inline distT="0" distB="0" distL="0" distR="0" wp14:anchorId="7D64D787" wp14:editId="20AD63BC">
                  <wp:extent cx="2152650" cy="16097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inline>
              </w:drawing>
            </w:r>
            <w:r w:rsidR="00E865F4">
              <w:rPr>
                <w:bCs/>
                <w:sz w:val="16"/>
                <w:szCs w:val="16"/>
                <w:lang w:val="en-US"/>
              </w:rPr>
              <w:t>Image s</w:t>
            </w:r>
            <w:r>
              <w:rPr>
                <w:bCs/>
                <w:sz w:val="16"/>
                <w:szCs w:val="16"/>
                <w:lang w:val="en-US"/>
              </w:rPr>
              <w:t xml:space="preserve">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p>
          <w:p w14:paraId="621A13AC" w14:textId="77777777" w:rsidR="00E920B5" w:rsidRDefault="002F49ED">
            <w:pPr>
              <w:autoSpaceDE w:val="0"/>
              <w:autoSpaceDN w:val="0"/>
              <w:adjustRightInd w:val="0"/>
              <w:rPr>
                <w:rFonts w:ascii="Arial" w:hAnsi="Arial" w:cs="Arial"/>
                <w:b/>
                <w:sz w:val="18"/>
                <w:szCs w:val="18"/>
                <w:lang w:val="en-US"/>
              </w:rPr>
            </w:pPr>
            <w:r>
              <w:rPr>
                <w:rFonts w:ascii="Arial" w:hAnsi="Arial" w:cs="Arial"/>
                <w:b/>
                <w:sz w:val="18"/>
                <w:szCs w:val="18"/>
                <w:lang w:val="en-US"/>
              </w:rPr>
              <w:t xml:space="preserve">The employees of the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subsidiary in Sofia (Bulgaria).</w:t>
            </w:r>
          </w:p>
          <w:p w14:paraId="1D71A73F" w14:textId="77777777" w:rsidR="00E920B5" w:rsidRDefault="00E920B5">
            <w:pPr>
              <w:autoSpaceDE w:val="0"/>
              <w:autoSpaceDN w:val="0"/>
              <w:adjustRightInd w:val="0"/>
              <w:rPr>
                <w:rFonts w:ascii="Arial" w:hAnsi="Arial" w:cs="Arial"/>
                <w:b/>
                <w:bCs/>
                <w:sz w:val="18"/>
                <w:szCs w:val="18"/>
                <w:lang w:val="en-US"/>
              </w:rPr>
            </w:pPr>
          </w:p>
        </w:tc>
      </w:tr>
    </w:tbl>
    <w:p w14:paraId="77DDED3A" w14:textId="77777777" w:rsidR="00E865F4" w:rsidRPr="003A78AD" w:rsidRDefault="00E865F4" w:rsidP="00E865F4">
      <w:pPr>
        <w:pStyle w:val="Textkrper"/>
        <w:spacing w:before="120" w:after="120" w:line="260" w:lineRule="exact"/>
        <w:jc w:val="both"/>
        <w:rPr>
          <w:rFonts w:ascii="Arial" w:hAnsi="Arial"/>
          <w:b w:val="0"/>
          <w:bCs w:val="0"/>
          <w:lang w:val="en-US"/>
        </w:rPr>
      </w:pPr>
    </w:p>
    <w:p w14:paraId="17E2CEC5" w14:textId="77777777" w:rsidR="00E865F4" w:rsidRPr="003A78AD" w:rsidRDefault="00E865F4" w:rsidP="00E865F4">
      <w:pPr>
        <w:pStyle w:val="PITextkrper"/>
        <w:pBdr>
          <w:top w:val="single" w:sz="4" w:space="1" w:color="auto"/>
        </w:pBdr>
        <w:spacing w:before="240"/>
        <w:rPr>
          <w:b/>
          <w:sz w:val="18"/>
          <w:szCs w:val="18"/>
          <w:lang w:val="en-US"/>
        </w:rPr>
      </w:pPr>
    </w:p>
    <w:p w14:paraId="7323296A" w14:textId="77777777" w:rsidR="00E865F4" w:rsidRPr="00706DF8" w:rsidRDefault="00E865F4" w:rsidP="00E865F4">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26F8BD26" w14:textId="77777777" w:rsidR="00E865F4" w:rsidRPr="00E51AEA" w:rsidRDefault="00E865F4" w:rsidP="00E865F4">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F7D152D" w14:textId="77777777" w:rsidR="00E865F4" w:rsidRPr="00E51AEA" w:rsidRDefault="00E865F4" w:rsidP="00E865F4">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6CA225ED" w14:textId="77777777" w:rsidR="00E865F4" w:rsidRPr="00E51AEA" w:rsidRDefault="00E865F4" w:rsidP="00E865F4">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395F959" w14:textId="77777777" w:rsidR="00E865F4" w:rsidRPr="004726FD" w:rsidRDefault="00E865F4" w:rsidP="00E865F4">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w:t>
      </w:r>
      <w:proofErr w:type="gramStart"/>
      <w:r w:rsidRPr="003E3BDE">
        <w:rPr>
          <w:rFonts w:ascii="Arial" w:hAnsi="Arial"/>
          <w:b w:val="0"/>
          <w:lang w:val="en-US"/>
        </w:rPr>
        <w:t>Billion</w:t>
      </w:r>
      <w:proofErr w:type="gramEnd"/>
      <w:r w:rsidRPr="003E3BDE">
        <w:rPr>
          <w:rFonts w:ascii="Arial" w:hAnsi="Arial"/>
          <w:b w:val="0"/>
          <w:lang w:val="en-US"/>
        </w:rPr>
        <w:t xml:space="preserve"> Euro in 2021.</w:t>
      </w:r>
    </w:p>
    <w:p w14:paraId="4B8B95BC" w14:textId="77777777" w:rsidR="00E865F4" w:rsidRPr="004726FD" w:rsidRDefault="00E865F4" w:rsidP="00E865F4">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44FC354C" w14:textId="77777777" w:rsidR="00E865F4" w:rsidRPr="004726FD" w:rsidRDefault="00E865F4" w:rsidP="00E865F4">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1A9582F2" w14:textId="5A68BE2F" w:rsidR="00E865F4" w:rsidRDefault="00E865F4" w:rsidP="00E865F4">
      <w:pPr>
        <w:pStyle w:val="Textkrper"/>
        <w:spacing w:before="120" w:after="120" w:line="276" w:lineRule="auto"/>
        <w:rPr>
          <w:lang w:val="en-US"/>
        </w:rPr>
      </w:pPr>
    </w:p>
    <w:p w14:paraId="7F54F181" w14:textId="77777777" w:rsidR="0067705A" w:rsidRPr="00E0215F" w:rsidRDefault="0067705A" w:rsidP="00E865F4">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865F4" w:rsidRPr="00625C04" w14:paraId="7674FD72" w14:textId="77777777" w:rsidTr="00F701F7">
        <w:tc>
          <w:tcPr>
            <w:tcW w:w="3902" w:type="dxa"/>
            <w:shd w:val="clear" w:color="auto" w:fill="auto"/>
            <w:hideMark/>
          </w:tcPr>
          <w:p w14:paraId="74CD4BB0" w14:textId="77777777" w:rsidR="00E865F4" w:rsidRPr="00D96A9A" w:rsidRDefault="00E865F4" w:rsidP="00F701F7">
            <w:pPr>
              <w:pStyle w:val="Textkrper"/>
              <w:autoSpaceDE/>
              <w:adjustRightInd/>
              <w:spacing w:before="120" w:after="120" w:line="276" w:lineRule="auto"/>
              <w:rPr>
                <w:rFonts w:ascii="Arial" w:hAnsi="Arial"/>
                <w:bCs w:val="0"/>
                <w:szCs w:val="24"/>
                <w:lang w:val="en-US"/>
              </w:rPr>
            </w:pPr>
            <w:r w:rsidRPr="00F129D9">
              <w:rPr>
                <w:lang w:val="en-US"/>
              </w:rPr>
              <w:lastRenderedPageBreak/>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02DD8D9C" w14:textId="77777777" w:rsidR="00E865F4" w:rsidRPr="00D96A9A" w:rsidRDefault="00E865F4" w:rsidP="00F701F7">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088E5817" w14:textId="77777777" w:rsidR="00E865F4" w:rsidRPr="00E0215F" w:rsidRDefault="00E865F4" w:rsidP="00F701F7">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57D62999" w14:textId="77777777" w:rsidR="00E865F4" w:rsidRPr="00625C04" w:rsidRDefault="00E865F4" w:rsidP="00F701F7">
            <w:pPr>
              <w:spacing w:before="120" w:after="120" w:line="276" w:lineRule="auto"/>
              <w:rPr>
                <w:rFonts w:ascii="Arial" w:hAnsi="Arial" w:cs="Arial"/>
                <w:bCs/>
                <w:sz w:val="20"/>
              </w:rPr>
            </w:pPr>
            <w:r>
              <w:rPr>
                <w:rFonts w:ascii="Arial" w:hAnsi="Arial"/>
                <w:bCs/>
                <w:sz w:val="20"/>
              </w:rPr>
              <w:t>www.we-online.com</w:t>
            </w:r>
          </w:p>
          <w:p w14:paraId="4E06A8BD" w14:textId="77777777" w:rsidR="00E865F4" w:rsidRPr="00625C04" w:rsidRDefault="00E865F4" w:rsidP="00F701F7">
            <w:pPr>
              <w:spacing w:before="120" w:after="120" w:line="276" w:lineRule="auto"/>
              <w:rPr>
                <w:rFonts w:ascii="Arial" w:hAnsi="Arial" w:cs="Arial"/>
                <w:bCs/>
                <w:sz w:val="20"/>
              </w:rPr>
            </w:pPr>
          </w:p>
        </w:tc>
        <w:tc>
          <w:tcPr>
            <w:tcW w:w="3193" w:type="dxa"/>
            <w:shd w:val="clear" w:color="auto" w:fill="auto"/>
            <w:hideMark/>
          </w:tcPr>
          <w:p w14:paraId="7084473B" w14:textId="77777777" w:rsidR="00E865F4" w:rsidRPr="00E0215F" w:rsidRDefault="00E865F4" w:rsidP="00F701F7">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DAD83D8" w14:textId="77777777" w:rsidR="00E865F4" w:rsidRPr="00E0215F" w:rsidRDefault="00E865F4" w:rsidP="00F701F7">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24A7AE0B" w14:textId="77777777" w:rsidR="00E865F4" w:rsidRPr="00625C04" w:rsidRDefault="00E865F4" w:rsidP="00F701F7">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4FCC94CB" w14:textId="77777777" w:rsidR="00E865F4" w:rsidRPr="00625C04" w:rsidRDefault="00E865F4" w:rsidP="00F701F7">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221952E" w14:textId="77777777" w:rsidR="00E920B5" w:rsidRDefault="00E920B5" w:rsidP="00E865F4">
      <w:pPr>
        <w:pStyle w:val="Textkrper"/>
        <w:spacing w:before="120" w:after="120" w:line="276" w:lineRule="auto"/>
      </w:pPr>
    </w:p>
    <w:sectPr w:rsidR="00E920B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4F3DB" w14:textId="77777777" w:rsidR="00E920B5" w:rsidRDefault="002F49ED">
      <w:r>
        <w:separator/>
      </w:r>
    </w:p>
  </w:endnote>
  <w:endnote w:type="continuationSeparator" w:id="0">
    <w:p w14:paraId="7E600809" w14:textId="77777777" w:rsidR="00E920B5" w:rsidRDefault="002F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1017" w14:textId="5EAE1350" w:rsidR="00E920B5" w:rsidRDefault="002F49E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865F4">
      <w:rPr>
        <w:rFonts w:ascii="Arial" w:hAnsi="Arial" w:cs="Arial"/>
        <w:noProof/>
        <w:snapToGrid w:val="0"/>
        <w:sz w:val="16"/>
        <w:szCs w:val="16"/>
      </w:rPr>
      <w:t>WTH1PI1051</w:t>
    </w:r>
    <w:r w:rsidR="00663784">
      <w:rPr>
        <w:rFonts w:ascii="Arial" w:hAnsi="Arial" w:cs="Arial"/>
        <w:noProof/>
        <w:snapToGrid w:val="0"/>
        <w:sz w:val="16"/>
        <w:szCs w:val="16"/>
      </w:rPr>
      <w:t>_en</w:t>
    </w:r>
    <w:r w:rsidR="00E865F4">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E95B" w14:textId="77777777" w:rsidR="00E920B5" w:rsidRDefault="002F49ED">
      <w:r>
        <w:separator/>
      </w:r>
    </w:p>
  </w:footnote>
  <w:footnote w:type="continuationSeparator" w:id="0">
    <w:p w14:paraId="2ECCF138" w14:textId="77777777" w:rsidR="00E920B5" w:rsidRDefault="002F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58BE" w14:textId="77777777" w:rsidR="00E920B5" w:rsidRDefault="002F49ED">
    <w:pPr>
      <w:pStyle w:val="Kopfzeile"/>
      <w:tabs>
        <w:tab w:val="clear" w:pos="9072"/>
        <w:tab w:val="right" w:pos="9498"/>
      </w:tabs>
    </w:pPr>
    <w:r>
      <w:rPr>
        <w:noProof/>
      </w:rPr>
      <w:drawing>
        <wp:anchor distT="0" distB="0" distL="114300" distR="114300" simplePos="0" relativeHeight="251657728" behindDoc="1" locked="0" layoutInCell="0" allowOverlap="1" wp14:anchorId="61E25325" wp14:editId="429CAA6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2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B5"/>
    <w:rsid w:val="0018575C"/>
    <w:rsid w:val="002F49ED"/>
    <w:rsid w:val="00663784"/>
    <w:rsid w:val="0067705A"/>
    <w:rsid w:val="00A603AE"/>
    <w:rsid w:val="00AB328D"/>
    <w:rsid w:val="00E865F4"/>
    <w:rsid w:val="00E920B5"/>
    <w:rsid w:val="00EC5410"/>
    <w:rsid w:val="00FE69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2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6D67C-CDE8-4124-A66E-C1437610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3451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2022-04-12T07:29:00Z</dcterms:created>
  <dcterms:modified xsi:type="dcterms:W3CDTF">2022-04-12T07:31:00Z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