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295B5" w14:textId="77777777" w:rsidR="00194988" w:rsidRPr="00D63AAB" w:rsidRDefault="00A74816">
      <w:pPr>
        <w:pStyle w:val="berschrift1"/>
        <w:spacing w:before="720" w:after="720" w:line="260" w:lineRule="exact"/>
        <w:rPr>
          <w:sz w:val="20"/>
        </w:rPr>
      </w:pPr>
      <w:r w:rsidRPr="00D63AAB">
        <w:rPr>
          <w:sz w:val="20"/>
        </w:rPr>
        <w:t>MEDIENINFORMATION</w:t>
      </w:r>
    </w:p>
    <w:p w14:paraId="68BA8B71" w14:textId="594F9D37" w:rsidR="003D1F07" w:rsidRPr="00C4176A" w:rsidRDefault="004A43A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22"/>
        </w:rPr>
      </w:pPr>
      <w:r w:rsidRPr="004A43A0">
        <w:rPr>
          <w:rFonts w:ascii="Arial" w:hAnsi="Arial" w:cs="Arial"/>
          <w:b/>
          <w:bCs/>
          <w:sz w:val="36"/>
          <w:szCs w:val="34"/>
        </w:rPr>
        <w:t>Fiskalisierung: Swissbit richtet Cloud-TSE-Strategie neu aus</w:t>
      </w:r>
    </w:p>
    <w:p w14:paraId="5D185B63" w14:textId="27D1249D" w:rsidR="003A3F40" w:rsidRPr="00B12BFD" w:rsidRDefault="003A3F40" w:rsidP="003A3F40">
      <w:pPr>
        <w:pStyle w:val="Textkrper"/>
        <w:spacing w:before="120" w:after="120" w:line="260" w:lineRule="exact"/>
        <w:rPr>
          <w:rFonts w:ascii="Arial" w:hAnsi="Arial"/>
          <w:color w:val="000000"/>
          <w:spacing w:val="-2"/>
        </w:rPr>
      </w:pPr>
      <w:r w:rsidRPr="00B12BFD">
        <w:rPr>
          <w:rFonts w:ascii="Arial" w:hAnsi="Arial"/>
          <w:color w:val="000000"/>
          <w:spacing w:val="-2"/>
          <w:sz w:val="24"/>
          <w:szCs w:val="24"/>
        </w:rPr>
        <w:t>TSE-Marktführer kündigt neue Cloud-Lösung an, die noch einfacher umzusetzen und zu 100 </w:t>
      </w:r>
      <w:r w:rsidR="005A4057" w:rsidRPr="00B12BFD">
        <w:rPr>
          <w:rFonts w:ascii="Arial" w:hAnsi="Arial"/>
          <w:color w:val="000000"/>
          <w:spacing w:val="-2"/>
          <w:sz w:val="24"/>
          <w:szCs w:val="24"/>
        </w:rPr>
        <w:t xml:space="preserve">Prozent </w:t>
      </w:r>
      <w:r w:rsidRPr="00B12BFD">
        <w:rPr>
          <w:rFonts w:ascii="Arial" w:hAnsi="Arial"/>
          <w:color w:val="000000"/>
          <w:spacing w:val="-2"/>
          <w:sz w:val="24"/>
          <w:szCs w:val="24"/>
        </w:rPr>
        <w:t>gesetzeskonform ist</w:t>
      </w:r>
    </w:p>
    <w:p w14:paraId="25FBF22B" w14:textId="632FB4EB" w:rsidR="00105CDA" w:rsidRPr="00B12BFD" w:rsidRDefault="007B4CFF" w:rsidP="002E530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7E6509">
        <w:rPr>
          <w:rFonts w:ascii="Arial" w:hAnsi="Arial"/>
          <w:spacing w:val="-2"/>
        </w:rPr>
        <w:t xml:space="preserve">Berlin, </w:t>
      </w:r>
      <w:r w:rsidR="00053456">
        <w:rPr>
          <w:rFonts w:ascii="Arial" w:hAnsi="Arial"/>
          <w:spacing w:val="-2"/>
        </w:rPr>
        <w:t>05</w:t>
      </w:r>
      <w:r w:rsidR="00105CDA" w:rsidRPr="007E6509">
        <w:rPr>
          <w:rFonts w:ascii="Arial" w:hAnsi="Arial"/>
          <w:color w:val="000000"/>
          <w:spacing w:val="-2"/>
        </w:rPr>
        <w:t xml:space="preserve">. </w:t>
      </w:r>
      <w:r w:rsidR="007E6509" w:rsidRPr="007E6509">
        <w:rPr>
          <w:rFonts w:ascii="Arial" w:hAnsi="Arial"/>
          <w:color w:val="000000"/>
          <w:spacing w:val="-2"/>
        </w:rPr>
        <w:t>April</w:t>
      </w:r>
      <w:r w:rsidRPr="007E6509">
        <w:rPr>
          <w:rFonts w:ascii="Arial" w:hAnsi="Arial"/>
          <w:color w:val="000000"/>
          <w:spacing w:val="-2"/>
        </w:rPr>
        <w:t xml:space="preserve"> </w:t>
      </w:r>
      <w:r w:rsidR="00105CDA" w:rsidRPr="007E6509">
        <w:rPr>
          <w:rFonts w:ascii="Arial" w:hAnsi="Arial"/>
          <w:color w:val="000000"/>
          <w:spacing w:val="-2"/>
        </w:rPr>
        <w:t>2022</w:t>
      </w:r>
      <w:r w:rsidR="004A43A0" w:rsidRPr="00B12BFD">
        <w:rPr>
          <w:rFonts w:ascii="Arial" w:hAnsi="Arial"/>
          <w:color w:val="000000"/>
          <w:spacing w:val="-2"/>
        </w:rPr>
        <w:t xml:space="preserve"> –</w:t>
      </w:r>
      <w:r w:rsidR="00AB7295" w:rsidRPr="00B12BFD">
        <w:rPr>
          <w:rFonts w:ascii="Arial" w:hAnsi="Arial"/>
          <w:color w:val="000000"/>
          <w:spacing w:val="-2"/>
        </w:rPr>
        <w:t xml:space="preserve"> </w:t>
      </w:r>
      <w:r w:rsidR="000C1EC4" w:rsidRPr="00B12BFD">
        <w:rPr>
          <w:rFonts w:ascii="Arial" w:hAnsi="Arial"/>
          <w:color w:val="000000"/>
          <w:spacing w:val="-2"/>
        </w:rPr>
        <w:t xml:space="preserve">Swissbit, deutscher Marktführer für Technische Sicherheitseinrichtungen (TSE), hat heute die </w:t>
      </w:r>
      <w:r w:rsidR="0083094E" w:rsidRPr="00B12BFD">
        <w:rPr>
          <w:rFonts w:ascii="Arial" w:hAnsi="Arial"/>
          <w:color w:val="000000"/>
          <w:spacing w:val="-2"/>
        </w:rPr>
        <w:t xml:space="preserve">Erweiterung </w:t>
      </w:r>
      <w:r w:rsidR="000C1EC4" w:rsidRPr="00B12BFD">
        <w:rPr>
          <w:rFonts w:ascii="Arial" w:hAnsi="Arial"/>
          <w:color w:val="000000"/>
          <w:spacing w:val="-2"/>
        </w:rPr>
        <w:t>seiner Cloud-TSE-Strategie bekanntgegeben.</w:t>
      </w:r>
      <w:r w:rsidR="004C2B19" w:rsidRPr="00B12BFD">
        <w:rPr>
          <w:rFonts w:ascii="Arial" w:hAnsi="Arial"/>
          <w:color w:val="000000"/>
          <w:spacing w:val="-2"/>
        </w:rPr>
        <w:t xml:space="preserve"> </w:t>
      </w:r>
      <w:r w:rsidR="00DD232D" w:rsidRPr="00B12BFD">
        <w:rPr>
          <w:rFonts w:ascii="Arial" w:hAnsi="Arial"/>
          <w:color w:val="000000"/>
          <w:spacing w:val="-2"/>
        </w:rPr>
        <w:t>D</w:t>
      </w:r>
      <w:r w:rsidR="003A3F40" w:rsidRPr="00B12BFD">
        <w:rPr>
          <w:rFonts w:ascii="Arial" w:hAnsi="Arial"/>
          <w:color w:val="000000"/>
          <w:spacing w:val="-2"/>
        </w:rPr>
        <w:t xml:space="preserve">as weiterentwickelte Konzept </w:t>
      </w:r>
      <w:r w:rsidR="00DD232D" w:rsidRPr="00B12BFD">
        <w:rPr>
          <w:rFonts w:ascii="Arial" w:hAnsi="Arial"/>
          <w:color w:val="000000"/>
          <w:spacing w:val="-2"/>
        </w:rPr>
        <w:t xml:space="preserve">stellt </w:t>
      </w:r>
      <w:r w:rsidR="003A3F40" w:rsidRPr="00B12BFD">
        <w:rPr>
          <w:rFonts w:ascii="Arial" w:hAnsi="Arial"/>
          <w:color w:val="000000"/>
          <w:spacing w:val="-2"/>
        </w:rPr>
        <w:t>auch für cloudbasierte</w:t>
      </w:r>
      <w:r w:rsidR="000B6F51" w:rsidRPr="00B12BFD">
        <w:rPr>
          <w:rFonts w:ascii="Arial" w:hAnsi="Arial"/>
          <w:color w:val="000000"/>
          <w:spacing w:val="-2"/>
        </w:rPr>
        <w:t xml:space="preserve"> </w:t>
      </w:r>
      <w:r w:rsidR="003A3F40" w:rsidRPr="00B12BFD">
        <w:rPr>
          <w:rFonts w:ascii="Arial" w:hAnsi="Arial"/>
          <w:color w:val="000000"/>
          <w:spacing w:val="-2"/>
        </w:rPr>
        <w:t>Kassen</w:t>
      </w:r>
      <w:r w:rsidR="004C2B19" w:rsidRPr="00B12BFD">
        <w:rPr>
          <w:rFonts w:ascii="Arial" w:hAnsi="Arial"/>
          <w:color w:val="000000"/>
          <w:spacing w:val="-2"/>
        </w:rPr>
        <w:t>s</w:t>
      </w:r>
      <w:r w:rsidR="003A3F40" w:rsidRPr="00B12BFD">
        <w:rPr>
          <w:rFonts w:ascii="Arial" w:hAnsi="Arial"/>
          <w:color w:val="000000"/>
          <w:spacing w:val="-2"/>
        </w:rPr>
        <w:t>ysteme</w:t>
      </w:r>
      <w:r w:rsidR="0083094E" w:rsidRPr="00B12BFD">
        <w:rPr>
          <w:rFonts w:ascii="Arial" w:hAnsi="Arial"/>
          <w:color w:val="000000"/>
          <w:spacing w:val="-2"/>
        </w:rPr>
        <w:t xml:space="preserve"> mit Offline-Funktionalität</w:t>
      </w:r>
      <w:r w:rsidR="003A3F40" w:rsidRPr="00B12BFD">
        <w:rPr>
          <w:rFonts w:ascii="Arial" w:hAnsi="Arial"/>
          <w:color w:val="000000"/>
          <w:spacing w:val="-2"/>
        </w:rPr>
        <w:t xml:space="preserve"> einen Sicherheitsanker in Form einer </w:t>
      </w:r>
      <w:r w:rsidR="006543BD" w:rsidRPr="00B12BFD">
        <w:rPr>
          <w:rFonts w:ascii="Arial" w:hAnsi="Arial"/>
          <w:color w:val="000000"/>
          <w:spacing w:val="-2"/>
        </w:rPr>
        <w:t>Speicherk</w:t>
      </w:r>
      <w:r w:rsidR="0083094E" w:rsidRPr="00B12BFD">
        <w:rPr>
          <w:rFonts w:ascii="Arial" w:hAnsi="Arial"/>
          <w:color w:val="000000"/>
          <w:spacing w:val="-2"/>
        </w:rPr>
        <w:t xml:space="preserve">arte </w:t>
      </w:r>
      <w:r w:rsidR="005A4057" w:rsidRPr="00B12BFD">
        <w:rPr>
          <w:rFonts w:ascii="Arial" w:hAnsi="Arial"/>
          <w:color w:val="000000"/>
          <w:spacing w:val="-2"/>
        </w:rPr>
        <w:t>beziehungsweise</w:t>
      </w:r>
      <w:r w:rsidR="0083094E" w:rsidRPr="00B12BFD">
        <w:rPr>
          <w:rFonts w:ascii="Arial" w:hAnsi="Arial"/>
          <w:color w:val="000000"/>
          <w:spacing w:val="-2"/>
        </w:rPr>
        <w:t xml:space="preserve"> eines USB-Sticks in</w:t>
      </w:r>
      <w:r w:rsidR="004C2B19" w:rsidRPr="00B12BFD">
        <w:rPr>
          <w:rFonts w:ascii="Arial" w:hAnsi="Arial"/>
          <w:color w:val="000000"/>
          <w:spacing w:val="-2"/>
        </w:rPr>
        <w:t xml:space="preserve"> den </w:t>
      </w:r>
      <w:r w:rsidR="0083094E" w:rsidRPr="00B12BFD">
        <w:rPr>
          <w:rFonts w:ascii="Arial" w:hAnsi="Arial"/>
          <w:color w:val="000000"/>
          <w:spacing w:val="-2"/>
        </w:rPr>
        <w:t>Mittelpunkt</w:t>
      </w:r>
      <w:r w:rsidR="004C2B19" w:rsidRPr="00B12BFD">
        <w:rPr>
          <w:rFonts w:ascii="Arial" w:hAnsi="Arial"/>
          <w:color w:val="000000"/>
          <w:spacing w:val="-2"/>
        </w:rPr>
        <w:t xml:space="preserve">. </w:t>
      </w:r>
      <w:r w:rsidR="00852842">
        <w:rPr>
          <w:rFonts w:ascii="Arial" w:hAnsi="Arial"/>
          <w:color w:val="000000"/>
          <w:spacing w:val="-2"/>
        </w:rPr>
        <w:t>D</w:t>
      </w:r>
      <w:r w:rsidR="003A3F40" w:rsidRPr="00B12BFD">
        <w:rPr>
          <w:rFonts w:ascii="Arial" w:hAnsi="Arial"/>
          <w:color w:val="000000"/>
          <w:spacing w:val="-2"/>
        </w:rPr>
        <w:t xml:space="preserve">urch den Einsatz einer hardwarebasierten, lokalen SMAERS-Komponente lässt sich die TSE-Umrüstung für alle </w:t>
      </w:r>
      <w:r w:rsidR="00852842">
        <w:rPr>
          <w:rFonts w:ascii="Arial" w:hAnsi="Arial"/>
          <w:color w:val="000000"/>
          <w:spacing w:val="-2"/>
        </w:rPr>
        <w:t xml:space="preserve">kritischen </w:t>
      </w:r>
      <w:r w:rsidR="003A3F40" w:rsidRPr="00B12BFD">
        <w:rPr>
          <w:rFonts w:ascii="Arial" w:hAnsi="Arial"/>
          <w:color w:val="000000"/>
          <w:spacing w:val="-2"/>
        </w:rPr>
        <w:t xml:space="preserve">Einsatzszenarien </w:t>
      </w:r>
      <w:r w:rsidR="004C2B19" w:rsidRPr="00B12BFD">
        <w:rPr>
          <w:rFonts w:ascii="Arial" w:hAnsi="Arial"/>
          <w:color w:val="000000"/>
          <w:spacing w:val="-2"/>
        </w:rPr>
        <w:t xml:space="preserve">kundenfreundlich </w:t>
      </w:r>
      <w:r w:rsidR="0083094E" w:rsidRPr="00B12BFD">
        <w:rPr>
          <w:rFonts w:ascii="Arial" w:hAnsi="Arial"/>
          <w:color w:val="000000"/>
          <w:spacing w:val="-2"/>
        </w:rPr>
        <w:t>und</w:t>
      </w:r>
      <w:r w:rsidR="004C2B19" w:rsidRPr="00B12BFD">
        <w:rPr>
          <w:rFonts w:ascii="Arial" w:hAnsi="Arial"/>
          <w:color w:val="000000"/>
          <w:spacing w:val="-2"/>
        </w:rPr>
        <w:t xml:space="preserve"> mit dem </w:t>
      </w:r>
      <w:r w:rsidR="0083094E" w:rsidRPr="00B12BFD">
        <w:rPr>
          <w:rFonts w:ascii="Arial" w:hAnsi="Arial"/>
          <w:color w:val="000000"/>
          <w:spacing w:val="-2"/>
        </w:rPr>
        <w:t>vom BSI geforderte</w:t>
      </w:r>
      <w:r w:rsidR="004C2B19" w:rsidRPr="00B12BFD">
        <w:rPr>
          <w:rFonts w:ascii="Arial" w:hAnsi="Arial"/>
          <w:color w:val="000000"/>
          <w:spacing w:val="-2"/>
        </w:rPr>
        <w:t>n</w:t>
      </w:r>
      <w:r w:rsidR="0083094E" w:rsidRPr="00B12BFD">
        <w:rPr>
          <w:rFonts w:ascii="Arial" w:hAnsi="Arial"/>
          <w:color w:val="000000"/>
          <w:spacing w:val="-2"/>
        </w:rPr>
        <w:t xml:space="preserve"> Umgebungsschutz </w:t>
      </w:r>
      <w:r w:rsidR="00C83AD5" w:rsidRPr="00B12BFD">
        <w:rPr>
          <w:rFonts w:ascii="Arial" w:hAnsi="Arial"/>
          <w:color w:val="000000"/>
          <w:spacing w:val="-2"/>
        </w:rPr>
        <w:t xml:space="preserve">nun </w:t>
      </w:r>
      <w:r w:rsidR="0083094E" w:rsidRPr="00B12BFD">
        <w:rPr>
          <w:rFonts w:ascii="Arial" w:hAnsi="Arial"/>
          <w:color w:val="000000"/>
          <w:spacing w:val="-2"/>
        </w:rPr>
        <w:t>ohne TPM</w:t>
      </w:r>
      <w:r w:rsidR="001C6B05" w:rsidRPr="00B12BFD">
        <w:rPr>
          <w:rFonts w:ascii="Arial" w:hAnsi="Arial"/>
          <w:color w:val="000000"/>
          <w:spacing w:val="-2"/>
        </w:rPr>
        <w:t xml:space="preserve"> (</w:t>
      </w:r>
      <w:proofErr w:type="spellStart"/>
      <w:r w:rsidR="001C6B05" w:rsidRPr="00B12BFD">
        <w:rPr>
          <w:rFonts w:ascii="Arial" w:hAnsi="Arial"/>
          <w:color w:val="000000"/>
          <w:spacing w:val="-2"/>
        </w:rPr>
        <w:t>Trusted</w:t>
      </w:r>
      <w:proofErr w:type="spellEnd"/>
      <w:r w:rsidR="001C6B05" w:rsidRPr="00B12BFD">
        <w:rPr>
          <w:rFonts w:ascii="Arial" w:hAnsi="Arial"/>
          <w:color w:val="000000"/>
          <w:spacing w:val="-2"/>
        </w:rPr>
        <w:t xml:space="preserve"> </w:t>
      </w:r>
      <w:proofErr w:type="spellStart"/>
      <w:r w:rsidR="001C6B05" w:rsidRPr="00B12BFD">
        <w:rPr>
          <w:rFonts w:ascii="Arial" w:hAnsi="Arial"/>
          <w:color w:val="000000"/>
          <w:spacing w:val="-2"/>
        </w:rPr>
        <w:t>Platform</w:t>
      </w:r>
      <w:proofErr w:type="spellEnd"/>
      <w:r w:rsidR="001C6B05" w:rsidRPr="00B12BFD">
        <w:rPr>
          <w:rFonts w:ascii="Arial" w:hAnsi="Arial"/>
          <w:color w:val="000000"/>
          <w:spacing w:val="-2"/>
        </w:rPr>
        <w:t xml:space="preserve"> Module)</w:t>
      </w:r>
      <w:r w:rsidR="0083094E" w:rsidRPr="00B12BFD">
        <w:rPr>
          <w:rFonts w:ascii="Arial" w:hAnsi="Arial"/>
          <w:color w:val="000000"/>
          <w:spacing w:val="-2"/>
        </w:rPr>
        <w:t xml:space="preserve"> zu 100 </w:t>
      </w:r>
      <w:r w:rsidR="005A4057" w:rsidRPr="00B12BFD">
        <w:rPr>
          <w:rFonts w:ascii="Arial" w:hAnsi="Arial"/>
          <w:color w:val="000000"/>
          <w:spacing w:val="-2"/>
        </w:rPr>
        <w:t xml:space="preserve">Prozent </w:t>
      </w:r>
      <w:r w:rsidR="0083094E" w:rsidRPr="00B12BFD">
        <w:rPr>
          <w:rFonts w:ascii="Arial" w:hAnsi="Arial"/>
          <w:color w:val="000000"/>
          <w:spacing w:val="-2"/>
        </w:rPr>
        <w:t>gesetzeskonform</w:t>
      </w:r>
      <w:r w:rsidR="004C2B19" w:rsidRPr="00B12BFD">
        <w:rPr>
          <w:rFonts w:ascii="Arial" w:hAnsi="Arial"/>
          <w:color w:val="000000"/>
          <w:spacing w:val="-2"/>
        </w:rPr>
        <w:t xml:space="preserve"> realisieren. </w:t>
      </w:r>
      <w:r w:rsidR="003A3F40" w:rsidRPr="00B12BFD">
        <w:rPr>
          <w:rFonts w:ascii="Arial" w:hAnsi="Arial"/>
          <w:color w:val="000000"/>
          <w:spacing w:val="-2"/>
        </w:rPr>
        <w:t xml:space="preserve">Mit dem Schritt reagiert das Unternehmen aktiv </w:t>
      </w:r>
      <w:r w:rsidR="00070A8E" w:rsidRPr="00B12BFD">
        <w:rPr>
          <w:rFonts w:ascii="Arial" w:hAnsi="Arial"/>
          <w:color w:val="000000"/>
          <w:spacing w:val="-2"/>
        </w:rPr>
        <w:t xml:space="preserve">auf die </w:t>
      </w:r>
      <w:r w:rsidR="003A3F40" w:rsidRPr="00B12BFD">
        <w:rPr>
          <w:rFonts w:ascii="Arial" w:hAnsi="Arial"/>
          <w:color w:val="000000"/>
          <w:spacing w:val="-2"/>
        </w:rPr>
        <w:t>unterschiedliche</w:t>
      </w:r>
      <w:r w:rsidR="00070A8E" w:rsidRPr="00B12BFD">
        <w:rPr>
          <w:rFonts w:ascii="Arial" w:hAnsi="Arial"/>
          <w:color w:val="000000"/>
          <w:spacing w:val="-2"/>
        </w:rPr>
        <w:t xml:space="preserve">n </w:t>
      </w:r>
      <w:r w:rsidR="003A3F40" w:rsidRPr="00B12BFD">
        <w:rPr>
          <w:rFonts w:ascii="Arial" w:hAnsi="Arial"/>
          <w:color w:val="000000"/>
          <w:spacing w:val="-2"/>
        </w:rPr>
        <w:t>Auslegungen rechtlicher Vorga</w:t>
      </w:r>
      <w:r w:rsidR="00C9176E" w:rsidRPr="00B12BFD">
        <w:rPr>
          <w:rFonts w:ascii="Arial" w:hAnsi="Arial"/>
          <w:color w:val="000000"/>
          <w:spacing w:val="-2"/>
        </w:rPr>
        <w:t xml:space="preserve">ben am Markt in Bezug auf reine </w:t>
      </w:r>
      <w:r w:rsidR="003A3F40" w:rsidRPr="00B12BFD">
        <w:rPr>
          <w:rFonts w:ascii="Arial" w:hAnsi="Arial"/>
          <w:color w:val="000000"/>
          <w:spacing w:val="-2"/>
        </w:rPr>
        <w:t>Cloud-</w:t>
      </w:r>
      <w:r w:rsidR="00201222" w:rsidRPr="00B12BFD">
        <w:rPr>
          <w:rFonts w:ascii="Arial" w:hAnsi="Arial"/>
          <w:color w:val="000000"/>
          <w:spacing w:val="-2"/>
        </w:rPr>
        <w:t>TSE-</w:t>
      </w:r>
      <w:r w:rsidR="003A3F40" w:rsidRPr="00B12BFD">
        <w:rPr>
          <w:rFonts w:ascii="Arial" w:hAnsi="Arial"/>
          <w:color w:val="000000"/>
          <w:spacing w:val="-2"/>
        </w:rPr>
        <w:t>Lösungen.</w:t>
      </w:r>
      <w:r w:rsidR="00201222" w:rsidRPr="00B12BFD">
        <w:rPr>
          <w:rFonts w:ascii="Arial" w:hAnsi="Arial"/>
          <w:color w:val="000000"/>
          <w:spacing w:val="-2"/>
        </w:rPr>
        <w:t xml:space="preserve"> </w:t>
      </w:r>
      <w:r w:rsidR="003A3F40" w:rsidRPr="00B12BFD">
        <w:rPr>
          <w:rFonts w:ascii="Arial" w:hAnsi="Arial"/>
          <w:color w:val="000000"/>
          <w:spacing w:val="-2"/>
        </w:rPr>
        <w:t>Swissbit verfolgt das Ziel, Kassenherstellern und Endkunden auch in Zukunft größte Flexibilität zu bieten und gleichzeitig mit seinem gesamten TSE-Portfolio die rechtssichere Umsetzung der Kassensicherungsverordnung (</w:t>
      </w:r>
      <w:proofErr w:type="spellStart"/>
      <w:r w:rsidR="003A3F40" w:rsidRPr="00B12BFD">
        <w:rPr>
          <w:rFonts w:ascii="Arial" w:hAnsi="Arial"/>
          <w:color w:val="000000"/>
          <w:spacing w:val="-2"/>
        </w:rPr>
        <w:t>KassenSichV</w:t>
      </w:r>
      <w:proofErr w:type="spellEnd"/>
      <w:r w:rsidR="003A3F40" w:rsidRPr="00B12BFD">
        <w:rPr>
          <w:rFonts w:ascii="Arial" w:hAnsi="Arial"/>
          <w:color w:val="000000"/>
          <w:spacing w:val="-2"/>
        </w:rPr>
        <w:t>) zu garantieren</w:t>
      </w:r>
      <w:r w:rsidR="0061203B" w:rsidRPr="00B12BFD">
        <w:rPr>
          <w:rFonts w:ascii="Arial" w:hAnsi="Arial"/>
          <w:color w:val="000000"/>
          <w:spacing w:val="-2"/>
        </w:rPr>
        <w:t xml:space="preserve">. </w:t>
      </w:r>
      <w:r w:rsidR="001C6B05" w:rsidRPr="00B12BFD">
        <w:rPr>
          <w:rFonts w:ascii="Arial" w:hAnsi="Arial"/>
          <w:color w:val="000000"/>
          <w:spacing w:val="-2"/>
        </w:rPr>
        <w:t>N</w:t>
      </w:r>
      <w:r w:rsidR="003A3F40" w:rsidRPr="00B12BFD">
        <w:rPr>
          <w:rFonts w:ascii="Arial" w:hAnsi="Arial"/>
          <w:color w:val="000000"/>
          <w:spacing w:val="-2"/>
        </w:rPr>
        <w:t xml:space="preserve">ächste Schritte wird Swissbit in den kommenden Wochen und Monaten bekanntgeben. </w:t>
      </w:r>
      <w:r w:rsidR="0061203B" w:rsidRPr="00B12BFD">
        <w:rPr>
          <w:rFonts w:ascii="Arial" w:hAnsi="Arial"/>
          <w:color w:val="000000"/>
          <w:spacing w:val="-2"/>
        </w:rPr>
        <w:t>Die erfolgreichen hardwarebasierten TSEs bleiben weiterhin wie gewohnt verfügbar.</w:t>
      </w:r>
    </w:p>
    <w:p w14:paraId="4AD7C2C3" w14:textId="0345C253" w:rsidR="002C3852" w:rsidRPr="00B83A74" w:rsidRDefault="0025077A" w:rsidP="002507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83A74">
        <w:rPr>
          <w:rFonts w:ascii="Arial" w:hAnsi="Arial"/>
          <w:b w:val="0"/>
          <w:bCs w:val="0"/>
        </w:rPr>
        <w:t>Swissbit war Ende 2019 der erste Hersteller, der eine TSE-Zertifizierung für Speicherlösungen in Deutschland erhalten hat. Mit</w:t>
      </w:r>
      <w:r w:rsidR="009E5B06">
        <w:rPr>
          <w:rFonts w:ascii="Arial" w:hAnsi="Arial"/>
          <w:b w:val="0"/>
          <w:bCs w:val="0"/>
        </w:rPr>
        <w:t xml:space="preserve"> seiner</w:t>
      </w:r>
      <w:r w:rsidRPr="00B83A74">
        <w:rPr>
          <w:rFonts w:ascii="Arial" w:hAnsi="Arial"/>
          <w:b w:val="0"/>
          <w:bCs w:val="0"/>
        </w:rPr>
        <w:t xml:space="preserve"> </w:t>
      </w:r>
      <w:r w:rsidR="009E5B06">
        <w:rPr>
          <w:rFonts w:ascii="Arial" w:hAnsi="Arial"/>
          <w:b w:val="0"/>
          <w:bCs w:val="0"/>
        </w:rPr>
        <w:t xml:space="preserve">langjährigen </w:t>
      </w:r>
      <w:r w:rsidRPr="00B83A74">
        <w:rPr>
          <w:rFonts w:ascii="Arial" w:hAnsi="Arial"/>
          <w:b w:val="0"/>
          <w:bCs w:val="0"/>
        </w:rPr>
        <w:t xml:space="preserve">Erfahrung in </w:t>
      </w:r>
      <w:r w:rsidR="00852842">
        <w:rPr>
          <w:rFonts w:ascii="Arial" w:hAnsi="Arial"/>
          <w:b w:val="0"/>
          <w:bCs w:val="0"/>
        </w:rPr>
        <w:t xml:space="preserve">globalen Fiskalmärkten </w:t>
      </w:r>
      <w:r w:rsidRPr="00B83A74">
        <w:rPr>
          <w:rFonts w:ascii="Arial" w:hAnsi="Arial"/>
          <w:b w:val="0"/>
          <w:bCs w:val="0"/>
        </w:rPr>
        <w:t>entwickelte Swissbit sein TSE-Angebot</w:t>
      </w:r>
      <w:r w:rsidR="00852842">
        <w:rPr>
          <w:rFonts w:ascii="Arial" w:hAnsi="Arial"/>
          <w:b w:val="0"/>
          <w:bCs w:val="0"/>
        </w:rPr>
        <w:t xml:space="preserve"> für den deutschen Markt</w:t>
      </w:r>
      <w:r w:rsidRPr="00B83A74">
        <w:rPr>
          <w:rFonts w:ascii="Arial" w:hAnsi="Arial"/>
          <w:b w:val="0"/>
          <w:bCs w:val="0"/>
        </w:rPr>
        <w:t xml:space="preserve">, angeführt von der hardwarebasierten TSE. Die Vorteile: Mit den USB-Sticks, SD- und </w:t>
      </w:r>
      <w:proofErr w:type="spellStart"/>
      <w:r w:rsidRPr="00B83A74">
        <w:rPr>
          <w:rFonts w:ascii="Arial" w:hAnsi="Arial"/>
          <w:b w:val="0"/>
          <w:bCs w:val="0"/>
        </w:rPr>
        <w:t>microSD</w:t>
      </w:r>
      <w:proofErr w:type="spellEnd"/>
      <w:r w:rsidRPr="00B83A74">
        <w:rPr>
          <w:rFonts w:ascii="Arial" w:hAnsi="Arial"/>
          <w:b w:val="0"/>
          <w:bCs w:val="0"/>
        </w:rPr>
        <w:t xml:space="preserve">-Karten von Swissbit lässt sich nahezu jedes moderne Kassensystem nach den Anforderungen der </w:t>
      </w:r>
      <w:proofErr w:type="spellStart"/>
      <w:r w:rsidRPr="00B83A74">
        <w:rPr>
          <w:rFonts w:ascii="Arial" w:hAnsi="Arial"/>
          <w:b w:val="0"/>
          <w:bCs w:val="0"/>
        </w:rPr>
        <w:t>KassenSichV</w:t>
      </w:r>
      <w:proofErr w:type="spellEnd"/>
      <w:r w:rsidRPr="00B83A74">
        <w:rPr>
          <w:rFonts w:ascii="Arial" w:hAnsi="Arial"/>
          <w:b w:val="0"/>
          <w:bCs w:val="0"/>
        </w:rPr>
        <w:t xml:space="preserve"> einfach, zeitsparend und gesetzeskonform nachrüsten.</w:t>
      </w:r>
      <w:r w:rsidR="002C3852" w:rsidRPr="00B83A74">
        <w:rPr>
          <w:rFonts w:ascii="Arial" w:hAnsi="Arial"/>
          <w:b w:val="0"/>
          <w:bCs w:val="0"/>
        </w:rPr>
        <w:t xml:space="preserve"> </w:t>
      </w:r>
      <w:r w:rsidRPr="00B83A74">
        <w:rPr>
          <w:rFonts w:ascii="Arial" w:hAnsi="Arial"/>
          <w:b w:val="0"/>
          <w:bCs w:val="0"/>
        </w:rPr>
        <w:t>Die</w:t>
      </w:r>
      <w:r w:rsidR="005F10FF" w:rsidRPr="00B83A74">
        <w:rPr>
          <w:rFonts w:ascii="Arial" w:hAnsi="Arial"/>
          <w:b w:val="0"/>
          <w:bCs w:val="0"/>
        </w:rPr>
        <w:t xml:space="preserve">se </w:t>
      </w:r>
      <w:r w:rsidRPr="00B83A74">
        <w:rPr>
          <w:rFonts w:ascii="Arial" w:hAnsi="Arial"/>
          <w:b w:val="0"/>
          <w:bCs w:val="0"/>
        </w:rPr>
        <w:t xml:space="preserve">Vorzüge wird Swissbit nun in seine neue Cloud-TSE überführen. </w:t>
      </w:r>
    </w:p>
    <w:p w14:paraId="146AFDC4" w14:textId="195DF285" w:rsidR="002C3852" w:rsidRPr="002C3852" w:rsidRDefault="002C3852" w:rsidP="002507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4"/>
        </w:rPr>
      </w:pPr>
      <w:r w:rsidRPr="00B83A74">
        <w:rPr>
          <w:rFonts w:ascii="Arial" w:hAnsi="Arial"/>
          <w:b w:val="0"/>
          <w:bCs w:val="0"/>
          <w:i/>
          <w:spacing w:val="-4"/>
        </w:rPr>
        <w:t>„Es</w:t>
      </w:r>
      <w:r w:rsidR="00B83A74" w:rsidRPr="00B83A74">
        <w:rPr>
          <w:rFonts w:ascii="Arial" w:hAnsi="Arial"/>
          <w:b w:val="0"/>
          <w:bCs w:val="0"/>
          <w:i/>
          <w:spacing w:val="-4"/>
        </w:rPr>
        <w:t xml:space="preserve"> 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hat sich gezeigt, dass die Umsetzung mittels Hardware </w:t>
      </w:r>
      <w:r w:rsidR="005A4057">
        <w:rPr>
          <w:rFonts w:ascii="Arial" w:hAnsi="Arial"/>
          <w:b w:val="0"/>
          <w:bCs w:val="0"/>
          <w:i/>
          <w:spacing w:val="-4"/>
        </w:rPr>
        <w:t>mehr als</w:t>
      </w:r>
      <w:r w:rsidR="005A4057" w:rsidRPr="00B83A74">
        <w:rPr>
          <w:rFonts w:ascii="Arial" w:hAnsi="Arial"/>
          <w:b w:val="0"/>
          <w:bCs w:val="0"/>
          <w:i/>
          <w:spacing w:val="-4"/>
        </w:rPr>
        <w:t xml:space="preserve"> 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400 Kassenhersteller und auch das BSI vollends überzeugt. Swissbit hat mit der Hardware-TSE den Standard in puncto Einfachheit gesetzt. </w:t>
      </w:r>
      <w:r w:rsidR="00D24A38" w:rsidRPr="00D24A38">
        <w:rPr>
          <w:rFonts w:ascii="Arial" w:hAnsi="Arial"/>
          <w:b w:val="0"/>
          <w:bCs w:val="0"/>
          <w:i/>
          <w:spacing w:val="-4"/>
        </w:rPr>
        <w:t xml:space="preserve">Nach Stand der Technik gilt hierbei, dass die erlaubte Einsatzdauer für die TSE ab dem Kauf fest definiert ist. </w:t>
      </w:r>
      <w:r w:rsidR="002B1144">
        <w:rPr>
          <w:rFonts w:ascii="Arial" w:hAnsi="Arial"/>
          <w:b w:val="0"/>
          <w:bCs w:val="0"/>
          <w:i/>
          <w:spacing w:val="-4"/>
        </w:rPr>
        <w:t xml:space="preserve"> </w:t>
      </w:r>
      <w:r w:rsidRPr="00B83A74">
        <w:rPr>
          <w:rFonts w:ascii="Arial" w:hAnsi="Arial"/>
          <w:b w:val="0"/>
          <w:bCs w:val="0"/>
          <w:i/>
          <w:spacing w:val="-4"/>
        </w:rPr>
        <w:t>Bei Cloud-TSEs</w:t>
      </w:r>
      <w:r w:rsidR="00D24A38" w:rsidRPr="00D24A38">
        <w:t xml:space="preserve"> </w:t>
      </w:r>
      <w:r w:rsidR="00D24A38" w:rsidRPr="00D24A38">
        <w:rPr>
          <w:rFonts w:ascii="Arial" w:hAnsi="Arial"/>
          <w:b w:val="0"/>
          <w:bCs w:val="0"/>
          <w:i/>
          <w:spacing w:val="-4"/>
        </w:rPr>
        <w:t>wiederum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 </w:t>
      </w:r>
      <w:r w:rsidR="002B1144">
        <w:rPr>
          <w:rFonts w:ascii="Arial" w:hAnsi="Arial"/>
          <w:b w:val="0"/>
          <w:bCs w:val="0"/>
          <w:i/>
          <w:spacing w:val="-4"/>
        </w:rPr>
        <w:t xml:space="preserve">kann der Signaturdienst im Abo flexibel gebucht werden. Allerdings 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gibt es </w:t>
      </w:r>
      <w:r w:rsidR="002B1144">
        <w:rPr>
          <w:rFonts w:ascii="Arial" w:hAnsi="Arial"/>
          <w:b w:val="0"/>
          <w:bCs w:val="0"/>
          <w:i/>
          <w:spacing w:val="-4"/>
        </w:rPr>
        <w:t xml:space="preserve">dabei </w:t>
      </w:r>
      <w:r w:rsidRPr="00B83A74">
        <w:rPr>
          <w:rFonts w:ascii="Arial" w:hAnsi="Arial"/>
          <w:b w:val="0"/>
          <w:bCs w:val="0"/>
          <w:i/>
          <w:spacing w:val="-4"/>
        </w:rPr>
        <w:t>stets den Ruf nach einem Umgebungsschutzkonzept durch TPM-Einsatz oder hohe</w:t>
      </w:r>
      <w:r w:rsidR="00DC2A3C">
        <w:rPr>
          <w:rFonts w:ascii="Arial" w:hAnsi="Arial"/>
          <w:b w:val="0"/>
          <w:bCs w:val="0"/>
          <w:i/>
          <w:spacing w:val="-4"/>
        </w:rPr>
        <w:t>n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 Prozessanforderungen, die allesamt im Geschäftsbetrieb kompliziert umzusetzen sind. Swissbit bietet nun die Lösung für beide </w:t>
      </w:r>
      <w:r w:rsidR="002B1144">
        <w:rPr>
          <w:rFonts w:ascii="Arial" w:hAnsi="Arial"/>
          <w:b w:val="0"/>
          <w:bCs w:val="0"/>
          <w:i/>
          <w:spacing w:val="-4"/>
        </w:rPr>
        <w:t>Betriebsmodelle in Einem</w:t>
      </w:r>
      <w:r w:rsidR="00B83A74">
        <w:rPr>
          <w:rFonts w:ascii="Arial" w:hAnsi="Arial"/>
          <w:b w:val="0"/>
          <w:bCs w:val="0"/>
          <w:i/>
          <w:spacing w:val="-4"/>
        </w:rPr>
        <w:t>. Die Swissbit Hardware-</w:t>
      </w:r>
      <w:r w:rsidRPr="00B83A74">
        <w:rPr>
          <w:rFonts w:ascii="Arial" w:hAnsi="Arial"/>
          <w:b w:val="0"/>
          <w:bCs w:val="0"/>
          <w:i/>
          <w:spacing w:val="-4"/>
        </w:rPr>
        <w:t>TSE</w:t>
      </w:r>
      <w:r w:rsidR="00B83A74">
        <w:rPr>
          <w:rFonts w:ascii="Arial" w:hAnsi="Arial"/>
          <w:b w:val="0"/>
          <w:bCs w:val="0"/>
          <w:i/>
          <w:spacing w:val="-4"/>
        </w:rPr>
        <w:t xml:space="preserve"> 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kann in Zukunft auf Wunsch </w:t>
      </w:r>
      <w:r w:rsidR="00070A8E" w:rsidRPr="00B83A74">
        <w:rPr>
          <w:rFonts w:ascii="Arial" w:hAnsi="Arial"/>
          <w:b w:val="0"/>
          <w:bCs w:val="0"/>
          <w:i/>
          <w:spacing w:val="-4"/>
        </w:rPr>
        <w:t xml:space="preserve">auch 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als Anker für die </w:t>
      </w:r>
      <w:r w:rsidR="00514B68">
        <w:rPr>
          <w:rFonts w:ascii="Arial" w:hAnsi="Arial"/>
          <w:b w:val="0"/>
          <w:bCs w:val="0"/>
          <w:i/>
          <w:spacing w:val="-4"/>
        </w:rPr>
        <w:t>Online</w:t>
      </w:r>
      <w:r w:rsidR="009E5B06">
        <w:rPr>
          <w:rFonts w:ascii="Arial" w:hAnsi="Arial"/>
          <w:b w:val="0"/>
          <w:bCs w:val="0"/>
          <w:i/>
          <w:spacing w:val="-4"/>
        </w:rPr>
        <w:t>-S</w:t>
      </w:r>
      <w:r w:rsidR="00514B68">
        <w:rPr>
          <w:rFonts w:ascii="Arial" w:hAnsi="Arial"/>
          <w:b w:val="0"/>
          <w:bCs w:val="0"/>
          <w:i/>
          <w:spacing w:val="-4"/>
        </w:rPr>
        <w:t xml:space="preserve">ignatur </w:t>
      </w:r>
      <w:r w:rsidR="002B1144">
        <w:rPr>
          <w:rFonts w:ascii="Arial" w:hAnsi="Arial"/>
          <w:b w:val="0"/>
          <w:bCs w:val="0"/>
          <w:i/>
          <w:spacing w:val="-4"/>
        </w:rPr>
        <w:t xml:space="preserve">im Abo 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fungieren. </w:t>
      </w:r>
      <w:r w:rsidR="002B1144">
        <w:rPr>
          <w:rFonts w:ascii="Arial" w:hAnsi="Arial"/>
          <w:b w:val="0"/>
          <w:bCs w:val="0"/>
          <w:i/>
          <w:spacing w:val="-4"/>
        </w:rPr>
        <w:t>Ist die Swissbit TSE erst</w:t>
      </w:r>
      <w:r w:rsidR="001C77DB">
        <w:rPr>
          <w:rFonts w:ascii="Arial" w:hAnsi="Arial"/>
          <w:b w:val="0"/>
          <w:bCs w:val="0"/>
          <w:i/>
          <w:spacing w:val="-4"/>
        </w:rPr>
        <w:t xml:space="preserve"> ein</w:t>
      </w:r>
      <w:r w:rsidR="002B1144">
        <w:rPr>
          <w:rFonts w:ascii="Arial" w:hAnsi="Arial"/>
          <w:b w:val="0"/>
          <w:bCs w:val="0"/>
          <w:i/>
          <w:spacing w:val="-4"/>
        </w:rPr>
        <w:t xml:space="preserve">mal gesteckt, bietet diese 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Hardware über den Lebenszyklus einer Kasse </w:t>
      </w:r>
      <w:r w:rsidR="002B1144">
        <w:rPr>
          <w:rFonts w:ascii="Arial" w:hAnsi="Arial"/>
          <w:b w:val="0"/>
          <w:bCs w:val="0"/>
          <w:i/>
          <w:spacing w:val="-4"/>
        </w:rPr>
        <w:t xml:space="preserve">die </w:t>
      </w:r>
      <w:r w:rsidR="002B1144">
        <w:rPr>
          <w:rFonts w:ascii="Arial" w:hAnsi="Arial"/>
          <w:b w:val="0"/>
          <w:bCs w:val="0"/>
          <w:i/>
          <w:spacing w:val="-4"/>
        </w:rPr>
        <w:lastRenderedPageBreak/>
        <w:t>Fähigkeit zu</w:t>
      </w:r>
      <w:r w:rsidR="006C4668">
        <w:rPr>
          <w:rFonts w:ascii="Arial" w:hAnsi="Arial"/>
          <w:b w:val="0"/>
          <w:bCs w:val="0"/>
          <w:i/>
          <w:spacing w:val="-4"/>
        </w:rPr>
        <w:t>r</w:t>
      </w:r>
      <w:r w:rsidR="002B1144">
        <w:rPr>
          <w:rFonts w:ascii="Arial" w:hAnsi="Arial"/>
          <w:b w:val="0"/>
          <w:bCs w:val="0"/>
          <w:i/>
          <w:spacing w:val="-4"/>
        </w:rPr>
        <w:t xml:space="preserve"> </w:t>
      </w:r>
      <w:r w:rsidR="006C4668">
        <w:rPr>
          <w:rFonts w:ascii="Arial" w:hAnsi="Arial"/>
          <w:b w:val="0"/>
          <w:bCs w:val="0"/>
          <w:i/>
          <w:spacing w:val="-4"/>
        </w:rPr>
        <w:t>O</w:t>
      </w:r>
      <w:r w:rsidR="002B1144">
        <w:rPr>
          <w:rFonts w:ascii="Arial" w:hAnsi="Arial"/>
          <w:b w:val="0"/>
          <w:bCs w:val="0"/>
          <w:i/>
          <w:spacing w:val="-4"/>
        </w:rPr>
        <w:t xml:space="preserve">ffline- und </w:t>
      </w:r>
      <w:r w:rsidR="006C4668">
        <w:rPr>
          <w:rFonts w:ascii="Arial" w:hAnsi="Arial"/>
          <w:b w:val="0"/>
          <w:bCs w:val="0"/>
          <w:i/>
          <w:spacing w:val="-4"/>
        </w:rPr>
        <w:t>O</w:t>
      </w:r>
      <w:r w:rsidR="006C4668" w:rsidRPr="00B83A74">
        <w:rPr>
          <w:rFonts w:ascii="Arial" w:hAnsi="Arial"/>
          <w:b w:val="0"/>
          <w:bCs w:val="0"/>
          <w:i/>
          <w:spacing w:val="-4"/>
        </w:rPr>
        <w:t>nline</w:t>
      </w:r>
      <w:r w:rsidR="006C4668">
        <w:rPr>
          <w:rFonts w:ascii="Arial" w:hAnsi="Arial"/>
          <w:b w:val="0"/>
          <w:bCs w:val="0"/>
          <w:i/>
          <w:spacing w:val="-4"/>
        </w:rPr>
        <w:t>s</w:t>
      </w:r>
      <w:r w:rsidR="002B1144">
        <w:rPr>
          <w:rFonts w:ascii="Arial" w:hAnsi="Arial"/>
          <w:b w:val="0"/>
          <w:bCs w:val="0"/>
          <w:i/>
          <w:spacing w:val="-4"/>
        </w:rPr>
        <w:t>ignatur</w:t>
      </w:r>
      <w:r w:rsidRPr="002C3852">
        <w:rPr>
          <w:rFonts w:ascii="Arial" w:hAnsi="Arial"/>
          <w:b w:val="0"/>
          <w:bCs w:val="0"/>
          <w:spacing w:val="-4"/>
        </w:rPr>
        <w:t>“</w:t>
      </w:r>
      <w:r w:rsidR="005A4057">
        <w:rPr>
          <w:rFonts w:ascii="Arial" w:hAnsi="Arial"/>
          <w:b w:val="0"/>
          <w:bCs w:val="0"/>
          <w:spacing w:val="-4"/>
        </w:rPr>
        <w:t>,</w:t>
      </w:r>
      <w:r w:rsidR="00DC2A3C">
        <w:rPr>
          <w:rFonts w:ascii="Arial" w:hAnsi="Arial"/>
          <w:b w:val="0"/>
          <w:bCs w:val="0"/>
          <w:spacing w:val="-4"/>
        </w:rPr>
        <w:t xml:space="preserve"> </w:t>
      </w:r>
      <w:r>
        <w:rPr>
          <w:rFonts w:ascii="Arial" w:hAnsi="Arial"/>
          <w:b w:val="0"/>
          <w:bCs w:val="0"/>
          <w:spacing w:val="-4"/>
        </w:rPr>
        <w:t xml:space="preserve">erläutert </w:t>
      </w:r>
      <w:r w:rsidRPr="002C3852">
        <w:rPr>
          <w:rFonts w:ascii="Arial" w:hAnsi="Arial"/>
          <w:b w:val="0"/>
          <w:bCs w:val="0"/>
          <w:spacing w:val="-4"/>
        </w:rPr>
        <w:t xml:space="preserve">Hubertus Grobbel, </w:t>
      </w:r>
      <w:proofErr w:type="spellStart"/>
      <w:r w:rsidRPr="002C3852">
        <w:rPr>
          <w:rFonts w:ascii="Arial" w:hAnsi="Arial"/>
          <w:b w:val="0"/>
          <w:bCs w:val="0"/>
          <w:spacing w:val="-4"/>
        </w:rPr>
        <w:t>Vice</w:t>
      </w:r>
      <w:proofErr w:type="spellEnd"/>
      <w:r w:rsidRPr="002C3852">
        <w:rPr>
          <w:rFonts w:ascii="Arial" w:hAnsi="Arial"/>
          <w:b w:val="0"/>
          <w:bCs w:val="0"/>
          <w:spacing w:val="-4"/>
        </w:rPr>
        <w:t xml:space="preserve"> </w:t>
      </w:r>
      <w:proofErr w:type="spellStart"/>
      <w:r w:rsidRPr="002C3852">
        <w:rPr>
          <w:rFonts w:ascii="Arial" w:hAnsi="Arial"/>
          <w:b w:val="0"/>
          <w:bCs w:val="0"/>
          <w:spacing w:val="-4"/>
        </w:rPr>
        <w:t>President</w:t>
      </w:r>
      <w:proofErr w:type="spellEnd"/>
      <w:r w:rsidRPr="002C3852">
        <w:rPr>
          <w:rFonts w:ascii="Arial" w:hAnsi="Arial"/>
          <w:b w:val="0"/>
          <w:bCs w:val="0"/>
          <w:spacing w:val="-4"/>
        </w:rPr>
        <w:t xml:space="preserve"> Security Solutions bei Swissbit. „</w:t>
      </w:r>
      <w:r w:rsidR="00130A32">
        <w:rPr>
          <w:rFonts w:ascii="Arial" w:hAnsi="Arial"/>
          <w:b w:val="0"/>
          <w:bCs w:val="0"/>
          <w:i/>
          <w:spacing w:val="-4"/>
        </w:rPr>
        <w:t>D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er Einstieg in die </w:t>
      </w:r>
      <w:r w:rsidR="006C4668" w:rsidRPr="00B83A74">
        <w:rPr>
          <w:rFonts w:ascii="Arial" w:hAnsi="Arial"/>
          <w:b w:val="0"/>
          <w:bCs w:val="0"/>
          <w:i/>
          <w:spacing w:val="-4"/>
        </w:rPr>
        <w:t>TSE</w:t>
      </w:r>
      <w:r w:rsidR="006C4668">
        <w:rPr>
          <w:rFonts w:ascii="Arial" w:hAnsi="Arial"/>
          <w:b w:val="0"/>
          <w:bCs w:val="0"/>
          <w:i/>
          <w:spacing w:val="-4"/>
        </w:rPr>
        <w:t>-</w:t>
      </w:r>
      <w:r w:rsidR="00514B68">
        <w:rPr>
          <w:rFonts w:ascii="Arial" w:hAnsi="Arial"/>
          <w:b w:val="0"/>
          <w:bCs w:val="0"/>
          <w:i/>
          <w:spacing w:val="-4"/>
        </w:rPr>
        <w:t xml:space="preserve">Signatur im Abo </w:t>
      </w:r>
      <w:r w:rsidRPr="00B83A74">
        <w:rPr>
          <w:rFonts w:ascii="Arial" w:hAnsi="Arial"/>
          <w:b w:val="0"/>
          <w:bCs w:val="0"/>
          <w:i/>
          <w:spacing w:val="-4"/>
        </w:rPr>
        <w:t xml:space="preserve">wird </w:t>
      </w:r>
      <w:r w:rsidR="00FF0918">
        <w:rPr>
          <w:rFonts w:ascii="Arial" w:hAnsi="Arial"/>
          <w:b w:val="0"/>
          <w:bCs w:val="0"/>
          <w:i/>
          <w:spacing w:val="-4"/>
        </w:rPr>
        <w:t xml:space="preserve">damit </w:t>
      </w:r>
      <w:r w:rsidR="00514B68">
        <w:rPr>
          <w:rFonts w:ascii="Arial" w:hAnsi="Arial"/>
          <w:b w:val="0"/>
          <w:bCs w:val="0"/>
          <w:i/>
          <w:spacing w:val="-4"/>
        </w:rPr>
        <w:t>so leicht und flexibel wie nie zuvor</w:t>
      </w:r>
      <w:r w:rsidRPr="00B83A74">
        <w:rPr>
          <w:rFonts w:ascii="Arial" w:hAnsi="Arial"/>
          <w:b w:val="0"/>
          <w:bCs w:val="0"/>
          <w:i/>
          <w:spacing w:val="-4"/>
        </w:rPr>
        <w:t>.</w:t>
      </w:r>
      <w:r w:rsidR="00D901C6">
        <w:rPr>
          <w:rFonts w:ascii="Arial" w:hAnsi="Arial"/>
          <w:b w:val="0"/>
          <w:bCs w:val="0"/>
          <w:i/>
          <w:spacing w:val="-4"/>
        </w:rPr>
        <w:t xml:space="preserve"> </w:t>
      </w:r>
      <w:r w:rsidR="006C4668" w:rsidRPr="006C4668">
        <w:rPr>
          <w:rFonts w:ascii="Arial" w:hAnsi="Arial"/>
          <w:b w:val="0"/>
          <w:bCs w:val="0"/>
          <w:i/>
          <w:spacing w:val="-4"/>
        </w:rPr>
        <w:t>Das Besondere ist, dass wir diese neue Flexibilität all unseren Kunden und Partnern nach Fertigstellung der Lösung durch ein zertifiziertes Firmware-Update im Feld zugänglich machen werden.“</w:t>
      </w:r>
    </w:p>
    <w:p w14:paraId="5007EA7A" w14:textId="777B9F38" w:rsidR="00D901C6" w:rsidRPr="00D901C6" w:rsidRDefault="00D901C6" w:rsidP="0025077A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D901C6">
        <w:rPr>
          <w:rFonts w:ascii="Arial" w:hAnsi="Arial"/>
          <w:bCs w:val="0"/>
        </w:rPr>
        <w:t>Der Schlüssel liegt in der Hardware</w:t>
      </w:r>
    </w:p>
    <w:p w14:paraId="7758865B" w14:textId="7119FECA" w:rsidR="00D901C6" w:rsidRDefault="00B83A74" w:rsidP="00D901C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83A74">
        <w:rPr>
          <w:rFonts w:ascii="Arial" w:hAnsi="Arial"/>
          <w:b w:val="0"/>
          <w:bCs w:val="0"/>
        </w:rPr>
        <w:t xml:space="preserve">Durch den Einsatz eines </w:t>
      </w:r>
      <w:r w:rsidR="0085398B">
        <w:rPr>
          <w:rFonts w:ascii="Arial" w:hAnsi="Arial"/>
          <w:b w:val="0"/>
          <w:bCs w:val="0"/>
        </w:rPr>
        <w:t>steckbaren</w:t>
      </w:r>
      <w:r w:rsidR="0051793C" w:rsidRPr="00B83A74">
        <w:rPr>
          <w:rFonts w:ascii="Arial" w:hAnsi="Arial"/>
          <w:b w:val="0"/>
          <w:bCs w:val="0"/>
        </w:rPr>
        <w:t xml:space="preserve"> </w:t>
      </w:r>
      <w:r w:rsidR="0025077A" w:rsidRPr="00B83A74">
        <w:rPr>
          <w:rFonts w:ascii="Arial" w:hAnsi="Arial"/>
          <w:b w:val="0"/>
          <w:bCs w:val="0"/>
        </w:rPr>
        <w:t xml:space="preserve">Hardware-Sicherheitsankers schafft Swissbit die Grundlage für einen einfachen und </w:t>
      </w:r>
      <w:r w:rsidR="005A4057">
        <w:rPr>
          <w:rFonts w:ascii="Arial" w:hAnsi="Arial"/>
          <w:b w:val="0"/>
          <w:bCs w:val="0"/>
        </w:rPr>
        <w:t>hundertprozentig</w:t>
      </w:r>
      <w:r w:rsidR="0025077A" w:rsidRPr="00B83A74">
        <w:rPr>
          <w:rFonts w:ascii="Arial" w:hAnsi="Arial"/>
          <w:b w:val="0"/>
          <w:bCs w:val="0"/>
        </w:rPr>
        <w:t xml:space="preserve"> gesetzeskonform</w:t>
      </w:r>
      <w:r w:rsidR="006A4C53" w:rsidRPr="00B83A74">
        <w:rPr>
          <w:rFonts w:ascii="Arial" w:hAnsi="Arial"/>
          <w:b w:val="0"/>
          <w:bCs w:val="0"/>
        </w:rPr>
        <w:t>en Zugang zur Cloud-Technologie</w:t>
      </w:r>
      <w:r w:rsidR="005A4057">
        <w:rPr>
          <w:rFonts w:ascii="Arial" w:hAnsi="Arial"/>
          <w:b w:val="0"/>
          <w:bCs w:val="0"/>
        </w:rPr>
        <w:t>,</w:t>
      </w:r>
      <w:r w:rsidR="006A4C53" w:rsidRPr="00B83A74">
        <w:rPr>
          <w:rFonts w:ascii="Arial" w:hAnsi="Arial"/>
          <w:b w:val="0"/>
          <w:bCs w:val="0"/>
        </w:rPr>
        <w:t xml:space="preserve"> ohne </w:t>
      </w:r>
      <w:r w:rsidRPr="00B83A74">
        <w:rPr>
          <w:rFonts w:ascii="Arial" w:hAnsi="Arial"/>
          <w:b w:val="0"/>
          <w:bCs w:val="0"/>
        </w:rPr>
        <w:t xml:space="preserve">dafür ein </w:t>
      </w:r>
      <w:r w:rsidR="006A4C53" w:rsidRPr="00B83A74">
        <w:rPr>
          <w:rFonts w:ascii="Arial" w:hAnsi="Arial"/>
          <w:b w:val="0"/>
          <w:bCs w:val="0"/>
        </w:rPr>
        <w:t xml:space="preserve">TPM </w:t>
      </w:r>
      <w:r w:rsidRPr="00B83A74">
        <w:rPr>
          <w:rFonts w:ascii="Arial" w:hAnsi="Arial"/>
          <w:b w:val="0"/>
          <w:bCs w:val="0"/>
        </w:rPr>
        <w:t xml:space="preserve">oder </w:t>
      </w:r>
      <w:r w:rsidR="006A4C53" w:rsidRPr="00B83A74">
        <w:rPr>
          <w:rFonts w:ascii="Arial" w:hAnsi="Arial"/>
          <w:b w:val="0"/>
          <w:bCs w:val="0"/>
        </w:rPr>
        <w:t>andere Maßnahmen als Voraussetzung für den Umgebungsschutz</w:t>
      </w:r>
      <w:r w:rsidRPr="00B83A74">
        <w:rPr>
          <w:rFonts w:ascii="Arial" w:hAnsi="Arial"/>
          <w:b w:val="0"/>
          <w:bCs w:val="0"/>
        </w:rPr>
        <w:t xml:space="preserve"> einsetzen zu müssen.</w:t>
      </w:r>
      <w:r w:rsidR="009E27B5">
        <w:rPr>
          <w:rFonts w:ascii="Arial" w:hAnsi="Arial"/>
          <w:b w:val="0"/>
          <w:bCs w:val="0"/>
        </w:rPr>
        <w:t xml:space="preserve"> </w:t>
      </w:r>
      <w:r w:rsidR="00D901C6" w:rsidRPr="00D901C6">
        <w:rPr>
          <w:rFonts w:ascii="Arial" w:hAnsi="Arial"/>
          <w:b w:val="0"/>
          <w:bCs w:val="0"/>
        </w:rPr>
        <w:t>Gleichzeitig ermöglicht Swissbit mit diesem Lösungsansatz seinen Bestandskunden, die derzeit eine Hardware-TSE im Einsatz haben, den einfachen Umstieg auf eine Cloud-TSE. In diesem Fall wird die bereits vorhandene Hardware zum Sicherheitsanker der Cloud-TSE</w:t>
      </w:r>
      <w:r w:rsidR="002815D4">
        <w:rPr>
          <w:rFonts w:ascii="Arial" w:hAnsi="Arial"/>
          <w:b w:val="0"/>
          <w:bCs w:val="0"/>
        </w:rPr>
        <w:t>.</w:t>
      </w:r>
    </w:p>
    <w:p w14:paraId="75CA068C" w14:textId="1A828FE5" w:rsidR="004A43A0" w:rsidRPr="0025077A" w:rsidRDefault="007A2509" w:rsidP="002507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Für Neukunden bleibt es auch mit der Neuausrichtung bei der gewohnten Flexibilität, je nach Anforderung einfach zwischen den verschiedenen Swissbit TSE-Varianten zu wechseln und so alle Handlungsspielräume nutzen zu können.</w:t>
      </w:r>
    </w:p>
    <w:p w14:paraId="59770E10" w14:textId="77777777" w:rsidR="009E1EAB" w:rsidRPr="0025077A" w:rsidRDefault="009E1EAB" w:rsidP="009E1EA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76369BB" w14:textId="77777777" w:rsidR="009E1EAB" w:rsidRPr="00D63AAB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D63AAB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BDC16AE" w14:textId="146D0C7D" w:rsidR="00D63AAB" w:rsidRDefault="009E1EAB" w:rsidP="009E1EAB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D63AAB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D63AAB">
        <w:t xml:space="preserve"> </w:t>
      </w:r>
      <w:hyperlink r:id="rId7" w:history="1">
        <w:r w:rsidR="00A867B0" w:rsidRPr="00D27E3E">
          <w:rPr>
            <w:rStyle w:val="Hyperlink"/>
            <w:rFonts w:ascii="Arial" w:hAnsi="Arial" w:cs="Arial"/>
            <w:bCs/>
            <w:sz w:val="18"/>
            <w:szCs w:val="18"/>
            <w:lang w:val="de-CH"/>
          </w:rPr>
          <w:t>https://kk.htcm.de/press-releases/swissbit/</w:t>
        </w:r>
      </w:hyperlink>
    </w:p>
    <w:p w14:paraId="555EF2B1" w14:textId="21B94C26" w:rsidR="009E1EAB" w:rsidRPr="00D63AAB" w:rsidRDefault="009E1EAB" w:rsidP="00D63AAB"/>
    <w:tbl>
      <w:tblPr>
        <w:tblW w:w="81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3760"/>
      </w:tblGrid>
      <w:tr w:rsidR="00D63AAB" w:rsidRPr="00D54D20" w14:paraId="1FACB13A" w14:textId="77777777" w:rsidTr="00A631CA">
        <w:trPr>
          <w:trHeight w:val="2669"/>
        </w:trPr>
        <w:tc>
          <w:tcPr>
            <w:tcW w:w="4428" w:type="dxa"/>
          </w:tcPr>
          <w:p w14:paraId="36915634" w14:textId="0B3FBFA7" w:rsidR="006E697E" w:rsidRPr="006E697E" w:rsidRDefault="00D63AAB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 w:colFirst="0" w:colLast="2"/>
            <w:r w:rsidRPr="006E697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D446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7A81222" wp14:editId="423A8949">
                  <wp:extent cx="2400642" cy="1256306"/>
                  <wp:effectExtent l="152400" t="152400" r="361950" b="3632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wissbit_Cloud_TSE_Re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375" cy="1267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0C8EF89" w14:textId="2BD8A985" w:rsidR="00D63AAB" w:rsidRPr="006E697E" w:rsidRDefault="00D63AAB" w:rsidP="006E69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E697E">
              <w:rPr>
                <w:rFonts w:ascii="Arial" w:hAnsi="Arial" w:cs="Arial"/>
                <w:bCs/>
                <w:sz w:val="16"/>
                <w:szCs w:val="16"/>
              </w:rPr>
              <w:t>Bildquelle: Swissbit</w:t>
            </w:r>
          </w:p>
          <w:p w14:paraId="479A3EF3" w14:textId="77777777" w:rsidR="006E697E" w:rsidRPr="006E697E" w:rsidRDefault="006E697E" w:rsidP="006E69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6DCFF7" w14:textId="22DDB642" w:rsidR="00D63AAB" w:rsidRPr="007B4CFF" w:rsidRDefault="007B4CFF" w:rsidP="003B3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Swissbit geht im Bereich seiner </w:t>
            </w:r>
            <w:r w:rsidR="003B34BC" w:rsidRPr="003B34BC">
              <w:rPr>
                <w:rFonts w:ascii="Arial" w:hAnsi="Arial" w:cs="Arial"/>
                <w:b/>
                <w:sz w:val="18"/>
                <w:szCs w:val="18"/>
              </w:rPr>
              <w:t>Cloud-TSE</w:t>
            </w:r>
            <w:r>
              <w:rPr>
                <w:rFonts w:ascii="Arial" w:hAnsi="Arial" w:cs="Arial"/>
                <w:b/>
                <w:sz w:val="18"/>
                <w:szCs w:val="18"/>
              </w:rPr>
              <w:t>-Lösung neue Wege.</w:t>
            </w:r>
          </w:p>
        </w:tc>
        <w:tc>
          <w:tcPr>
            <w:tcW w:w="3760" w:type="dxa"/>
          </w:tcPr>
          <w:p w14:paraId="26CFE87C" w14:textId="6805F76C" w:rsidR="006E697E" w:rsidRPr="007B4CFF" w:rsidRDefault="00D63AAB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CF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631C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7F1DB14" wp14:editId="3606803A">
                  <wp:extent cx="1910141" cy="1273046"/>
                  <wp:effectExtent l="152400" t="152400" r="356870" b="36576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wissbit_Hubertus_Grobbel_HiR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334" cy="1277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D340E01" w14:textId="52574272" w:rsidR="00D63AAB" w:rsidRPr="00C83AD5" w:rsidRDefault="00D63AAB" w:rsidP="006E697E">
            <w:pPr>
              <w:pStyle w:val="txt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C83AD5">
              <w:rPr>
                <w:bCs/>
                <w:sz w:val="16"/>
                <w:szCs w:val="16"/>
              </w:rPr>
              <w:t>Bildquelle: Swissbit</w:t>
            </w:r>
          </w:p>
          <w:p w14:paraId="410A01F9" w14:textId="77777777" w:rsidR="006E697E" w:rsidRPr="00C83AD5" w:rsidRDefault="006E697E" w:rsidP="006E697E">
            <w:pPr>
              <w:pStyle w:val="txt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5598A43E" w14:textId="5D8C5078" w:rsidR="00D422DB" w:rsidRDefault="00342BE8" w:rsidP="006E697E">
            <w:pPr>
              <w:pStyle w:val="txt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„</w:t>
            </w:r>
            <w:r w:rsidR="006C4668" w:rsidRPr="006C4668">
              <w:rPr>
                <w:b/>
                <w:i/>
                <w:sz w:val="18"/>
                <w:szCs w:val="18"/>
              </w:rPr>
              <w:t>Der Einstieg in die TSE-Signatur im Abo wird so leicht und flexibel wie nie zuvor.</w:t>
            </w:r>
            <w:r w:rsidR="00D422DB" w:rsidRPr="00D422DB">
              <w:rPr>
                <w:b/>
                <w:i/>
                <w:sz w:val="18"/>
                <w:szCs w:val="18"/>
              </w:rPr>
              <w:t>“</w:t>
            </w:r>
            <w:r w:rsidR="00D422DB">
              <w:rPr>
                <w:b/>
                <w:sz w:val="18"/>
                <w:szCs w:val="18"/>
              </w:rPr>
              <w:t xml:space="preserve"> </w:t>
            </w:r>
          </w:p>
          <w:p w14:paraId="06B82397" w14:textId="32D5F805" w:rsidR="00D63AAB" w:rsidRPr="00D422DB" w:rsidRDefault="00A631CA" w:rsidP="006E697E">
            <w:pPr>
              <w:pStyle w:val="txt"/>
              <w:spacing w:before="0" w:beforeAutospacing="0" w:after="0" w:afterAutospacing="0"/>
              <w:rPr>
                <w:b/>
                <w:sz w:val="18"/>
                <w:szCs w:val="18"/>
                <w:lang w:val="en-US"/>
              </w:rPr>
            </w:pPr>
            <w:r w:rsidRPr="00D422DB">
              <w:rPr>
                <w:b/>
                <w:sz w:val="18"/>
                <w:szCs w:val="18"/>
                <w:lang w:val="en-US"/>
              </w:rPr>
              <w:t xml:space="preserve">Hubertus Grobbel, Vice President Security Solutions </w:t>
            </w:r>
            <w:proofErr w:type="spellStart"/>
            <w:r w:rsidRPr="00D422DB">
              <w:rPr>
                <w:b/>
                <w:sz w:val="18"/>
                <w:szCs w:val="18"/>
                <w:lang w:val="en-US"/>
              </w:rPr>
              <w:t>bei</w:t>
            </w:r>
            <w:proofErr w:type="spellEnd"/>
            <w:r w:rsidRPr="00D422DB">
              <w:rPr>
                <w:b/>
                <w:sz w:val="18"/>
                <w:szCs w:val="18"/>
                <w:lang w:val="en-US"/>
              </w:rPr>
              <w:t xml:space="preserve"> Swissbit.</w:t>
            </w:r>
          </w:p>
          <w:p w14:paraId="37FA7D7B" w14:textId="5F81842A" w:rsidR="00E834BD" w:rsidRPr="00D422DB" w:rsidRDefault="00E834BD" w:rsidP="006E697E">
            <w:pPr>
              <w:pStyle w:val="txt"/>
              <w:spacing w:before="0" w:beforeAutospacing="0" w:after="0" w:afterAutospacing="0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0B5C3587" w14:textId="3518CCF4" w:rsidR="008C4213" w:rsidRDefault="008C4213">
      <w:pPr>
        <w:rPr>
          <w:rFonts w:ascii="Arial" w:hAnsi="Arial" w:cs="Arial"/>
          <w:sz w:val="20"/>
          <w:szCs w:val="20"/>
          <w:lang w:val="en-US"/>
        </w:rPr>
      </w:pPr>
    </w:p>
    <w:p w14:paraId="137B8848" w14:textId="5C001E1D" w:rsidR="004F10EE" w:rsidRDefault="004F10EE">
      <w:pPr>
        <w:rPr>
          <w:rFonts w:ascii="Arial" w:hAnsi="Arial" w:cs="Arial"/>
          <w:sz w:val="20"/>
          <w:szCs w:val="20"/>
          <w:lang w:val="en-US"/>
        </w:rPr>
      </w:pPr>
    </w:p>
    <w:p w14:paraId="0B902065" w14:textId="77777777" w:rsidR="004F10EE" w:rsidRPr="00D422DB" w:rsidRDefault="004F10EE">
      <w:pPr>
        <w:rPr>
          <w:rFonts w:ascii="Arial" w:hAnsi="Arial" w:cs="Arial"/>
          <w:sz w:val="20"/>
          <w:szCs w:val="20"/>
          <w:lang w:val="en-US"/>
        </w:rPr>
      </w:pPr>
    </w:p>
    <w:p w14:paraId="6B7E2267" w14:textId="77777777" w:rsidR="00CD080A" w:rsidRPr="00D422DB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1222E412" w14:textId="77777777" w:rsidR="00B12BFD" w:rsidRPr="007E6509" w:rsidRDefault="00B12BFD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E6509">
        <w:rPr>
          <w:rFonts w:ascii="Arial" w:hAnsi="Arial"/>
          <w:lang w:val="en-US"/>
        </w:rPr>
        <w:br w:type="page"/>
      </w:r>
    </w:p>
    <w:p w14:paraId="19AC6EDE" w14:textId="3F96AACA" w:rsidR="007847B5" w:rsidRPr="00637DFD" w:rsidRDefault="007847B5" w:rsidP="007847B5">
      <w:pPr>
        <w:pStyle w:val="Textkrper"/>
        <w:spacing w:before="120" w:after="120" w:line="276" w:lineRule="auto"/>
        <w:ind w:right="-2"/>
        <w:rPr>
          <w:rFonts w:ascii="Arial" w:hAnsi="Arial"/>
        </w:rPr>
      </w:pPr>
      <w:r w:rsidRPr="00637DFD">
        <w:rPr>
          <w:rFonts w:ascii="Arial" w:hAnsi="Arial"/>
        </w:rPr>
        <w:lastRenderedPageBreak/>
        <w:t xml:space="preserve">Über Swissbit </w:t>
      </w:r>
    </w:p>
    <w:p w14:paraId="7E5D3AEA" w14:textId="77777777" w:rsidR="007B4CFF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  <w:r w:rsidRPr="001B67B8">
        <w:rPr>
          <w:rFonts w:ascii="Arial" w:hAnsi="Arial"/>
          <w:b w:val="0"/>
          <w:bCs w:val="0"/>
          <w:lang w:val="de-CH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1B67B8">
        <w:rPr>
          <w:rFonts w:ascii="Arial" w:hAnsi="Arial"/>
          <w:b w:val="0"/>
          <w:bCs w:val="0"/>
          <w:lang w:val="de-CH"/>
        </w:rPr>
        <w:t>Advanced</w:t>
      </w:r>
      <w:proofErr w:type="spellEnd"/>
      <w:r w:rsidRPr="001B67B8">
        <w:rPr>
          <w:rFonts w:ascii="Arial" w:hAnsi="Arial"/>
          <w:b w:val="0"/>
          <w:bCs w:val="0"/>
          <w:lang w:val="de-CH"/>
        </w:rPr>
        <w:t xml:space="preserve"> </w:t>
      </w:r>
      <w:proofErr w:type="spellStart"/>
      <w:r w:rsidRPr="001B67B8">
        <w:rPr>
          <w:rFonts w:ascii="Arial" w:hAnsi="Arial"/>
          <w:b w:val="0"/>
          <w:bCs w:val="0"/>
          <w:lang w:val="de-CH"/>
        </w:rPr>
        <w:t>Packaging</w:t>
      </w:r>
      <w:proofErr w:type="spellEnd"/>
      <w:r w:rsidRPr="001B67B8">
        <w:rPr>
          <w:rFonts w:ascii="Arial" w:hAnsi="Arial"/>
          <w:b w:val="0"/>
          <w:bCs w:val="0"/>
          <w:lang w:val="de-CH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59AA2455" w14:textId="77777777" w:rsidR="007B4CFF" w:rsidRPr="00B03938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  <w:r w:rsidRPr="00B03938">
        <w:rPr>
          <w:rFonts w:ascii="Arial" w:hAnsi="Arial"/>
          <w:b w:val="0"/>
          <w:bCs w:val="0"/>
          <w:lang w:val="de-CH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6F40BE7F" w14:textId="77777777" w:rsidR="007B4CFF" w:rsidRPr="00B03938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  <w:r w:rsidRPr="00B03938">
        <w:rPr>
          <w:rFonts w:ascii="Arial" w:hAnsi="Arial"/>
          <w:b w:val="0"/>
          <w:bCs w:val="0"/>
          <w:lang w:val="de-CH"/>
        </w:rPr>
        <w:t xml:space="preserve">Das Speicherangebot umfasst SSDs mit </w:t>
      </w:r>
      <w:proofErr w:type="spellStart"/>
      <w:r w:rsidRPr="00B03938">
        <w:rPr>
          <w:rFonts w:ascii="Arial" w:hAnsi="Arial"/>
          <w:b w:val="0"/>
          <w:bCs w:val="0"/>
          <w:lang w:val="de-CH"/>
        </w:rPr>
        <w:t>PCIe</w:t>
      </w:r>
      <w:proofErr w:type="spellEnd"/>
      <w:r w:rsidRPr="00B03938">
        <w:rPr>
          <w:rFonts w:ascii="Arial" w:hAnsi="Arial"/>
          <w:b w:val="0"/>
          <w:bCs w:val="0"/>
          <w:lang w:val="de-CH"/>
        </w:rPr>
        <w:t xml:space="preserve"> und SATA-Schnittstellen wie </w:t>
      </w:r>
      <w:proofErr w:type="spellStart"/>
      <w:r w:rsidRPr="00B03938">
        <w:rPr>
          <w:rFonts w:ascii="Arial" w:hAnsi="Arial"/>
          <w:b w:val="0"/>
          <w:bCs w:val="0"/>
          <w:lang w:val="de-CH"/>
        </w:rPr>
        <w:t>mSATA</w:t>
      </w:r>
      <w:proofErr w:type="spellEnd"/>
      <w:r w:rsidRPr="00B03938">
        <w:rPr>
          <w:rFonts w:ascii="Arial" w:hAnsi="Arial"/>
          <w:b w:val="0"/>
          <w:bCs w:val="0"/>
          <w:lang w:val="de-CH"/>
        </w:rPr>
        <w:t xml:space="preserve">, Slim SATA, </w:t>
      </w:r>
      <w:proofErr w:type="spellStart"/>
      <w:r w:rsidRPr="00B03938">
        <w:rPr>
          <w:rFonts w:ascii="Arial" w:hAnsi="Arial"/>
          <w:b w:val="0"/>
          <w:bCs w:val="0"/>
          <w:lang w:val="de-CH"/>
        </w:rPr>
        <w:t>CFast</w:t>
      </w:r>
      <w:proofErr w:type="spellEnd"/>
      <w:r w:rsidRPr="00B03938">
        <w:rPr>
          <w:rFonts w:ascii="Arial" w:hAnsi="Arial"/>
          <w:b w:val="0"/>
          <w:bCs w:val="0"/>
          <w:lang w:val="de-CH"/>
        </w:rPr>
        <w:t xml:space="preserve">™, M.2 und 2,5”, sowie </w:t>
      </w:r>
      <w:proofErr w:type="spellStart"/>
      <w:r w:rsidRPr="00B03938">
        <w:rPr>
          <w:rFonts w:ascii="Arial" w:hAnsi="Arial"/>
          <w:b w:val="0"/>
          <w:bCs w:val="0"/>
          <w:lang w:val="de-CH"/>
        </w:rPr>
        <w:t>CompactFlash</w:t>
      </w:r>
      <w:proofErr w:type="spellEnd"/>
      <w:r w:rsidRPr="00B03938">
        <w:rPr>
          <w:rFonts w:ascii="Arial" w:hAnsi="Arial"/>
          <w:b w:val="0"/>
          <w:bCs w:val="0"/>
          <w:lang w:val="de-CH"/>
        </w:rPr>
        <w:t xml:space="preserve">, USB-Flash-Drives, SD- und </w:t>
      </w:r>
      <w:proofErr w:type="spellStart"/>
      <w:r w:rsidRPr="00B03938">
        <w:rPr>
          <w:rFonts w:ascii="Arial" w:hAnsi="Arial"/>
          <w:b w:val="0"/>
          <w:bCs w:val="0"/>
          <w:lang w:val="de-CH"/>
        </w:rPr>
        <w:t>microSD</w:t>
      </w:r>
      <w:proofErr w:type="spellEnd"/>
      <w:r w:rsidRPr="00B03938">
        <w:rPr>
          <w:rFonts w:ascii="Arial" w:hAnsi="Arial"/>
          <w:b w:val="0"/>
          <w:bCs w:val="0"/>
          <w:lang w:val="de-CH"/>
        </w:rPr>
        <w:t xml:space="preserve">-Speicherkarten und </w:t>
      </w:r>
      <w:proofErr w:type="spellStart"/>
      <w:r w:rsidRPr="00B03938">
        <w:rPr>
          <w:rFonts w:ascii="Arial" w:hAnsi="Arial"/>
          <w:b w:val="0"/>
          <w:bCs w:val="0"/>
          <w:lang w:val="de-CH"/>
        </w:rPr>
        <w:t>managed</w:t>
      </w:r>
      <w:proofErr w:type="spellEnd"/>
      <w:r w:rsidRPr="00B03938">
        <w:rPr>
          <w:rFonts w:ascii="Arial" w:hAnsi="Arial"/>
          <w:b w:val="0"/>
          <w:bCs w:val="0"/>
          <w:lang w:val="de-CH"/>
        </w:rPr>
        <w:t xml:space="preserve"> NAND BGAs, wie </w:t>
      </w:r>
      <w:proofErr w:type="spellStart"/>
      <w:r w:rsidRPr="00B03938">
        <w:rPr>
          <w:rFonts w:ascii="Arial" w:hAnsi="Arial"/>
          <w:b w:val="0"/>
          <w:bCs w:val="0"/>
          <w:lang w:val="de-CH"/>
        </w:rPr>
        <w:t>e.MMC</w:t>
      </w:r>
      <w:proofErr w:type="spellEnd"/>
      <w:r w:rsidRPr="00B03938">
        <w:rPr>
          <w:rFonts w:ascii="Arial" w:hAnsi="Arial"/>
          <w:b w:val="0"/>
          <w:bCs w:val="0"/>
          <w:lang w:val="de-CH"/>
        </w:rPr>
        <w:t xml:space="preserve">. Die Security-Produkte sind in verschiedenen anwendungsspezifischen Editionen als USB-Flash-Drive, SD- und </w:t>
      </w:r>
      <w:proofErr w:type="spellStart"/>
      <w:r w:rsidRPr="00B03938">
        <w:rPr>
          <w:rFonts w:ascii="Arial" w:hAnsi="Arial"/>
          <w:b w:val="0"/>
          <w:bCs w:val="0"/>
          <w:lang w:val="de-CH"/>
        </w:rPr>
        <w:t>microSD</w:t>
      </w:r>
      <w:proofErr w:type="spellEnd"/>
      <w:r w:rsidRPr="00B03938">
        <w:rPr>
          <w:rFonts w:ascii="Arial" w:hAnsi="Arial"/>
          <w:b w:val="0"/>
          <w:bCs w:val="0"/>
          <w:lang w:val="de-CH"/>
        </w:rPr>
        <w:t xml:space="preserve">-Speicherkarten verfügbar. </w:t>
      </w:r>
    </w:p>
    <w:p w14:paraId="21D90460" w14:textId="77777777" w:rsidR="007B4CFF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  <w:r w:rsidRPr="00B03938">
        <w:rPr>
          <w:rFonts w:ascii="Arial" w:hAnsi="Arial"/>
          <w:b w:val="0"/>
          <w:bCs w:val="0"/>
          <w:lang w:val="de-CH"/>
        </w:rPr>
        <w:t>Swissbit wurde 2001 gegründet und verfügt über Niederlassungen in der Schweiz, Deutschland, den USA, Japan und Taiwan.</w:t>
      </w:r>
      <w:r>
        <w:rPr>
          <w:rFonts w:ascii="Arial" w:hAnsi="Arial"/>
          <w:b w:val="0"/>
          <w:bCs w:val="0"/>
          <w:lang w:val="de-CH"/>
        </w:rPr>
        <w:t xml:space="preserve"> </w:t>
      </w:r>
      <w:r w:rsidRPr="00FA27F6">
        <w:rPr>
          <w:rFonts w:ascii="Arial" w:hAnsi="Arial"/>
          <w:b w:val="0"/>
          <w:bCs w:val="0"/>
          <w:lang w:val="de-CH"/>
        </w:rPr>
        <w:t>Zu Swissbit gehören die eingetragenen Marken Swissbit</w:t>
      </w:r>
      <w:r w:rsidRPr="00FA27F6">
        <w:rPr>
          <w:rFonts w:ascii="Arial" w:hAnsi="Arial"/>
          <w:b w:val="0"/>
          <w:bCs w:val="0"/>
          <w:vertAlign w:val="superscript"/>
          <w:lang w:val="de-CH"/>
        </w:rPr>
        <w:t>®</w:t>
      </w:r>
      <w:r w:rsidRPr="00FA27F6">
        <w:rPr>
          <w:rFonts w:ascii="Arial" w:hAnsi="Arial"/>
          <w:b w:val="0"/>
          <w:bCs w:val="0"/>
          <w:lang w:val="de-CH"/>
        </w:rPr>
        <w:t xml:space="preserve"> und Hyperstone</w:t>
      </w:r>
      <w:r w:rsidRPr="00FA27F6">
        <w:rPr>
          <w:rFonts w:ascii="Arial" w:hAnsi="Arial"/>
          <w:b w:val="0"/>
          <w:bCs w:val="0"/>
          <w:vertAlign w:val="superscript"/>
          <w:lang w:val="de-CH"/>
        </w:rPr>
        <w:t>®</w:t>
      </w:r>
      <w:r w:rsidRPr="00FA27F6">
        <w:rPr>
          <w:rFonts w:ascii="Arial" w:hAnsi="Arial"/>
          <w:b w:val="0"/>
          <w:bCs w:val="0"/>
          <w:lang w:val="de-CH"/>
        </w:rPr>
        <w:t xml:space="preserve">. </w:t>
      </w:r>
    </w:p>
    <w:p w14:paraId="1D89A2A1" w14:textId="77777777" w:rsidR="007B4CFF" w:rsidRPr="00B03938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  <w:lang w:val="de-CH"/>
        </w:rPr>
      </w:pPr>
      <w:r w:rsidRPr="00B03938">
        <w:rPr>
          <w:rFonts w:ascii="Arial" w:hAnsi="Arial"/>
          <w:lang w:val="de-CH"/>
        </w:rPr>
        <w:t>Weitere Informationen unter www.swissbit.com</w:t>
      </w:r>
    </w:p>
    <w:p w14:paraId="0A5A6DBF" w14:textId="77777777" w:rsidR="007847B5" w:rsidRPr="007B4CFF" w:rsidRDefault="007847B5" w:rsidP="007847B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7847B5" w14:paraId="009590A0" w14:textId="77777777" w:rsidTr="00D74B3B">
        <w:trPr>
          <w:trHeight w:val="2288"/>
        </w:trPr>
        <w:tc>
          <w:tcPr>
            <w:tcW w:w="3828" w:type="dxa"/>
          </w:tcPr>
          <w:p w14:paraId="4A30F275" w14:textId="77777777" w:rsidR="007847B5" w:rsidRPr="00637DFD" w:rsidRDefault="007847B5" w:rsidP="00D74B3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Niederlassung:</w:t>
            </w:r>
          </w:p>
          <w:p w14:paraId="52D24393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67774CC5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0" w:history="1">
              <w:r w:rsidRPr="00637DF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66C910C2" w14:textId="77777777" w:rsidR="007847B5" w:rsidRDefault="007847B5" w:rsidP="00D74B3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4A94D198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DF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A399C5E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Swissbit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1F30AE6C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29A02AC5" w14:textId="77777777" w:rsidR="007847B5" w:rsidRDefault="007847B5" w:rsidP="00D74B3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847B5" w:rsidRPr="00637DFD" w14:paraId="6008DA92" w14:textId="77777777" w:rsidTr="00D74B3B">
        <w:tc>
          <w:tcPr>
            <w:tcW w:w="3902" w:type="dxa"/>
            <w:shd w:val="clear" w:color="auto" w:fill="auto"/>
            <w:hideMark/>
          </w:tcPr>
          <w:p w14:paraId="04DA016D" w14:textId="77777777" w:rsidR="007847B5" w:rsidRPr="00637DFD" w:rsidRDefault="007847B5" w:rsidP="00D74B3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  <w:b w:val="0"/>
                <w:bCs w:val="0"/>
              </w:rPr>
              <w:br w:type="page"/>
            </w:r>
            <w:r w:rsidRPr="00637DFD">
              <w:rPr>
                <w:rFonts w:ascii="Arial" w:hAnsi="Arial"/>
              </w:rPr>
              <w:t>Kontakt:</w:t>
            </w:r>
          </w:p>
          <w:p w14:paraId="3A756806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Swissbit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452480B5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246A8822" w14:textId="77777777" w:rsidR="007847B5" w:rsidRPr="00637DFD" w:rsidRDefault="00D54D20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847B5" w:rsidRPr="00637DF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25F534CE" w14:textId="77777777" w:rsidR="007847B5" w:rsidRPr="00637DFD" w:rsidRDefault="007847B5" w:rsidP="00D74B3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Presseagentur:</w:t>
            </w:r>
          </w:p>
          <w:p w14:paraId="4AF77C02" w14:textId="77777777" w:rsidR="007847B5" w:rsidRPr="00637DFD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HighTech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communications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GmbH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135D22E9" w14:textId="77777777" w:rsidR="007847B5" w:rsidRPr="00637DFD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2" w:history="1">
              <w:r w:rsidRPr="00637DF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7710F160" w14:textId="77777777" w:rsidR="007847B5" w:rsidRPr="00637DFD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3F4F306F" w14:textId="77777777" w:rsidR="008C4506" w:rsidRPr="00D63AAB" w:rsidRDefault="008C4506" w:rsidP="00FC3897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D63AAB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9A0C" w14:textId="77777777" w:rsidR="001A5C6C" w:rsidRDefault="001A5C6C">
      <w:r>
        <w:separator/>
      </w:r>
    </w:p>
  </w:endnote>
  <w:endnote w:type="continuationSeparator" w:id="0">
    <w:p w14:paraId="2C039B94" w14:textId="77777777" w:rsidR="001A5C6C" w:rsidRDefault="001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77287" w14:textId="4A8F8248" w:rsidR="00AD41FF" w:rsidRPr="006D393B" w:rsidRDefault="006D393B" w:rsidP="006D393B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 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54D20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54D20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A93E" w14:textId="77777777" w:rsidR="001A5C6C" w:rsidRDefault="001A5C6C">
      <w:r>
        <w:separator/>
      </w:r>
    </w:p>
  </w:footnote>
  <w:footnote w:type="continuationSeparator" w:id="0">
    <w:p w14:paraId="20E502E5" w14:textId="77777777" w:rsidR="001A5C6C" w:rsidRDefault="001A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F379" w14:textId="036F0E06" w:rsidR="00AD41FF" w:rsidRDefault="0022345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74A1C5A" wp14:editId="3DC32BAB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2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D8"/>
    <w:rsid w:val="00004BEC"/>
    <w:rsid w:val="000064BD"/>
    <w:rsid w:val="000103A6"/>
    <w:rsid w:val="000130DC"/>
    <w:rsid w:val="000258D8"/>
    <w:rsid w:val="00026404"/>
    <w:rsid w:val="00035374"/>
    <w:rsid w:val="0003742E"/>
    <w:rsid w:val="0004197D"/>
    <w:rsid w:val="00041E07"/>
    <w:rsid w:val="00044342"/>
    <w:rsid w:val="000457A0"/>
    <w:rsid w:val="00047F28"/>
    <w:rsid w:val="00050684"/>
    <w:rsid w:val="000516F8"/>
    <w:rsid w:val="00053456"/>
    <w:rsid w:val="00053D8B"/>
    <w:rsid w:val="000568D7"/>
    <w:rsid w:val="000645F0"/>
    <w:rsid w:val="00066AB4"/>
    <w:rsid w:val="00066CE0"/>
    <w:rsid w:val="00067C15"/>
    <w:rsid w:val="00070731"/>
    <w:rsid w:val="00070A8E"/>
    <w:rsid w:val="00070D56"/>
    <w:rsid w:val="00071ACD"/>
    <w:rsid w:val="000773C0"/>
    <w:rsid w:val="00080160"/>
    <w:rsid w:val="00080DDC"/>
    <w:rsid w:val="000840F7"/>
    <w:rsid w:val="000904AA"/>
    <w:rsid w:val="000909E1"/>
    <w:rsid w:val="00093BD4"/>
    <w:rsid w:val="000A08B3"/>
    <w:rsid w:val="000A09B0"/>
    <w:rsid w:val="000A486B"/>
    <w:rsid w:val="000B28AB"/>
    <w:rsid w:val="000B456D"/>
    <w:rsid w:val="000B4E60"/>
    <w:rsid w:val="000B56A3"/>
    <w:rsid w:val="000B59CE"/>
    <w:rsid w:val="000B6091"/>
    <w:rsid w:val="000B6F51"/>
    <w:rsid w:val="000B7463"/>
    <w:rsid w:val="000C1EC4"/>
    <w:rsid w:val="000C2A61"/>
    <w:rsid w:val="000D40B1"/>
    <w:rsid w:val="000E3117"/>
    <w:rsid w:val="000E5647"/>
    <w:rsid w:val="000E61B4"/>
    <w:rsid w:val="000E6B63"/>
    <w:rsid w:val="000E6F27"/>
    <w:rsid w:val="000F4BBA"/>
    <w:rsid w:val="00100528"/>
    <w:rsid w:val="00101B6C"/>
    <w:rsid w:val="00105CDA"/>
    <w:rsid w:val="001138B8"/>
    <w:rsid w:val="00114C54"/>
    <w:rsid w:val="00117E5E"/>
    <w:rsid w:val="001201DE"/>
    <w:rsid w:val="001255F4"/>
    <w:rsid w:val="001274FC"/>
    <w:rsid w:val="00130A32"/>
    <w:rsid w:val="00131977"/>
    <w:rsid w:val="00143CAA"/>
    <w:rsid w:val="001456DE"/>
    <w:rsid w:val="001559E7"/>
    <w:rsid w:val="00155F96"/>
    <w:rsid w:val="00156D1A"/>
    <w:rsid w:val="00156DA9"/>
    <w:rsid w:val="0016652E"/>
    <w:rsid w:val="00170BF1"/>
    <w:rsid w:val="00182AE6"/>
    <w:rsid w:val="00190F4E"/>
    <w:rsid w:val="00194043"/>
    <w:rsid w:val="00194988"/>
    <w:rsid w:val="001A2CAF"/>
    <w:rsid w:val="001A5C6C"/>
    <w:rsid w:val="001A6221"/>
    <w:rsid w:val="001B0162"/>
    <w:rsid w:val="001B0E30"/>
    <w:rsid w:val="001B1EB0"/>
    <w:rsid w:val="001B2FCE"/>
    <w:rsid w:val="001B32C8"/>
    <w:rsid w:val="001B3A92"/>
    <w:rsid w:val="001C041E"/>
    <w:rsid w:val="001C0C66"/>
    <w:rsid w:val="001C1D47"/>
    <w:rsid w:val="001C3A0F"/>
    <w:rsid w:val="001C6B05"/>
    <w:rsid w:val="001C77DB"/>
    <w:rsid w:val="001D0DB2"/>
    <w:rsid w:val="001D243D"/>
    <w:rsid w:val="001D2D28"/>
    <w:rsid w:val="001D2D7C"/>
    <w:rsid w:val="001D3737"/>
    <w:rsid w:val="001D3C17"/>
    <w:rsid w:val="001E6BFC"/>
    <w:rsid w:val="001F02E1"/>
    <w:rsid w:val="001F039F"/>
    <w:rsid w:val="001F4BB0"/>
    <w:rsid w:val="001F7E8F"/>
    <w:rsid w:val="00201222"/>
    <w:rsid w:val="00206166"/>
    <w:rsid w:val="00207DDD"/>
    <w:rsid w:val="00207E7F"/>
    <w:rsid w:val="00211B7B"/>
    <w:rsid w:val="00214A93"/>
    <w:rsid w:val="0021524E"/>
    <w:rsid w:val="00215586"/>
    <w:rsid w:val="00216AD1"/>
    <w:rsid w:val="00217FD0"/>
    <w:rsid w:val="00223459"/>
    <w:rsid w:val="002329D1"/>
    <w:rsid w:val="00232AE1"/>
    <w:rsid w:val="0023483C"/>
    <w:rsid w:val="00236941"/>
    <w:rsid w:val="00240A6A"/>
    <w:rsid w:val="00241D83"/>
    <w:rsid w:val="00243D1A"/>
    <w:rsid w:val="00246D7B"/>
    <w:rsid w:val="0025077A"/>
    <w:rsid w:val="00254CE8"/>
    <w:rsid w:val="0026140A"/>
    <w:rsid w:val="002618E2"/>
    <w:rsid w:val="00263AD1"/>
    <w:rsid w:val="00264572"/>
    <w:rsid w:val="00265445"/>
    <w:rsid w:val="00265F16"/>
    <w:rsid w:val="00270599"/>
    <w:rsid w:val="00270832"/>
    <w:rsid w:val="00270A0B"/>
    <w:rsid w:val="00273BD3"/>
    <w:rsid w:val="00273C1C"/>
    <w:rsid w:val="002815D4"/>
    <w:rsid w:val="0028487E"/>
    <w:rsid w:val="00285B8D"/>
    <w:rsid w:val="002872A3"/>
    <w:rsid w:val="00287AE5"/>
    <w:rsid w:val="00291C4C"/>
    <w:rsid w:val="002921AC"/>
    <w:rsid w:val="002A095E"/>
    <w:rsid w:val="002A374A"/>
    <w:rsid w:val="002A4652"/>
    <w:rsid w:val="002A76FC"/>
    <w:rsid w:val="002A7E50"/>
    <w:rsid w:val="002B03B4"/>
    <w:rsid w:val="002B1144"/>
    <w:rsid w:val="002B5C5F"/>
    <w:rsid w:val="002B6C90"/>
    <w:rsid w:val="002C2A63"/>
    <w:rsid w:val="002C3852"/>
    <w:rsid w:val="002C696C"/>
    <w:rsid w:val="002C6F34"/>
    <w:rsid w:val="002D37EB"/>
    <w:rsid w:val="002D43DF"/>
    <w:rsid w:val="002D57C8"/>
    <w:rsid w:val="002E0469"/>
    <w:rsid w:val="002E0DDA"/>
    <w:rsid w:val="002E229A"/>
    <w:rsid w:val="002E2806"/>
    <w:rsid w:val="002E5309"/>
    <w:rsid w:val="002E60FE"/>
    <w:rsid w:val="002F488A"/>
    <w:rsid w:val="002F663D"/>
    <w:rsid w:val="00301A91"/>
    <w:rsid w:val="00304188"/>
    <w:rsid w:val="00307B15"/>
    <w:rsid w:val="003105E2"/>
    <w:rsid w:val="0031368B"/>
    <w:rsid w:val="00313AF1"/>
    <w:rsid w:val="003154CD"/>
    <w:rsid w:val="003156CA"/>
    <w:rsid w:val="00320451"/>
    <w:rsid w:val="00320E03"/>
    <w:rsid w:val="00321F48"/>
    <w:rsid w:val="0032557D"/>
    <w:rsid w:val="003265BC"/>
    <w:rsid w:val="00330829"/>
    <w:rsid w:val="00336A26"/>
    <w:rsid w:val="00340AAB"/>
    <w:rsid w:val="003415EB"/>
    <w:rsid w:val="00342BE8"/>
    <w:rsid w:val="00347536"/>
    <w:rsid w:val="00350C4E"/>
    <w:rsid w:val="00355E1C"/>
    <w:rsid w:val="00356C16"/>
    <w:rsid w:val="003668D1"/>
    <w:rsid w:val="0037012B"/>
    <w:rsid w:val="00371550"/>
    <w:rsid w:val="00372533"/>
    <w:rsid w:val="00376468"/>
    <w:rsid w:val="00380C3F"/>
    <w:rsid w:val="003814F9"/>
    <w:rsid w:val="003822CF"/>
    <w:rsid w:val="00384606"/>
    <w:rsid w:val="003931C1"/>
    <w:rsid w:val="003A0D86"/>
    <w:rsid w:val="003A3F40"/>
    <w:rsid w:val="003A44E1"/>
    <w:rsid w:val="003B1978"/>
    <w:rsid w:val="003B2106"/>
    <w:rsid w:val="003B34BC"/>
    <w:rsid w:val="003B3E7A"/>
    <w:rsid w:val="003B5455"/>
    <w:rsid w:val="003B7A9C"/>
    <w:rsid w:val="003C080B"/>
    <w:rsid w:val="003C3F95"/>
    <w:rsid w:val="003D177F"/>
    <w:rsid w:val="003D1F07"/>
    <w:rsid w:val="003D5901"/>
    <w:rsid w:val="003D7535"/>
    <w:rsid w:val="003D7D27"/>
    <w:rsid w:val="003E0DA0"/>
    <w:rsid w:val="003E263B"/>
    <w:rsid w:val="003E5A64"/>
    <w:rsid w:val="004001C1"/>
    <w:rsid w:val="00400AA8"/>
    <w:rsid w:val="00401E0F"/>
    <w:rsid w:val="00404587"/>
    <w:rsid w:val="00410CBD"/>
    <w:rsid w:val="00410CE1"/>
    <w:rsid w:val="004112DC"/>
    <w:rsid w:val="004120DD"/>
    <w:rsid w:val="004144AE"/>
    <w:rsid w:val="004157BE"/>
    <w:rsid w:val="004204AA"/>
    <w:rsid w:val="00421448"/>
    <w:rsid w:val="0042298D"/>
    <w:rsid w:val="0042615E"/>
    <w:rsid w:val="00430C92"/>
    <w:rsid w:val="00441533"/>
    <w:rsid w:val="00451696"/>
    <w:rsid w:val="0046027E"/>
    <w:rsid w:val="004646CB"/>
    <w:rsid w:val="00465DD3"/>
    <w:rsid w:val="00470FBA"/>
    <w:rsid w:val="00474DCF"/>
    <w:rsid w:val="004773DC"/>
    <w:rsid w:val="00483C3D"/>
    <w:rsid w:val="00493757"/>
    <w:rsid w:val="00495813"/>
    <w:rsid w:val="0049593E"/>
    <w:rsid w:val="004959CF"/>
    <w:rsid w:val="004A4093"/>
    <w:rsid w:val="004A43A0"/>
    <w:rsid w:val="004B2DAD"/>
    <w:rsid w:val="004B3468"/>
    <w:rsid w:val="004B4EB2"/>
    <w:rsid w:val="004B5422"/>
    <w:rsid w:val="004B5E02"/>
    <w:rsid w:val="004B6E5C"/>
    <w:rsid w:val="004B7E07"/>
    <w:rsid w:val="004C2963"/>
    <w:rsid w:val="004C2B19"/>
    <w:rsid w:val="004C4379"/>
    <w:rsid w:val="004C5EB0"/>
    <w:rsid w:val="004C7AB1"/>
    <w:rsid w:val="004D29A6"/>
    <w:rsid w:val="004D78E8"/>
    <w:rsid w:val="004E0724"/>
    <w:rsid w:val="004E3A3C"/>
    <w:rsid w:val="004E3C6E"/>
    <w:rsid w:val="004E3FDB"/>
    <w:rsid w:val="004E4D79"/>
    <w:rsid w:val="004E60E4"/>
    <w:rsid w:val="004E6446"/>
    <w:rsid w:val="004F10EE"/>
    <w:rsid w:val="004F1218"/>
    <w:rsid w:val="004F1D2A"/>
    <w:rsid w:val="004F387D"/>
    <w:rsid w:val="004F4AB5"/>
    <w:rsid w:val="00500BEA"/>
    <w:rsid w:val="005010F7"/>
    <w:rsid w:val="00501796"/>
    <w:rsid w:val="00502845"/>
    <w:rsid w:val="00505509"/>
    <w:rsid w:val="00514B68"/>
    <w:rsid w:val="00516D0B"/>
    <w:rsid w:val="0051793C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50D3E"/>
    <w:rsid w:val="005512CA"/>
    <w:rsid w:val="005538CF"/>
    <w:rsid w:val="00556A0C"/>
    <w:rsid w:val="005605A5"/>
    <w:rsid w:val="00565CDD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4D16"/>
    <w:rsid w:val="0059575B"/>
    <w:rsid w:val="005A37DF"/>
    <w:rsid w:val="005A4057"/>
    <w:rsid w:val="005B1CCE"/>
    <w:rsid w:val="005B5D4B"/>
    <w:rsid w:val="005C06DF"/>
    <w:rsid w:val="005C61CB"/>
    <w:rsid w:val="005C6D6A"/>
    <w:rsid w:val="005C747C"/>
    <w:rsid w:val="005D160B"/>
    <w:rsid w:val="005D2D80"/>
    <w:rsid w:val="005D7454"/>
    <w:rsid w:val="005E08E3"/>
    <w:rsid w:val="005E1091"/>
    <w:rsid w:val="005E559F"/>
    <w:rsid w:val="005F10FF"/>
    <w:rsid w:val="005F1849"/>
    <w:rsid w:val="005F7C7C"/>
    <w:rsid w:val="0060621A"/>
    <w:rsid w:val="00606CD7"/>
    <w:rsid w:val="0061203B"/>
    <w:rsid w:val="006125AC"/>
    <w:rsid w:val="00612A73"/>
    <w:rsid w:val="00615C3C"/>
    <w:rsid w:val="00616918"/>
    <w:rsid w:val="006177E2"/>
    <w:rsid w:val="006241FB"/>
    <w:rsid w:val="00624F76"/>
    <w:rsid w:val="006303C1"/>
    <w:rsid w:val="00633071"/>
    <w:rsid w:val="0063467B"/>
    <w:rsid w:val="0063628E"/>
    <w:rsid w:val="006400E4"/>
    <w:rsid w:val="00643148"/>
    <w:rsid w:val="006437C1"/>
    <w:rsid w:val="006503AE"/>
    <w:rsid w:val="00650DA6"/>
    <w:rsid w:val="006543BD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4C53"/>
    <w:rsid w:val="006A6CD7"/>
    <w:rsid w:val="006B3831"/>
    <w:rsid w:val="006B3F8F"/>
    <w:rsid w:val="006B4EFD"/>
    <w:rsid w:val="006B56DA"/>
    <w:rsid w:val="006B5888"/>
    <w:rsid w:val="006C4668"/>
    <w:rsid w:val="006C5F83"/>
    <w:rsid w:val="006C7DF1"/>
    <w:rsid w:val="006D04BD"/>
    <w:rsid w:val="006D10F8"/>
    <w:rsid w:val="006D2955"/>
    <w:rsid w:val="006D393B"/>
    <w:rsid w:val="006D6728"/>
    <w:rsid w:val="006E0378"/>
    <w:rsid w:val="006E17DE"/>
    <w:rsid w:val="006E697E"/>
    <w:rsid w:val="006F44B9"/>
    <w:rsid w:val="006F5B78"/>
    <w:rsid w:val="006F74C8"/>
    <w:rsid w:val="006F77BD"/>
    <w:rsid w:val="00702446"/>
    <w:rsid w:val="007111CA"/>
    <w:rsid w:val="00711C48"/>
    <w:rsid w:val="00711D05"/>
    <w:rsid w:val="0072641D"/>
    <w:rsid w:val="00727FBF"/>
    <w:rsid w:val="00730254"/>
    <w:rsid w:val="00732839"/>
    <w:rsid w:val="0073468B"/>
    <w:rsid w:val="00735004"/>
    <w:rsid w:val="007358F2"/>
    <w:rsid w:val="007367F4"/>
    <w:rsid w:val="00752C1F"/>
    <w:rsid w:val="00756BCD"/>
    <w:rsid w:val="00760B15"/>
    <w:rsid w:val="00760F61"/>
    <w:rsid w:val="007612B6"/>
    <w:rsid w:val="0076179A"/>
    <w:rsid w:val="0076454C"/>
    <w:rsid w:val="00764EC4"/>
    <w:rsid w:val="0076642B"/>
    <w:rsid w:val="007708B8"/>
    <w:rsid w:val="00771DF4"/>
    <w:rsid w:val="00772E8F"/>
    <w:rsid w:val="00777EB9"/>
    <w:rsid w:val="00781C1F"/>
    <w:rsid w:val="00783EFD"/>
    <w:rsid w:val="007847B5"/>
    <w:rsid w:val="007952E2"/>
    <w:rsid w:val="007A2509"/>
    <w:rsid w:val="007A4345"/>
    <w:rsid w:val="007A6EEE"/>
    <w:rsid w:val="007A7FA3"/>
    <w:rsid w:val="007B4CFF"/>
    <w:rsid w:val="007B724D"/>
    <w:rsid w:val="007C109D"/>
    <w:rsid w:val="007C42E6"/>
    <w:rsid w:val="007C65AC"/>
    <w:rsid w:val="007C79D2"/>
    <w:rsid w:val="007C7D92"/>
    <w:rsid w:val="007D2CB7"/>
    <w:rsid w:val="007D400B"/>
    <w:rsid w:val="007D72B6"/>
    <w:rsid w:val="007E2CA5"/>
    <w:rsid w:val="007E4896"/>
    <w:rsid w:val="007E6509"/>
    <w:rsid w:val="007E66DD"/>
    <w:rsid w:val="008004D3"/>
    <w:rsid w:val="00800A15"/>
    <w:rsid w:val="00805256"/>
    <w:rsid w:val="008053F5"/>
    <w:rsid w:val="008062B0"/>
    <w:rsid w:val="00811863"/>
    <w:rsid w:val="0081664E"/>
    <w:rsid w:val="00820DFA"/>
    <w:rsid w:val="00820DFF"/>
    <w:rsid w:val="00824931"/>
    <w:rsid w:val="00824B59"/>
    <w:rsid w:val="008304D4"/>
    <w:rsid w:val="008308A3"/>
    <w:rsid w:val="0083094E"/>
    <w:rsid w:val="00837EBF"/>
    <w:rsid w:val="00844588"/>
    <w:rsid w:val="00846D5F"/>
    <w:rsid w:val="00850DC3"/>
    <w:rsid w:val="008517BF"/>
    <w:rsid w:val="008523FC"/>
    <w:rsid w:val="00852842"/>
    <w:rsid w:val="0085398B"/>
    <w:rsid w:val="00856DDE"/>
    <w:rsid w:val="00860705"/>
    <w:rsid w:val="00863A78"/>
    <w:rsid w:val="0086670A"/>
    <w:rsid w:val="00870CC9"/>
    <w:rsid w:val="00882331"/>
    <w:rsid w:val="00886681"/>
    <w:rsid w:val="00887AC9"/>
    <w:rsid w:val="00894346"/>
    <w:rsid w:val="00895C12"/>
    <w:rsid w:val="00896631"/>
    <w:rsid w:val="00897B98"/>
    <w:rsid w:val="008A6395"/>
    <w:rsid w:val="008B6FA5"/>
    <w:rsid w:val="008B7643"/>
    <w:rsid w:val="008C098B"/>
    <w:rsid w:val="008C0C8C"/>
    <w:rsid w:val="008C1239"/>
    <w:rsid w:val="008C2AD4"/>
    <w:rsid w:val="008C377E"/>
    <w:rsid w:val="008C4213"/>
    <w:rsid w:val="008C4506"/>
    <w:rsid w:val="008C6B1C"/>
    <w:rsid w:val="008D367B"/>
    <w:rsid w:val="008D3DFC"/>
    <w:rsid w:val="008E0C0C"/>
    <w:rsid w:val="008E1D0A"/>
    <w:rsid w:val="008E1E5C"/>
    <w:rsid w:val="008F13AD"/>
    <w:rsid w:val="008F6438"/>
    <w:rsid w:val="008F6F03"/>
    <w:rsid w:val="008F7D39"/>
    <w:rsid w:val="0090481E"/>
    <w:rsid w:val="009055D1"/>
    <w:rsid w:val="00910367"/>
    <w:rsid w:val="00911B9D"/>
    <w:rsid w:val="00912D24"/>
    <w:rsid w:val="00917017"/>
    <w:rsid w:val="00917276"/>
    <w:rsid w:val="00917A75"/>
    <w:rsid w:val="00920D8D"/>
    <w:rsid w:val="00923B94"/>
    <w:rsid w:val="00924525"/>
    <w:rsid w:val="00927E75"/>
    <w:rsid w:val="0093350B"/>
    <w:rsid w:val="00944F78"/>
    <w:rsid w:val="00945C65"/>
    <w:rsid w:val="00950B5B"/>
    <w:rsid w:val="00950DFF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78D0"/>
    <w:rsid w:val="00977E34"/>
    <w:rsid w:val="0098005C"/>
    <w:rsid w:val="00981CD4"/>
    <w:rsid w:val="0098432E"/>
    <w:rsid w:val="00995576"/>
    <w:rsid w:val="009A01E3"/>
    <w:rsid w:val="009A0709"/>
    <w:rsid w:val="009A1DA9"/>
    <w:rsid w:val="009A3573"/>
    <w:rsid w:val="009A7903"/>
    <w:rsid w:val="009B0DCE"/>
    <w:rsid w:val="009B1EA6"/>
    <w:rsid w:val="009B4C53"/>
    <w:rsid w:val="009B4D91"/>
    <w:rsid w:val="009B5041"/>
    <w:rsid w:val="009C0262"/>
    <w:rsid w:val="009C1C3C"/>
    <w:rsid w:val="009C32D6"/>
    <w:rsid w:val="009C488D"/>
    <w:rsid w:val="009C4DAD"/>
    <w:rsid w:val="009C7A55"/>
    <w:rsid w:val="009C7C0C"/>
    <w:rsid w:val="009D0330"/>
    <w:rsid w:val="009D1FA3"/>
    <w:rsid w:val="009D2573"/>
    <w:rsid w:val="009E1EAB"/>
    <w:rsid w:val="009E27B5"/>
    <w:rsid w:val="009E35BA"/>
    <w:rsid w:val="009E375E"/>
    <w:rsid w:val="009E5B06"/>
    <w:rsid w:val="009E5F34"/>
    <w:rsid w:val="009F2E8B"/>
    <w:rsid w:val="009F6962"/>
    <w:rsid w:val="009F7612"/>
    <w:rsid w:val="00A023FE"/>
    <w:rsid w:val="00A02CED"/>
    <w:rsid w:val="00A03564"/>
    <w:rsid w:val="00A037C6"/>
    <w:rsid w:val="00A0497F"/>
    <w:rsid w:val="00A1127B"/>
    <w:rsid w:val="00A11BCB"/>
    <w:rsid w:val="00A13E4A"/>
    <w:rsid w:val="00A13EAD"/>
    <w:rsid w:val="00A17BC7"/>
    <w:rsid w:val="00A21E67"/>
    <w:rsid w:val="00A22B86"/>
    <w:rsid w:val="00A2489E"/>
    <w:rsid w:val="00A25AC4"/>
    <w:rsid w:val="00A26250"/>
    <w:rsid w:val="00A3000D"/>
    <w:rsid w:val="00A30C7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1BD2"/>
    <w:rsid w:val="00A62D29"/>
    <w:rsid w:val="00A631CA"/>
    <w:rsid w:val="00A647F2"/>
    <w:rsid w:val="00A74816"/>
    <w:rsid w:val="00A74CDC"/>
    <w:rsid w:val="00A75EFD"/>
    <w:rsid w:val="00A7777D"/>
    <w:rsid w:val="00A80C24"/>
    <w:rsid w:val="00A816C1"/>
    <w:rsid w:val="00A83515"/>
    <w:rsid w:val="00A867B0"/>
    <w:rsid w:val="00A90F77"/>
    <w:rsid w:val="00A91A29"/>
    <w:rsid w:val="00A9413C"/>
    <w:rsid w:val="00AA6E73"/>
    <w:rsid w:val="00AB1D6B"/>
    <w:rsid w:val="00AB43E5"/>
    <w:rsid w:val="00AB4FC3"/>
    <w:rsid w:val="00AB520B"/>
    <w:rsid w:val="00AB7295"/>
    <w:rsid w:val="00AC65F4"/>
    <w:rsid w:val="00AC7875"/>
    <w:rsid w:val="00AD17E2"/>
    <w:rsid w:val="00AD41FF"/>
    <w:rsid w:val="00AD74EC"/>
    <w:rsid w:val="00AE20CC"/>
    <w:rsid w:val="00AE38A7"/>
    <w:rsid w:val="00AE40B5"/>
    <w:rsid w:val="00AE7E80"/>
    <w:rsid w:val="00AF42AA"/>
    <w:rsid w:val="00AF7D4F"/>
    <w:rsid w:val="00B061BD"/>
    <w:rsid w:val="00B1147C"/>
    <w:rsid w:val="00B11B03"/>
    <w:rsid w:val="00B126EF"/>
    <w:rsid w:val="00B12BFD"/>
    <w:rsid w:val="00B12E2F"/>
    <w:rsid w:val="00B137FF"/>
    <w:rsid w:val="00B165B0"/>
    <w:rsid w:val="00B2006F"/>
    <w:rsid w:val="00B22632"/>
    <w:rsid w:val="00B35523"/>
    <w:rsid w:val="00B37564"/>
    <w:rsid w:val="00B40F06"/>
    <w:rsid w:val="00B43755"/>
    <w:rsid w:val="00B5258C"/>
    <w:rsid w:val="00B5442D"/>
    <w:rsid w:val="00B55B94"/>
    <w:rsid w:val="00B61AE2"/>
    <w:rsid w:val="00B66573"/>
    <w:rsid w:val="00B717CF"/>
    <w:rsid w:val="00B7225C"/>
    <w:rsid w:val="00B7747A"/>
    <w:rsid w:val="00B827AF"/>
    <w:rsid w:val="00B83A74"/>
    <w:rsid w:val="00B85300"/>
    <w:rsid w:val="00B86EAE"/>
    <w:rsid w:val="00B911CF"/>
    <w:rsid w:val="00B93874"/>
    <w:rsid w:val="00B93D72"/>
    <w:rsid w:val="00B9589D"/>
    <w:rsid w:val="00BA04FB"/>
    <w:rsid w:val="00BA1309"/>
    <w:rsid w:val="00BA365F"/>
    <w:rsid w:val="00BA59FA"/>
    <w:rsid w:val="00BB51EC"/>
    <w:rsid w:val="00BB67BE"/>
    <w:rsid w:val="00BB741C"/>
    <w:rsid w:val="00BB745C"/>
    <w:rsid w:val="00BC1F54"/>
    <w:rsid w:val="00BC2A92"/>
    <w:rsid w:val="00BC356F"/>
    <w:rsid w:val="00BC5C3F"/>
    <w:rsid w:val="00BD0BC8"/>
    <w:rsid w:val="00BD2843"/>
    <w:rsid w:val="00BD2B26"/>
    <w:rsid w:val="00BD3B7F"/>
    <w:rsid w:val="00BD72CE"/>
    <w:rsid w:val="00BE5C1A"/>
    <w:rsid w:val="00BE611E"/>
    <w:rsid w:val="00BE796A"/>
    <w:rsid w:val="00BF19C7"/>
    <w:rsid w:val="00C04D4C"/>
    <w:rsid w:val="00C10188"/>
    <w:rsid w:val="00C13C5B"/>
    <w:rsid w:val="00C14F18"/>
    <w:rsid w:val="00C17CED"/>
    <w:rsid w:val="00C279D5"/>
    <w:rsid w:val="00C30BDE"/>
    <w:rsid w:val="00C40959"/>
    <w:rsid w:val="00C4176A"/>
    <w:rsid w:val="00C43E68"/>
    <w:rsid w:val="00C52A54"/>
    <w:rsid w:val="00C537A3"/>
    <w:rsid w:val="00C5688B"/>
    <w:rsid w:val="00C63D8C"/>
    <w:rsid w:val="00C71265"/>
    <w:rsid w:val="00C71CD5"/>
    <w:rsid w:val="00C7439C"/>
    <w:rsid w:val="00C74DAF"/>
    <w:rsid w:val="00C83AD5"/>
    <w:rsid w:val="00C8403A"/>
    <w:rsid w:val="00C8484E"/>
    <w:rsid w:val="00C85D21"/>
    <w:rsid w:val="00C87944"/>
    <w:rsid w:val="00C9176E"/>
    <w:rsid w:val="00C93697"/>
    <w:rsid w:val="00C9372B"/>
    <w:rsid w:val="00C9434E"/>
    <w:rsid w:val="00CA72AE"/>
    <w:rsid w:val="00CB56BA"/>
    <w:rsid w:val="00CB6417"/>
    <w:rsid w:val="00CB765C"/>
    <w:rsid w:val="00CC1740"/>
    <w:rsid w:val="00CC1D85"/>
    <w:rsid w:val="00CC26C4"/>
    <w:rsid w:val="00CC318F"/>
    <w:rsid w:val="00CC5E31"/>
    <w:rsid w:val="00CC6B35"/>
    <w:rsid w:val="00CD080A"/>
    <w:rsid w:val="00CD1C4E"/>
    <w:rsid w:val="00CD2389"/>
    <w:rsid w:val="00CD5F20"/>
    <w:rsid w:val="00CD6EAD"/>
    <w:rsid w:val="00CE436E"/>
    <w:rsid w:val="00CE4494"/>
    <w:rsid w:val="00CE5015"/>
    <w:rsid w:val="00CE59EE"/>
    <w:rsid w:val="00CF06BD"/>
    <w:rsid w:val="00CF2554"/>
    <w:rsid w:val="00CF5234"/>
    <w:rsid w:val="00CF7932"/>
    <w:rsid w:val="00D02C7C"/>
    <w:rsid w:val="00D03DB3"/>
    <w:rsid w:val="00D10A7D"/>
    <w:rsid w:val="00D123A3"/>
    <w:rsid w:val="00D1365C"/>
    <w:rsid w:val="00D22E62"/>
    <w:rsid w:val="00D23260"/>
    <w:rsid w:val="00D24A38"/>
    <w:rsid w:val="00D25032"/>
    <w:rsid w:val="00D261A7"/>
    <w:rsid w:val="00D3403C"/>
    <w:rsid w:val="00D35686"/>
    <w:rsid w:val="00D422DB"/>
    <w:rsid w:val="00D43D68"/>
    <w:rsid w:val="00D43DF6"/>
    <w:rsid w:val="00D44683"/>
    <w:rsid w:val="00D464D9"/>
    <w:rsid w:val="00D471E2"/>
    <w:rsid w:val="00D538DA"/>
    <w:rsid w:val="00D54D20"/>
    <w:rsid w:val="00D57F48"/>
    <w:rsid w:val="00D63AAB"/>
    <w:rsid w:val="00D70405"/>
    <w:rsid w:val="00D72315"/>
    <w:rsid w:val="00D72A57"/>
    <w:rsid w:val="00D75A8B"/>
    <w:rsid w:val="00D7699C"/>
    <w:rsid w:val="00D7777E"/>
    <w:rsid w:val="00D8767E"/>
    <w:rsid w:val="00D901C6"/>
    <w:rsid w:val="00D91E6C"/>
    <w:rsid w:val="00D979C7"/>
    <w:rsid w:val="00DA4BFF"/>
    <w:rsid w:val="00DA70D9"/>
    <w:rsid w:val="00DB03EF"/>
    <w:rsid w:val="00DB4A1A"/>
    <w:rsid w:val="00DC2A3C"/>
    <w:rsid w:val="00DC46AC"/>
    <w:rsid w:val="00DC6B68"/>
    <w:rsid w:val="00DD1842"/>
    <w:rsid w:val="00DD18C5"/>
    <w:rsid w:val="00DD232D"/>
    <w:rsid w:val="00DD261B"/>
    <w:rsid w:val="00DD39BA"/>
    <w:rsid w:val="00DD5276"/>
    <w:rsid w:val="00DE632D"/>
    <w:rsid w:val="00DE7025"/>
    <w:rsid w:val="00DF083B"/>
    <w:rsid w:val="00DF146A"/>
    <w:rsid w:val="00DF3657"/>
    <w:rsid w:val="00DF41FE"/>
    <w:rsid w:val="00DF4A9A"/>
    <w:rsid w:val="00E015AF"/>
    <w:rsid w:val="00E01D37"/>
    <w:rsid w:val="00E052CF"/>
    <w:rsid w:val="00E066DB"/>
    <w:rsid w:val="00E17E7E"/>
    <w:rsid w:val="00E21D22"/>
    <w:rsid w:val="00E224B2"/>
    <w:rsid w:val="00E2351C"/>
    <w:rsid w:val="00E235A7"/>
    <w:rsid w:val="00E27071"/>
    <w:rsid w:val="00E34CB3"/>
    <w:rsid w:val="00E357B0"/>
    <w:rsid w:val="00E36314"/>
    <w:rsid w:val="00E4081C"/>
    <w:rsid w:val="00E41C6B"/>
    <w:rsid w:val="00E503BB"/>
    <w:rsid w:val="00E56EB0"/>
    <w:rsid w:val="00E63CB1"/>
    <w:rsid w:val="00E67044"/>
    <w:rsid w:val="00E74946"/>
    <w:rsid w:val="00E74EF3"/>
    <w:rsid w:val="00E75985"/>
    <w:rsid w:val="00E779F9"/>
    <w:rsid w:val="00E815D2"/>
    <w:rsid w:val="00E834BD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D15C2"/>
    <w:rsid w:val="00ED181E"/>
    <w:rsid w:val="00ED24DF"/>
    <w:rsid w:val="00ED732B"/>
    <w:rsid w:val="00EE04EE"/>
    <w:rsid w:val="00EE32BE"/>
    <w:rsid w:val="00EE3F9D"/>
    <w:rsid w:val="00EE59B9"/>
    <w:rsid w:val="00EE7B48"/>
    <w:rsid w:val="00EF0FF4"/>
    <w:rsid w:val="00EF19A3"/>
    <w:rsid w:val="00EF50A3"/>
    <w:rsid w:val="00EF6119"/>
    <w:rsid w:val="00EF62C4"/>
    <w:rsid w:val="00EF7E09"/>
    <w:rsid w:val="00F020E7"/>
    <w:rsid w:val="00F022C5"/>
    <w:rsid w:val="00F05F8F"/>
    <w:rsid w:val="00F14F24"/>
    <w:rsid w:val="00F1580B"/>
    <w:rsid w:val="00F240CF"/>
    <w:rsid w:val="00F26A7D"/>
    <w:rsid w:val="00F32AC8"/>
    <w:rsid w:val="00F33F08"/>
    <w:rsid w:val="00F34C4E"/>
    <w:rsid w:val="00F35B2F"/>
    <w:rsid w:val="00F45E73"/>
    <w:rsid w:val="00F466A7"/>
    <w:rsid w:val="00F538CF"/>
    <w:rsid w:val="00F55A20"/>
    <w:rsid w:val="00F575AC"/>
    <w:rsid w:val="00F633C4"/>
    <w:rsid w:val="00F64BCB"/>
    <w:rsid w:val="00F7288A"/>
    <w:rsid w:val="00F83561"/>
    <w:rsid w:val="00F84C96"/>
    <w:rsid w:val="00F84FBE"/>
    <w:rsid w:val="00F92C0B"/>
    <w:rsid w:val="00F9549B"/>
    <w:rsid w:val="00F9751A"/>
    <w:rsid w:val="00FA02BD"/>
    <w:rsid w:val="00FA19AC"/>
    <w:rsid w:val="00FA3D93"/>
    <w:rsid w:val="00FB0CB6"/>
    <w:rsid w:val="00FB1610"/>
    <w:rsid w:val="00FB226D"/>
    <w:rsid w:val="00FB51C1"/>
    <w:rsid w:val="00FC3897"/>
    <w:rsid w:val="00FC42F7"/>
    <w:rsid w:val="00FC50B8"/>
    <w:rsid w:val="00FC6677"/>
    <w:rsid w:val="00FC7446"/>
    <w:rsid w:val="00FD0C1D"/>
    <w:rsid w:val="00FD3927"/>
    <w:rsid w:val="00FD436E"/>
    <w:rsid w:val="00FE6A94"/>
    <w:rsid w:val="00FE7C73"/>
    <w:rsid w:val="00FF0918"/>
    <w:rsid w:val="00FF39DA"/>
    <w:rsid w:val="00FF41C9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E9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">
    <w:name w:val="BesuchterHyperlink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uiPriority w:val="99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table" w:styleId="Tabellenraster">
    <w:name w:val="Table Grid"/>
    <w:basedOn w:val="NormaleTabelle"/>
    <w:rsid w:val="0078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40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wissbit/" TargetMode="External"/><Relationship Id="rId12" Type="http://schemas.openxmlformats.org/officeDocument/2006/relationships/hyperlink" Target="mailto:b.basilio@htcm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49%2030%20936%20954%2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5774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6549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2022-02-21T15:36:00Z</cp:lastPrinted>
  <dcterms:created xsi:type="dcterms:W3CDTF">2022-04-05T09:44:00Z</dcterms:created>
  <dcterms:modified xsi:type="dcterms:W3CDTF">2022-04-05T09:44:00Z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