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23CA" w14:textId="77777777" w:rsidR="006A02E7" w:rsidRDefault="0034486B">
      <w:pPr>
        <w:pStyle w:val="berschrift1"/>
        <w:spacing w:before="720" w:after="720" w:line="260" w:lineRule="exact"/>
        <w:rPr>
          <w:sz w:val="20"/>
        </w:rPr>
      </w:pPr>
      <w:r>
        <w:rPr>
          <w:sz w:val="20"/>
        </w:rPr>
        <w:t>COMUNICATO STAMPA</w:t>
      </w:r>
    </w:p>
    <w:p w14:paraId="2EAAD3AD" w14:textId="77777777" w:rsidR="006A02E7" w:rsidRPr="0034486B" w:rsidRDefault="0034486B">
      <w:pPr>
        <w:rPr>
          <w:rFonts w:ascii="Arial" w:hAnsi="Arial" w:cs="Arial"/>
          <w:b/>
          <w:bCs/>
        </w:rPr>
      </w:pPr>
      <w:r w:rsidRPr="0034486B">
        <w:rPr>
          <w:rFonts w:ascii="Arial" w:hAnsi="Arial"/>
          <w:b/>
          <w:bCs/>
        </w:rPr>
        <w:t>Würth Elektronik amplia l'offerta di bobine per il trasferimento wireless di potenza</w:t>
      </w:r>
    </w:p>
    <w:p w14:paraId="6A875EC6" w14:textId="77777777" w:rsidR="006A02E7" w:rsidRPr="0034486B" w:rsidRDefault="0034486B">
      <w:pPr>
        <w:pStyle w:val="Kopfzeile"/>
        <w:tabs>
          <w:tab w:val="clear" w:pos="4536"/>
          <w:tab w:val="clear" w:pos="9072"/>
        </w:tabs>
        <w:spacing w:before="360" w:after="360"/>
        <w:rPr>
          <w:rFonts w:ascii="Arial" w:hAnsi="Arial" w:cs="Arial"/>
          <w:b/>
          <w:bCs/>
          <w:sz w:val="36"/>
        </w:rPr>
      </w:pPr>
      <w:r w:rsidRPr="0034486B">
        <w:rPr>
          <w:rFonts w:ascii="Arial" w:hAnsi="Arial"/>
          <w:b/>
          <w:bCs/>
          <w:sz w:val="36"/>
        </w:rPr>
        <w:t>Combinazione di funzione di carica e tecnologia NFC</w:t>
      </w:r>
    </w:p>
    <w:p w14:paraId="664BC458" w14:textId="5F905201" w:rsidR="006A02E7" w:rsidRPr="00C87957" w:rsidRDefault="0034486B">
      <w:pPr>
        <w:pStyle w:val="Textkrper"/>
        <w:spacing w:before="120" w:after="120" w:line="260" w:lineRule="exact"/>
        <w:jc w:val="both"/>
        <w:rPr>
          <w:rFonts w:ascii="Arial" w:hAnsi="Arial"/>
        </w:rPr>
      </w:pPr>
      <w:proofErr w:type="spellStart"/>
      <w:r w:rsidRPr="00C87957">
        <w:rPr>
          <w:rFonts w:ascii="Arial" w:hAnsi="Arial"/>
        </w:rPr>
        <w:t>Waldenburg</w:t>
      </w:r>
      <w:proofErr w:type="spellEnd"/>
      <w:r w:rsidRPr="00C87957">
        <w:rPr>
          <w:rFonts w:ascii="Arial" w:hAnsi="Arial"/>
        </w:rPr>
        <w:t xml:space="preserve"> (Germania), </w:t>
      </w:r>
      <w:r w:rsidR="00F30985" w:rsidRPr="00F30985">
        <w:rPr>
          <w:rFonts w:ascii="Arial" w:hAnsi="Arial"/>
        </w:rPr>
        <w:t>10 febbraio 2022</w:t>
      </w:r>
      <w:r w:rsidRPr="00C87957">
        <w:rPr>
          <w:rFonts w:ascii="Arial" w:hAnsi="Arial"/>
        </w:rPr>
        <w:t xml:space="preserve"> – Con WE-WPCC WPT/NFC, una soluzione di Würth Elektronik particolarmente innovativa spicca dall'ampia offerta di bobine per la trasmissione di energia senza fili: la bobina per trasferimento wireless di potenza con antenna NFC integrata. Questo range di prodotti è stato ora ampliato con cinque modelli, con bobine riceventi per potenze di trasmissione fino a 30, 40 e 50 Watt e bobine trasmittenti per 100 e 120 Watt. I trasmettitori possono essere impiegati in conformità agli standard Qi (5 W e 15 W) e Air </w:t>
      </w:r>
      <w:proofErr w:type="spellStart"/>
      <w:r w:rsidRPr="00C87957">
        <w:rPr>
          <w:rFonts w:ascii="Arial" w:hAnsi="Arial"/>
        </w:rPr>
        <w:t>Fuel</w:t>
      </w:r>
      <w:proofErr w:type="spellEnd"/>
      <w:r w:rsidRPr="00C87957">
        <w:rPr>
          <w:rFonts w:ascii="Arial" w:hAnsi="Arial"/>
        </w:rPr>
        <w:t xml:space="preserve"> Alliance per la carica di applicazioni di elettronica di consumo come smartphone, smart watch, dispositivi indossabili, telecamere digitali o tablet e contemporaneamente trasmettere dati per applicazioni di identificazione o pagamento. Würth Elektronik consente al tempo stesso l'utilizzo in soluzioni industriali proprietarie con performance superiori.</w:t>
      </w:r>
    </w:p>
    <w:p w14:paraId="03B84BD3" w14:textId="77777777" w:rsidR="006A02E7" w:rsidRPr="00C87957" w:rsidRDefault="0034486B">
      <w:pPr>
        <w:pStyle w:val="Textkrper"/>
        <w:spacing w:before="120" w:after="120" w:line="260" w:lineRule="exact"/>
        <w:jc w:val="both"/>
        <w:rPr>
          <w:rFonts w:ascii="Arial" w:hAnsi="Arial"/>
          <w:b w:val="0"/>
          <w:bCs w:val="0"/>
        </w:rPr>
      </w:pPr>
      <w:r w:rsidRPr="00C87957">
        <w:rPr>
          <w:rFonts w:ascii="Arial" w:hAnsi="Arial"/>
          <w:b w:val="0"/>
          <w:bCs w:val="0"/>
        </w:rPr>
        <w:t xml:space="preserve">La trasmissione wireless di energia è interessante soprattutto quando è necessario realizzare dispositivi mobili incapsulati, ad esempio nelle tecnologie mediche. </w:t>
      </w:r>
      <w:proofErr w:type="gramStart"/>
      <w:r w:rsidRPr="00C87957">
        <w:rPr>
          <w:rFonts w:ascii="Arial" w:hAnsi="Arial"/>
          <w:b w:val="0"/>
          <w:bCs w:val="0"/>
        </w:rPr>
        <w:t>Pertanto</w:t>
      </w:r>
      <w:proofErr w:type="gramEnd"/>
      <w:r w:rsidRPr="00C87957">
        <w:rPr>
          <w:rFonts w:ascii="Arial" w:hAnsi="Arial"/>
          <w:b w:val="0"/>
          <w:bCs w:val="0"/>
        </w:rPr>
        <w:t xml:space="preserve"> le bobine per trasferimento wireless di potenza sono concepite in modo tale da poter essere impiegate anche al di fuori di entrambi gli standard per l'elettronica di consumo indicati in precedenza. Se con la tecnica della modulazione induttiva del campo Würth Elektronik aveva già introdotto un metodo per la trasmissione di quantità ridotte di dati, attraverso la combinazione con un'antenna NFC questa soluzione ora offre la possibilità di trasmettere dati fino a velocità di 848 kbit/s.</w:t>
      </w:r>
    </w:p>
    <w:p w14:paraId="504187B0" w14:textId="77777777" w:rsidR="006A02E7" w:rsidRPr="00C87957" w:rsidRDefault="0034486B">
      <w:pPr>
        <w:pStyle w:val="Textkrper"/>
        <w:spacing w:before="120" w:after="120" w:line="260" w:lineRule="exact"/>
        <w:jc w:val="both"/>
        <w:rPr>
          <w:rFonts w:ascii="Arial" w:hAnsi="Arial"/>
          <w:b w:val="0"/>
          <w:bCs w:val="0"/>
        </w:rPr>
      </w:pPr>
      <w:r w:rsidRPr="00C87957">
        <w:rPr>
          <w:rFonts w:ascii="Arial" w:hAnsi="Arial"/>
          <w:b w:val="0"/>
          <w:bCs w:val="0"/>
        </w:rPr>
        <w:t xml:space="preserve">L'utilizzo del filo Litz e di un materiale di alta qualità come la ferrite </w:t>
      </w:r>
      <w:proofErr w:type="gramStart"/>
      <w:r w:rsidRPr="00C87957">
        <w:rPr>
          <w:rFonts w:ascii="Arial" w:hAnsi="Arial"/>
          <w:b w:val="0"/>
          <w:bCs w:val="0"/>
        </w:rPr>
        <w:t>garantiscono</w:t>
      </w:r>
      <w:proofErr w:type="gramEnd"/>
      <w:r w:rsidRPr="00C87957">
        <w:rPr>
          <w:rFonts w:ascii="Arial" w:hAnsi="Arial"/>
          <w:b w:val="0"/>
          <w:bCs w:val="0"/>
        </w:rPr>
        <w:t xml:space="preserve"> la massima efficienza di trasmissione delle bobine, mentre l'alta permeabilità della schermatura concentra il campo magnetico e protegge l'elettronica sensibile o le batterie dalle interferenze. </w:t>
      </w:r>
    </w:p>
    <w:p w14:paraId="7CFF40F4" w14:textId="77777777" w:rsidR="006A02E7" w:rsidRDefault="0034486B">
      <w:pPr>
        <w:pStyle w:val="Textkrper"/>
        <w:spacing w:before="120" w:after="120" w:line="260" w:lineRule="exact"/>
        <w:jc w:val="both"/>
        <w:rPr>
          <w:rFonts w:ascii="Arial" w:hAnsi="Arial"/>
          <w:b w:val="0"/>
          <w:bCs w:val="0"/>
          <w:strike/>
        </w:rPr>
      </w:pPr>
      <w:r w:rsidRPr="00C87957">
        <w:rPr>
          <w:rFonts w:ascii="Arial" w:hAnsi="Arial"/>
          <w:b w:val="0"/>
          <w:bCs w:val="0"/>
        </w:rPr>
        <w:t>Le nuove bobine per trasferimento wireless di potenza con antenna NFC sono ora disponibili a magazzino senza limite minimo d'ordine. È possibile richiederne campioni gratuiti. Nelle</w:t>
      </w:r>
      <w:r>
        <w:rPr>
          <w:rFonts w:ascii="Arial" w:hAnsi="Arial"/>
          <w:b w:val="0"/>
          <w:bCs w:val="0"/>
          <w:color w:val="000000"/>
        </w:rPr>
        <w:t xml:space="preserve"> </w:t>
      </w:r>
      <w:hyperlink r:id="rId8" w:history="1">
        <w:r>
          <w:rPr>
            <w:rStyle w:val="Hyperlink"/>
            <w:rFonts w:ascii="Arial" w:hAnsi="Arial"/>
            <w:b w:val="0"/>
            <w:bCs w:val="0"/>
          </w:rPr>
          <w:t>pagine internet sulla famiglia di prodotti</w:t>
        </w:r>
      </w:hyperlink>
      <w:r>
        <w:rPr>
          <w:rFonts w:ascii="Arial" w:hAnsi="Arial"/>
          <w:b w:val="0"/>
          <w:bCs w:val="0"/>
          <w:color w:val="000000"/>
        </w:rPr>
        <w:t xml:space="preserve"> sono disponibili numerosi tutorial e istruzioni.</w:t>
      </w:r>
    </w:p>
    <w:p w14:paraId="676BBE8F" w14:textId="77777777" w:rsidR="006A02E7" w:rsidRDefault="006A02E7">
      <w:pPr>
        <w:pStyle w:val="Textkrper"/>
        <w:spacing w:before="120" w:after="120" w:line="260" w:lineRule="exact"/>
        <w:jc w:val="both"/>
        <w:rPr>
          <w:rFonts w:ascii="Arial" w:hAnsi="Arial"/>
          <w:b w:val="0"/>
          <w:bCs w:val="0"/>
        </w:rPr>
      </w:pPr>
    </w:p>
    <w:p w14:paraId="2B7A5FC6" w14:textId="77777777" w:rsidR="006A02E7" w:rsidRDefault="0034486B">
      <w:pPr>
        <w:pStyle w:val="Textkrper"/>
        <w:spacing w:before="120" w:after="120" w:line="260" w:lineRule="exact"/>
        <w:jc w:val="both"/>
        <w:rPr>
          <w:rFonts w:ascii="Arial" w:hAnsi="Arial"/>
          <w:b w:val="0"/>
          <w:bCs w:val="0"/>
        </w:rPr>
      </w:pPr>
      <w:r>
        <w:br w:type="page"/>
      </w:r>
    </w:p>
    <w:p w14:paraId="10B8F105" w14:textId="77777777" w:rsidR="006A02E7" w:rsidRDefault="006A02E7">
      <w:pPr>
        <w:pStyle w:val="PITextkrper"/>
        <w:pBdr>
          <w:top w:val="single" w:sz="4" w:space="1" w:color="auto"/>
        </w:pBdr>
        <w:spacing w:before="240"/>
        <w:rPr>
          <w:b/>
          <w:sz w:val="18"/>
          <w:szCs w:val="18"/>
        </w:rPr>
      </w:pPr>
    </w:p>
    <w:p w14:paraId="7B2A8728" w14:textId="77777777" w:rsidR="00C87957" w:rsidRPr="004D044E" w:rsidRDefault="00C87957" w:rsidP="00C87957">
      <w:pPr>
        <w:spacing w:after="120" w:line="280" w:lineRule="exact"/>
        <w:rPr>
          <w:rFonts w:ascii="Arial" w:hAnsi="Arial" w:cs="Arial"/>
          <w:b/>
          <w:bCs/>
          <w:sz w:val="18"/>
          <w:szCs w:val="18"/>
        </w:rPr>
      </w:pPr>
      <w:r>
        <w:rPr>
          <w:rFonts w:ascii="Arial" w:hAnsi="Arial"/>
          <w:b/>
          <w:sz w:val="18"/>
        </w:rPr>
        <w:t>Immagini disponibili</w:t>
      </w:r>
    </w:p>
    <w:p w14:paraId="298FF282" w14:textId="77777777" w:rsidR="00C87957" w:rsidRPr="004D044E" w:rsidRDefault="00C87957" w:rsidP="00C87957">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A02E7" w14:paraId="77E10A8E" w14:textId="77777777">
        <w:trPr>
          <w:trHeight w:val="1701"/>
        </w:trPr>
        <w:tc>
          <w:tcPr>
            <w:tcW w:w="3510" w:type="dxa"/>
          </w:tcPr>
          <w:p w14:paraId="695FC135" w14:textId="77777777" w:rsidR="006A02E7" w:rsidRDefault="0034486B">
            <w:pPr>
              <w:pStyle w:val="txt"/>
              <w:rPr>
                <w:b/>
                <w:bCs/>
                <w:sz w:val="18"/>
              </w:rPr>
            </w:pPr>
            <w:r>
              <w:rPr>
                <w:b/>
              </w:rPr>
              <w:br/>
            </w:r>
            <w:r>
              <w:fldChar w:fldCharType="begin"/>
            </w:r>
            <w:r>
              <w:instrText xml:space="preserve"> INCLUDEPICTURE "https://www.we-online.de/katalog/media/o168180v209%20Family_WE-WPCC_Combination%20Coils.jpg"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rsidR="00B52C1F">
              <w:fldChar w:fldCharType="begin"/>
            </w:r>
            <w:r w:rsidR="00B52C1F">
              <w:instrText xml:space="preserve"> </w:instrText>
            </w:r>
            <w:r w:rsidR="00B52C1F">
              <w:instrText>INCLUDEPICTURE  "https://www.we-online.de/katalog/media/o168180v209 Family_WE-WPCC_Combination Coils.jpg" \* MERGEFORMATINET</w:instrText>
            </w:r>
            <w:r w:rsidR="00B52C1F">
              <w:instrText xml:space="preserve"> </w:instrText>
            </w:r>
            <w:r w:rsidR="00B52C1F">
              <w:fldChar w:fldCharType="separate"/>
            </w:r>
            <w:r w:rsidR="00B52C1F">
              <w:pict w14:anchorId="46AC0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29pt;mso-width-percent:0;mso-height-percent:0;mso-width-percent:0;mso-height-percent:0">
                  <v:imagedata r:id="rId10" r:href="rId11"/>
                </v:shape>
              </w:pict>
            </w:r>
            <w:r w:rsidR="00B52C1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983FF2C" w14:textId="77777777" w:rsidR="006A02E7" w:rsidRDefault="0034486B">
            <w:pPr>
              <w:pStyle w:val="txt"/>
              <w:rPr>
                <w:b/>
                <w:bCs/>
                <w:sz w:val="18"/>
                <w:szCs w:val="18"/>
              </w:rPr>
            </w:pPr>
            <w:r>
              <w:rPr>
                <w:bCs/>
                <w:sz w:val="16"/>
                <w:szCs w:val="16"/>
              </w:rPr>
              <w:t xml:space="preserve">Foto di: Würth Elektronik </w:t>
            </w:r>
            <w:r>
              <w:rPr>
                <w:bCs/>
                <w:sz w:val="16"/>
                <w:szCs w:val="16"/>
              </w:rPr>
              <w:br/>
            </w:r>
            <w:r>
              <w:rPr>
                <w:bCs/>
                <w:sz w:val="16"/>
                <w:szCs w:val="16"/>
              </w:rPr>
              <w:br/>
            </w:r>
            <w:r>
              <w:rPr>
                <w:b/>
                <w:sz w:val="18"/>
                <w:szCs w:val="18"/>
              </w:rPr>
              <w:t>WE-WPCC WPT/NFC: combinazione di funzione di carica e tecnologia NFC</w:t>
            </w:r>
            <w:r>
              <w:rPr>
                <w:b/>
                <w:sz w:val="18"/>
                <w:szCs w:val="18"/>
              </w:rPr>
              <w:br/>
            </w:r>
          </w:p>
        </w:tc>
      </w:tr>
    </w:tbl>
    <w:p w14:paraId="0F5EE60C" w14:textId="69BC4782" w:rsidR="006A02E7" w:rsidRDefault="006A02E7">
      <w:pPr>
        <w:pStyle w:val="PITextkrper"/>
        <w:rPr>
          <w:b/>
          <w:bCs/>
          <w:sz w:val="18"/>
          <w:szCs w:val="18"/>
        </w:rPr>
      </w:pPr>
    </w:p>
    <w:p w14:paraId="414BF69B" w14:textId="77777777" w:rsidR="00C87957" w:rsidRPr="004C0F82" w:rsidRDefault="00C87957" w:rsidP="00C87957">
      <w:pPr>
        <w:pStyle w:val="Textkrper"/>
        <w:spacing w:before="120" w:after="120" w:line="260" w:lineRule="exact"/>
        <w:jc w:val="both"/>
        <w:rPr>
          <w:rFonts w:ascii="Arial" w:hAnsi="Arial"/>
          <w:b w:val="0"/>
          <w:bCs w:val="0"/>
        </w:rPr>
      </w:pPr>
    </w:p>
    <w:p w14:paraId="1A407140" w14:textId="77777777" w:rsidR="00C87957" w:rsidRPr="004C0F82" w:rsidRDefault="00C87957" w:rsidP="00C87957">
      <w:pPr>
        <w:pStyle w:val="PITextkrper"/>
        <w:pBdr>
          <w:top w:val="single" w:sz="4" w:space="1" w:color="auto"/>
        </w:pBdr>
        <w:spacing w:before="240"/>
        <w:rPr>
          <w:b/>
          <w:sz w:val="18"/>
          <w:szCs w:val="18"/>
          <w:lang w:val="de-DE"/>
        </w:rPr>
      </w:pPr>
    </w:p>
    <w:p w14:paraId="35456F08" w14:textId="77777777" w:rsidR="00C87957" w:rsidRDefault="00C87957" w:rsidP="00C87957">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43C14406" w14:textId="77777777" w:rsidR="00C87957" w:rsidRPr="008228F7" w:rsidRDefault="00C87957" w:rsidP="00C87957">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85B63E8" w14:textId="77777777" w:rsidR="00C87957" w:rsidRPr="008228F7" w:rsidRDefault="00C87957" w:rsidP="00C87957">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514B14C" w14:textId="77777777" w:rsidR="00C87957" w:rsidRPr="008228F7" w:rsidRDefault="00C87957" w:rsidP="00C87957">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5E2674E" w14:textId="77777777" w:rsidR="00C87957" w:rsidRDefault="00C87957" w:rsidP="00C87957">
      <w:pPr>
        <w:pStyle w:val="Textkrper"/>
        <w:spacing w:before="120" w:after="120" w:line="276" w:lineRule="auto"/>
        <w:jc w:val="both"/>
        <w:rPr>
          <w:rFonts w:ascii="Arial" w:hAnsi="Arial"/>
          <w:b w:val="0"/>
        </w:rPr>
      </w:pPr>
    </w:p>
    <w:p w14:paraId="5E32E500" w14:textId="77777777" w:rsidR="00F376B7" w:rsidRDefault="00F376B7" w:rsidP="00C87957">
      <w:pPr>
        <w:pStyle w:val="Textkrper"/>
        <w:spacing w:before="120" w:after="120" w:line="276" w:lineRule="auto"/>
        <w:jc w:val="both"/>
        <w:rPr>
          <w:rFonts w:ascii="Arial" w:hAnsi="Arial"/>
          <w:b w:val="0"/>
        </w:rPr>
      </w:pPr>
    </w:p>
    <w:p w14:paraId="3EC3815C" w14:textId="77777777" w:rsidR="00F376B7" w:rsidRDefault="00F376B7" w:rsidP="00C87957">
      <w:pPr>
        <w:pStyle w:val="Textkrper"/>
        <w:spacing w:before="120" w:after="120" w:line="276" w:lineRule="auto"/>
        <w:jc w:val="both"/>
        <w:rPr>
          <w:rFonts w:ascii="Arial" w:hAnsi="Arial"/>
          <w:b w:val="0"/>
        </w:rPr>
      </w:pPr>
    </w:p>
    <w:p w14:paraId="69A20C1A" w14:textId="6188236A" w:rsidR="00C87957" w:rsidRDefault="00C87957" w:rsidP="00C87957">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08B72973" w14:textId="77777777" w:rsidR="00C87957" w:rsidRPr="00BB2A0F" w:rsidRDefault="00C87957" w:rsidP="00C87957">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75BDD8BF" w14:textId="77777777" w:rsidR="00C87957" w:rsidRDefault="00C87957" w:rsidP="00C87957">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0F310B87" w14:textId="77777777" w:rsidR="00C87957" w:rsidRPr="00212CFC" w:rsidRDefault="00C87957" w:rsidP="00C87957">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87957" w:rsidRPr="00625C04" w14:paraId="443EEBBB" w14:textId="77777777" w:rsidTr="00F61B3E">
        <w:tc>
          <w:tcPr>
            <w:tcW w:w="3902" w:type="dxa"/>
            <w:shd w:val="clear" w:color="auto" w:fill="auto"/>
            <w:hideMark/>
          </w:tcPr>
          <w:p w14:paraId="6794027F" w14:textId="77777777" w:rsidR="00C87957" w:rsidRPr="00A06F99" w:rsidRDefault="00C87957" w:rsidP="00F61B3E">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3430B4C7" w14:textId="77777777" w:rsidR="00C87957" w:rsidRPr="00A06F99" w:rsidRDefault="00C87957" w:rsidP="00F61B3E">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4B940CAF" w14:textId="77777777" w:rsidR="00C87957" w:rsidRPr="00A06F99" w:rsidRDefault="00C87957" w:rsidP="00F61B3E">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09B77FFA" w14:textId="77777777" w:rsidR="00C87957" w:rsidRPr="00625C04" w:rsidRDefault="00C87957" w:rsidP="00F61B3E">
            <w:pPr>
              <w:spacing w:before="120" w:after="120" w:line="276" w:lineRule="auto"/>
              <w:rPr>
                <w:rFonts w:ascii="Arial" w:hAnsi="Arial" w:cs="Arial"/>
                <w:bCs/>
                <w:sz w:val="20"/>
              </w:rPr>
            </w:pPr>
            <w:r>
              <w:rPr>
                <w:rFonts w:ascii="Arial" w:hAnsi="Arial"/>
                <w:sz w:val="20"/>
              </w:rPr>
              <w:t>www.we-online.com</w:t>
            </w:r>
          </w:p>
          <w:p w14:paraId="5FB54A99" w14:textId="77777777" w:rsidR="00C87957" w:rsidRPr="00625C04" w:rsidRDefault="00C87957" w:rsidP="00F61B3E">
            <w:pPr>
              <w:spacing w:before="120" w:after="120" w:line="276" w:lineRule="auto"/>
              <w:rPr>
                <w:rFonts w:ascii="Arial" w:hAnsi="Arial" w:cs="Arial"/>
                <w:bCs/>
                <w:sz w:val="20"/>
              </w:rPr>
            </w:pPr>
          </w:p>
        </w:tc>
        <w:tc>
          <w:tcPr>
            <w:tcW w:w="3193" w:type="dxa"/>
            <w:shd w:val="clear" w:color="auto" w:fill="auto"/>
            <w:hideMark/>
          </w:tcPr>
          <w:p w14:paraId="48FBB2F0" w14:textId="77777777" w:rsidR="00C87957" w:rsidRPr="00625C04" w:rsidRDefault="00C87957" w:rsidP="00F61B3E">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7B0C757B" w14:textId="77777777" w:rsidR="00C87957" w:rsidRPr="00625C04" w:rsidRDefault="00C87957" w:rsidP="00F61B3E">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803D6C9" w14:textId="77777777" w:rsidR="00C87957" w:rsidRPr="00625C04" w:rsidRDefault="00C87957" w:rsidP="00F61B3E">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653B476" w14:textId="77777777" w:rsidR="00C87957" w:rsidRPr="00625C04" w:rsidRDefault="00C87957" w:rsidP="00F61B3E">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CE64F1C" w14:textId="77777777" w:rsidR="00C87957" w:rsidRPr="002C689E" w:rsidRDefault="00C87957" w:rsidP="00C87957">
      <w:pPr>
        <w:pStyle w:val="Textkrper"/>
        <w:spacing w:before="120" w:after="120" w:line="276" w:lineRule="auto"/>
      </w:pPr>
    </w:p>
    <w:p w14:paraId="6A75A768" w14:textId="77777777" w:rsidR="00C87957" w:rsidRDefault="00C87957" w:rsidP="00C87957">
      <w:pPr>
        <w:pStyle w:val="PITextkrper"/>
        <w:rPr>
          <w:b/>
          <w:bCs/>
          <w:sz w:val="18"/>
          <w:szCs w:val="18"/>
        </w:rPr>
      </w:pPr>
    </w:p>
    <w:p w14:paraId="77102442" w14:textId="77777777" w:rsidR="00C87957" w:rsidRDefault="00C87957">
      <w:pPr>
        <w:pStyle w:val="PITextkrper"/>
        <w:rPr>
          <w:b/>
          <w:bCs/>
          <w:sz w:val="18"/>
          <w:szCs w:val="18"/>
        </w:rPr>
      </w:pPr>
    </w:p>
    <w:sectPr w:rsidR="00C87957">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B827" w14:textId="77777777" w:rsidR="006A02E7" w:rsidRDefault="0034486B">
      <w:r>
        <w:separator/>
      </w:r>
    </w:p>
  </w:endnote>
  <w:endnote w:type="continuationSeparator" w:id="0">
    <w:p w14:paraId="74230791" w14:textId="77777777" w:rsidR="006A02E7" w:rsidRDefault="0034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A106" w14:textId="6B3BA74A" w:rsidR="006A02E7" w:rsidRDefault="0034486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B52C1F">
      <w:rPr>
        <w:rFonts w:ascii="Arial" w:hAnsi="Arial" w:cs="Arial"/>
        <w:noProof/>
        <w:snapToGrid w:val="0"/>
        <w:sz w:val="16"/>
        <w:szCs w:val="16"/>
      </w:rPr>
      <w:t>WTH1PI1042_it.docx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6FD0" w14:textId="77777777" w:rsidR="006A02E7" w:rsidRDefault="0034486B">
      <w:r>
        <w:separator/>
      </w:r>
    </w:p>
  </w:footnote>
  <w:footnote w:type="continuationSeparator" w:id="0">
    <w:p w14:paraId="2303B25E" w14:textId="77777777" w:rsidR="006A02E7" w:rsidRDefault="00344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A0B1" w14:textId="77777777" w:rsidR="006A02E7" w:rsidRDefault="00B52C1F">
    <w:pPr>
      <w:pStyle w:val="Kopfzeile"/>
      <w:tabs>
        <w:tab w:val="clear" w:pos="9072"/>
        <w:tab w:val="right" w:pos="9498"/>
      </w:tabs>
    </w:pPr>
    <w:r>
      <w:pict w14:anchorId="7E1EB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A02E7"/>
    <w:rsid w:val="000334A7"/>
    <w:rsid w:val="0034486B"/>
    <w:rsid w:val="006A02E7"/>
    <w:rsid w:val="00B52C1F"/>
    <w:rsid w:val="00C87957"/>
    <w:rsid w:val="00F30985"/>
    <w:rsid w:val="00F376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C4E5D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WPCC_COMBINATION_COI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de/katalog/media/o168180v209%20Family_WE-WPCC_Combination%20Coils.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E0F0-2240-445E-9C79-9718B2D9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5814</Characters>
  <Application>Microsoft Office Word</Application>
  <DocSecurity>0</DocSecurity>
  <Lines>153</Lines>
  <Paragraphs>36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6565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7</cp:revision>
  <cp:lastPrinted>2017-06-23T08:32:00Z</cp:lastPrinted>
  <dcterms:created xsi:type="dcterms:W3CDTF">2022-02-09T16:41:00Z</dcterms:created>
  <dcterms:modified xsi:type="dcterms:W3CDTF">2022-02-10T08:36:00Z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