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0A2" w14:textId="77777777" w:rsidR="00194988" w:rsidRPr="00636270" w:rsidRDefault="00A74816">
      <w:pPr>
        <w:pStyle w:val="berschrift1"/>
        <w:spacing w:before="720" w:after="720" w:line="260" w:lineRule="exact"/>
        <w:rPr>
          <w:sz w:val="20"/>
        </w:rPr>
      </w:pPr>
      <w:r w:rsidRPr="00636270">
        <w:rPr>
          <w:sz w:val="20"/>
        </w:rPr>
        <w:t>MEDIENINFORMATION</w:t>
      </w:r>
    </w:p>
    <w:p w14:paraId="457BFBFA" w14:textId="2AB2582B" w:rsidR="004204AA" w:rsidRPr="00636270" w:rsidRDefault="004F7216" w:rsidP="001B3A9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Neue</w:t>
      </w:r>
      <w:r w:rsidR="00F41E05">
        <w:rPr>
          <w:rFonts w:ascii="Arial" w:hAnsi="Arial" w:cs="Arial"/>
          <w:b/>
          <w:bCs/>
        </w:rPr>
        <w:t xml:space="preserve"> </w:t>
      </w:r>
      <w:r w:rsidR="00093D4B">
        <w:rPr>
          <w:rFonts w:ascii="Arial" w:hAnsi="Arial" w:cs="Arial"/>
          <w:b/>
          <w:bCs/>
        </w:rPr>
        <w:t>cts</w:t>
      </w:r>
      <w:r w:rsidR="00BB3514">
        <w:rPr>
          <w:rFonts w:ascii="Arial" w:hAnsi="Arial" w:cs="Arial"/>
          <w:b/>
          <w:bCs/>
        </w:rPr>
        <w:t>-</w:t>
      </w:r>
      <w:r w:rsidR="00093D4B">
        <w:rPr>
          <w:rFonts w:ascii="Arial" w:hAnsi="Arial" w:cs="Arial"/>
          <w:b/>
          <w:bCs/>
        </w:rPr>
        <w:t xml:space="preserve">Aufbauten für </w:t>
      </w:r>
      <w:r w:rsidR="00F41E05">
        <w:rPr>
          <w:rFonts w:ascii="Arial" w:hAnsi="Arial" w:cs="Arial"/>
          <w:b/>
          <w:bCs/>
        </w:rPr>
        <w:t>Transportroboter</w:t>
      </w:r>
    </w:p>
    <w:p w14:paraId="407E7758" w14:textId="16ED2DBC" w:rsidR="00194988" w:rsidRPr="00636270" w:rsidRDefault="006A65D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Innovativer Stapel-/</w:t>
      </w:r>
      <w:proofErr w:type="spellStart"/>
      <w:r>
        <w:rPr>
          <w:rFonts w:ascii="Arial" w:hAnsi="Arial" w:cs="Arial"/>
          <w:b/>
          <w:bCs/>
          <w:color w:val="000000"/>
          <w:sz w:val="36"/>
        </w:rPr>
        <w:t>Entstapel</w:t>
      </w:r>
      <w:r w:rsidR="00BB3514">
        <w:rPr>
          <w:rFonts w:ascii="Arial" w:hAnsi="Arial" w:cs="Arial"/>
          <w:b/>
          <w:bCs/>
          <w:color w:val="000000"/>
          <w:sz w:val="36"/>
        </w:rPr>
        <w:t>a</w:t>
      </w:r>
      <w:r>
        <w:rPr>
          <w:rFonts w:ascii="Arial" w:hAnsi="Arial" w:cs="Arial"/>
          <w:b/>
          <w:bCs/>
          <w:color w:val="000000"/>
          <w:sz w:val="36"/>
        </w:rPr>
        <w:t>ufbau</w:t>
      </w:r>
      <w:proofErr w:type="spellEnd"/>
      <w:r>
        <w:rPr>
          <w:rFonts w:ascii="Arial" w:hAnsi="Arial" w:cs="Arial"/>
          <w:b/>
          <w:bCs/>
          <w:color w:val="000000"/>
          <w:sz w:val="36"/>
        </w:rPr>
        <w:t xml:space="preserve"> für weniger Fahrten und höhere Effizienz</w:t>
      </w:r>
    </w:p>
    <w:p w14:paraId="7D0BE511" w14:textId="4BC68DB1" w:rsidR="00B16E6F" w:rsidRDefault="004474E3" w:rsidP="004474E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636270">
        <w:rPr>
          <w:rFonts w:ascii="Arial" w:hAnsi="Arial"/>
          <w:color w:val="000000"/>
        </w:rPr>
        <w:t xml:space="preserve">Burgkirchen, </w:t>
      </w:r>
      <w:r w:rsidR="00130725">
        <w:rPr>
          <w:rFonts w:ascii="Arial" w:hAnsi="Arial"/>
          <w:color w:val="000000"/>
        </w:rPr>
        <w:t xml:space="preserve">7. September 2021 </w:t>
      </w:r>
      <w:r w:rsidRPr="00B21F02">
        <w:rPr>
          <w:rFonts w:ascii="Arial" w:hAnsi="Arial"/>
          <w:color w:val="000000"/>
        </w:rPr>
        <w:t xml:space="preserve">– </w:t>
      </w:r>
      <w:r w:rsidR="00093D4B">
        <w:rPr>
          <w:rFonts w:ascii="Arial" w:hAnsi="Arial"/>
          <w:color w:val="000000"/>
        </w:rPr>
        <w:t xml:space="preserve">Mit dem neuen System HVSRG-SES erweitert die cts GmbH ihr </w:t>
      </w:r>
      <w:r w:rsidR="00525A91">
        <w:rPr>
          <w:rFonts w:ascii="Arial" w:hAnsi="Arial"/>
          <w:color w:val="000000"/>
        </w:rPr>
        <w:t xml:space="preserve">Portfolio an </w:t>
      </w:r>
      <w:r w:rsidR="00093D4B">
        <w:rPr>
          <w:rFonts w:ascii="Arial" w:hAnsi="Arial"/>
          <w:color w:val="000000"/>
        </w:rPr>
        <w:t xml:space="preserve">smarten </w:t>
      </w:r>
      <w:r w:rsidR="00B16E6F">
        <w:rPr>
          <w:rFonts w:ascii="Arial" w:hAnsi="Arial"/>
          <w:color w:val="000000"/>
        </w:rPr>
        <w:t xml:space="preserve">Aufbauten </w:t>
      </w:r>
      <w:r w:rsidR="00AE392B">
        <w:rPr>
          <w:rFonts w:ascii="Arial" w:hAnsi="Arial"/>
          <w:color w:val="000000"/>
        </w:rPr>
        <w:t xml:space="preserve">für </w:t>
      </w:r>
      <w:proofErr w:type="spellStart"/>
      <w:r w:rsidR="00DA67B8">
        <w:rPr>
          <w:rFonts w:ascii="Arial" w:hAnsi="Arial"/>
          <w:color w:val="000000"/>
        </w:rPr>
        <w:t>Autonomous</w:t>
      </w:r>
      <w:proofErr w:type="spellEnd"/>
      <w:r w:rsidR="00DA67B8">
        <w:rPr>
          <w:rFonts w:ascii="Arial" w:hAnsi="Arial"/>
          <w:color w:val="000000"/>
        </w:rPr>
        <w:t xml:space="preserve"> Mobile Robots bzw. </w:t>
      </w:r>
      <w:proofErr w:type="spellStart"/>
      <w:r w:rsidR="00DA67B8">
        <w:rPr>
          <w:rFonts w:ascii="Arial" w:hAnsi="Arial"/>
          <w:color w:val="000000"/>
        </w:rPr>
        <w:t>Autonomous</w:t>
      </w:r>
      <w:proofErr w:type="spellEnd"/>
      <w:r w:rsidR="00DA67B8">
        <w:rPr>
          <w:rFonts w:ascii="Arial" w:hAnsi="Arial"/>
          <w:color w:val="000000"/>
        </w:rPr>
        <w:t xml:space="preserve"> Intelligent </w:t>
      </w:r>
      <w:proofErr w:type="spellStart"/>
      <w:r w:rsidR="00DA67B8">
        <w:rPr>
          <w:rFonts w:ascii="Arial" w:hAnsi="Arial"/>
          <w:color w:val="000000"/>
        </w:rPr>
        <w:t>Vehicles</w:t>
      </w:r>
      <w:proofErr w:type="spellEnd"/>
      <w:r w:rsidR="00DA67B8">
        <w:rPr>
          <w:rFonts w:ascii="Arial" w:hAnsi="Arial"/>
          <w:color w:val="000000"/>
        </w:rPr>
        <w:t xml:space="preserve"> </w:t>
      </w:r>
      <w:r w:rsidR="00525A91">
        <w:rPr>
          <w:rFonts w:ascii="Arial" w:hAnsi="Arial"/>
          <w:color w:val="000000"/>
        </w:rPr>
        <w:t>(AMR/AIV)</w:t>
      </w:r>
      <w:r w:rsidR="0089209B">
        <w:rPr>
          <w:rFonts w:ascii="Arial" w:hAnsi="Arial"/>
          <w:color w:val="000000"/>
        </w:rPr>
        <w:t>.</w:t>
      </w:r>
      <w:r w:rsidR="00525A91">
        <w:rPr>
          <w:rFonts w:ascii="Arial" w:hAnsi="Arial"/>
          <w:color w:val="000000"/>
        </w:rPr>
        <w:t xml:space="preserve"> </w:t>
      </w:r>
      <w:r w:rsidR="00B16E6F">
        <w:rPr>
          <w:rFonts w:ascii="Arial" w:hAnsi="Arial"/>
          <w:color w:val="000000"/>
        </w:rPr>
        <w:t>Die</w:t>
      </w:r>
      <w:r w:rsidR="00525A91">
        <w:rPr>
          <w:rFonts w:ascii="Arial" w:hAnsi="Arial"/>
          <w:color w:val="000000"/>
        </w:rPr>
        <w:t xml:space="preserve"> innovative </w:t>
      </w:r>
      <w:r w:rsidR="00093D4B">
        <w:rPr>
          <w:rFonts w:ascii="Arial" w:hAnsi="Arial"/>
          <w:color w:val="000000"/>
        </w:rPr>
        <w:t xml:space="preserve">Lösung für AMR-Plattformen von aktuell </w:t>
      </w:r>
      <w:r w:rsidR="00CD408C">
        <w:rPr>
          <w:rFonts w:ascii="Arial" w:hAnsi="Arial"/>
          <w:color w:val="000000"/>
        </w:rPr>
        <w:t xml:space="preserve">zwei </w:t>
      </w:r>
      <w:r w:rsidR="00253008">
        <w:rPr>
          <w:rFonts w:ascii="Arial" w:hAnsi="Arial"/>
          <w:color w:val="000000"/>
        </w:rPr>
        <w:t>verschiedene</w:t>
      </w:r>
      <w:r w:rsidR="00093D4B">
        <w:rPr>
          <w:rFonts w:ascii="Arial" w:hAnsi="Arial"/>
          <w:color w:val="000000"/>
        </w:rPr>
        <w:t>n</w:t>
      </w:r>
      <w:r w:rsidR="00B16E6F">
        <w:rPr>
          <w:rFonts w:ascii="Arial" w:hAnsi="Arial"/>
          <w:color w:val="000000"/>
        </w:rPr>
        <w:t xml:space="preserve"> </w:t>
      </w:r>
      <w:r w:rsidR="00093D4B">
        <w:rPr>
          <w:rFonts w:ascii="Arial" w:hAnsi="Arial"/>
          <w:color w:val="000000"/>
        </w:rPr>
        <w:t>Herstellern</w:t>
      </w:r>
      <w:r w:rsidR="00B16E6F">
        <w:rPr>
          <w:rFonts w:ascii="Arial" w:hAnsi="Arial"/>
          <w:color w:val="000000"/>
        </w:rPr>
        <w:t xml:space="preserve"> beinhaltet</w:t>
      </w:r>
      <w:r w:rsidR="00525A91">
        <w:rPr>
          <w:rFonts w:ascii="Arial" w:hAnsi="Arial"/>
          <w:color w:val="000000"/>
        </w:rPr>
        <w:t xml:space="preserve"> eine integrierte Stapel-/</w:t>
      </w:r>
      <w:proofErr w:type="spellStart"/>
      <w:r w:rsidR="00525A91">
        <w:rPr>
          <w:rFonts w:ascii="Arial" w:hAnsi="Arial"/>
          <w:color w:val="000000"/>
        </w:rPr>
        <w:t>Entstapelfunktion</w:t>
      </w:r>
      <w:proofErr w:type="spellEnd"/>
      <w:r w:rsidR="00093D4B">
        <w:rPr>
          <w:rFonts w:ascii="Arial" w:hAnsi="Arial"/>
          <w:color w:val="000000"/>
        </w:rPr>
        <w:t xml:space="preserve"> </w:t>
      </w:r>
      <w:r w:rsidR="00093D4B" w:rsidRPr="003D01CD">
        <w:rPr>
          <w:rFonts w:ascii="Arial" w:hAnsi="Arial"/>
          <w:color w:val="000000"/>
        </w:rPr>
        <w:t xml:space="preserve">für </w:t>
      </w:r>
      <w:r w:rsidR="00FE55BA" w:rsidRPr="003D01CD">
        <w:rPr>
          <w:rFonts w:ascii="Arial" w:hAnsi="Arial"/>
          <w:color w:val="000000"/>
        </w:rPr>
        <w:t xml:space="preserve">kleine </w:t>
      </w:r>
      <w:r w:rsidR="00093D4B" w:rsidRPr="003D01CD">
        <w:rPr>
          <w:rFonts w:ascii="Arial" w:hAnsi="Arial"/>
          <w:color w:val="000000"/>
        </w:rPr>
        <w:t>Nutzlasten</w:t>
      </w:r>
      <w:r w:rsidR="00093D4B">
        <w:rPr>
          <w:rFonts w:ascii="Arial" w:hAnsi="Arial"/>
          <w:color w:val="000000"/>
        </w:rPr>
        <w:t xml:space="preserve"> bis 25 Kilogramm und bietet </w:t>
      </w:r>
      <w:r w:rsidR="00920F18">
        <w:rPr>
          <w:rFonts w:ascii="Arial" w:hAnsi="Arial"/>
          <w:color w:val="000000"/>
        </w:rPr>
        <w:t xml:space="preserve">ein Höchstmaß an Flexibilität beim Transport von Kleinladungsträgern (KLT) und Tablaren. </w:t>
      </w:r>
      <w:r w:rsidR="00093D4B">
        <w:rPr>
          <w:rFonts w:ascii="Arial" w:hAnsi="Arial"/>
          <w:color w:val="000000"/>
        </w:rPr>
        <w:t xml:space="preserve">Die cts-Lösung erweitert die Einsatzmöglichkeiten von AMR-Plattformen und </w:t>
      </w:r>
      <w:r w:rsidR="006A65DA">
        <w:rPr>
          <w:rFonts w:ascii="Arial" w:hAnsi="Arial"/>
          <w:color w:val="000000"/>
        </w:rPr>
        <w:t xml:space="preserve">macht </w:t>
      </w:r>
      <w:r w:rsidR="00B16E6F">
        <w:rPr>
          <w:rFonts w:ascii="Arial" w:hAnsi="Arial"/>
          <w:color w:val="000000"/>
        </w:rPr>
        <w:t>Materialflussprozesse</w:t>
      </w:r>
      <w:r w:rsidR="00093D4B">
        <w:rPr>
          <w:rFonts w:ascii="Arial" w:hAnsi="Arial"/>
          <w:color w:val="000000"/>
        </w:rPr>
        <w:t xml:space="preserve"> in der </w:t>
      </w:r>
      <w:r w:rsidR="00B16E6F">
        <w:rPr>
          <w:rFonts w:ascii="Arial" w:hAnsi="Arial"/>
          <w:color w:val="000000"/>
        </w:rPr>
        <w:t>Elektronik</w:t>
      </w:r>
      <w:r w:rsidR="00093D4B">
        <w:rPr>
          <w:rFonts w:ascii="Arial" w:hAnsi="Arial"/>
          <w:color w:val="000000"/>
        </w:rPr>
        <w:t xml:space="preserve">-, </w:t>
      </w:r>
      <w:r w:rsidR="00B16E6F">
        <w:rPr>
          <w:rFonts w:ascii="Arial" w:hAnsi="Arial"/>
          <w:color w:val="000000"/>
        </w:rPr>
        <w:t>Pharma</w:t>
      </w:r>
      <w:r w:rsidR="00920F18">
        <w:rPr>
          <w:rFonts w:ascii="Arial" w:hAnsi="Arial"/>
          <w:color w:val="000000"/>
        </w:rPr>
        <w:t>-</w:t>
      </w:r>
      <w:r w:rsidR="00DA67B8">
        <w:rPr>
          <w:rFonts w:ascii="Arial" w:hAnsi="Arial"/>
          <w:color w:val="000000"/>
        </w:rPr>
        <w:t xml:space="preserve">, </w:t>
      </w:r>
      <w:r w:rsidR="00920F18">
        <w:rPr>
          <w:rFonts w:ascii="Arial" w:hAnsi="Arial"/>
          <w:color w:val="000000"/>
        </w:rPr>
        <w:t>Lebensmittel</w:t>
      </w:r>
      <w:r w:rsidR="00DA67B8">
        <w:rPr>
          <w:rFonts w:ascii="Arial" w:hAnsi="Arial"/>
          <w:color w:val="000000"/>
        </w:rPr>
        <w:t>- oder Rohstoff</w:t>
      </w:r>
      <w:r w:rsidR="00B16E6F">
        <w:rPr>
          <w:rFonts w:ascii="Arial" w:hAnsi="Arial"/>
          <w:color w:val="000000"/>
        </w:rPr>
        <w:t xml:space="preserve">industrie </w:t>
      </w:r>
      <w:r w:rsidR="00093D4B">
        <w:rPr>
          <w:rFonts w:ascii="Arial" w:hAnsi="Arial"/>
          <w:color w:val="000000"/>
        </w:rPr>
        <w:t>deutlich effizienter.</w:t>
      </w:r>
    </w:p>
    <w:p w14:paraId="0B238213" w14:textId="569AD1FA" w:rsidR="00DA67B8" w:rsidRDefault="00DA67B8" w:rsidP="000968A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KLT und Tablare </w:t>
      </w:r>
      <w:r w:rsidR="0026733A">
        <w:rPr>
          <w:rFonts w:ascii="Arial" w:hAnsi="Arial"/>
          <w:b w:val="0"/>
          <w:bCs w:val="0"/>
        </w:rPr>
        <w:t xml:space="preserve">in verschiedensten Größen, </w:t>
      </w:r>
      <w:r w:rsidR="000968AE">
        <w:rPr>
          <w:rFonts w:ascii="Arial" w:hAnsi="Arial"/>
          <w:b w:val="0"/>
          <w:bCs w:val="0"/>
        </w:rPr>
        <w:t>in</w:t>
      </w:r>
      <w:r w:rsidR="004474E3">
        <w:rPr>
          <w:rFonts w:ascii="Arial" w:hAnsi="Arial"/>
          <w:b w:val="0"/>
          <w:bCs w:val="0"/>
        </w:rPr>
        <w:t xml:space="preserve"> unterschiedlichen Stapelhöhen</w:t>
      </w:r>
      <w:r w:rsidR="00C44FF8">
        <w:rPr>
          <w:rFonts w:ascii="Arial" w:hAnsi="Arial"/>
          <w:b w:val="0"/>
          <w:bCs w:val="0"/>
        </w:rPr>
        <w:t xml:space="preserve">, </w:t>
      </w:r>
      <w:r w:rsidR="00D95EC8">
        <w:rPr>
          <w:rFonts w:ascii="Arial" w:hAnsi="Arial"/>
          <w:b w:val="0"/>
          <w:bCs w:val="0"/>
        </w:rPr>
        <w:t xml:space="preserve">mit </w:t>
      </w:r>
      <w:r w:rsidR="00BB3514">
        <w:rPr>
          <w:rFonts w:ascii="Arial" w:hAnsi="Arial"/>
          <w:b w:val="0"/>
          <w:bCs w:val="0"/>
        </w:rPr>
        <w:t xml:space="preserve">einer </w:t>
      </w:r>
      <w:r w:rsidR="00E31F1E">
        <w:rPr>
          <w:rFonts w:ascii="Arial" w:hAnsi="Arial"/>
          <w:b w:val="0"/>
          <w:bCs w:val="0"/>
        </w:rPr>
        <w:t>ergonomische</w:t>
      </w:r>
      <w:r w:rsidR="00BB3514">
        <w:rPr>
          <w:rFonts w:ascii="Arial" w:hAnsi="Arial"/>
          <w:b w:val="0"/>
          <w:bCs w:val="0"/>
        </w:rPr>
        <w:t>n</w:t>
      </w:r>
      <w:r w:rsidR="00E31F1E">
        <w:rPr>
          <w:rFonts w:ascii="Arial" w:hAnsi="Arial"/>
          <w:b w:val="0"/>
          <w:bCs w:val="0"/>
        </w:rPr>
        <w:t xml:space="preserve"> Übergabehöhe</w:t>
      </w:r>
      <w:r w:rsidR="004474E3">
        <w:rPr>
          <w:rFonts w:ascii="Arial" w:hAnsi="Arial"/>
          <w:b w:val="0"/>
          <w:bCs w:val="0"/>
        </w:rPr>
        <w:t xml:space="preserve"> von 800</w:t>
      </w:r>
      <w:r w:rsidR="000968AE">
        <w:rPr>
          <w:rFonts w:ascii="Arial" w:hAnsi="Arial"/>
          <w:b w:val="0"/>
          <w:bCs w:val="0"/>
        </w:rPr>
        <w:t xml:space="preserve"> Millimetern</w:t>
      </w:r>
      <w:r w:rsidR="004474E3">
        <w:rPr>
          <w:rFonts w:ascii="Arial" w:hAnsi="Arial"/>
          <w:b w:val="0"/>
          <w:bCs w:val="0"/>
        </w:rPr>
        <w:t xml:space="preserve"> </w:t>
      </w:r>
      <w:r w:rsidR="00645705">
        <w:rPr>
          <w:rFonts w:ascii="Arial" w:hAnsi="Arial"/>
          <w:b w:val="0"/>
          <w:bCs w:val="0"/>
        </w:rPr>
        <w:t>sowie</w:t>
      </w:r>
      <w:r w:rsidR="00C44FF8">
        <w:rPr>
          <w:rFonts w:ascii="Arial" w:hAnsi="Arial"/>
          <w:b w:val="0"/>
          <w:bCs w:val="0"/>
        </w:rPr>
        <w:t xml:space="preserve"> </w:t>
      </w:r>
      <w:r w:rsidR="00BB3514">
        <w:rPr>
          <w:rFonts w:ascii="Arial" w:hAnsi="Arial"/>
          <w:b w:val="0"/>
          <w:bCs w:val="0"/>
        </w:rPr>
        <w:t xml:space="preserve">der </w:t>
      </w:r>
      <w:r w:rsidR="004474E3">
        <w:rPr>
          <w:rFonts w:ascii="Arial" w:hAnsi="Arial"/>
          <w:b w:val="0"/>
          <w:bCs w:val="0"/>
        </w:rPr>
        <w:t>voll</w:t>
      </w:r>
      <w:r w:rsidR="00C44FF8">
        <w:rPr>
          <w:rFonts w:ascii="Arial" w:hAnsi="Arial"/>
          <w:b w:val="0"/>
          <w:bCs w:val="0"/>
        </w:rPr>
        <w:t>ständige</w:t>
      </w:r>
      <w:r w:rsidR="00BB3514">
        <w:rPr>
          <w:rFonts w:ascii="Arial" w:hAnsi="Arial"/>
          <w:b w:val="0"/>
          <w:bCs w:val="0"/>
        </w:rPr>
        <w:t>n</w:t>
      </w:r>
      <w:r w:rsidR="004474E3">
        <w:rPr>
          <w:rFonts w:ascii="Arial" w:hAnsi="Arial"/>
          <w:b w:val="0"/>
          <w:bCs w:val="0"/>
        </w:rPr>
        <w:t xml:space="preserve"> Integration in die Flottensteuerungs-Middleware cts-AIV-Framework erlauben einen universellen Einsatz des neuen Stapel</w:t>
      </w:r>
      <w:r w:rsidR="000968AE">
        <w:rPr>
          <w:rFonts w:ascii="Arial" w:hAnsi="Arial"/>
          <w:b w:val="0"/>
          <w:bCs w:val="0"/>
        </w:rPr>
        <w:t>-</w:t>
      </w:r>
      <w:r w:rsidR="004474E3">
        <w:rPr>
          <w:rFonts w:ascii="Arial" w:hAnsi="Arial"/>
          <w:b w:val="0"/>
          <w:bCs w:val="0"/>
        </w:rPr>
        <w:t>/</w:t>
      </w:r>
      <w:proofErr w:type="spellStart"/>
      <w:r w:rsidR="004474E3">
        <w:rPr>
          <w:rFonts w:ascii="Arial" w:hAnsi="Arial"/>
          <w:b w:val="0"/>
          <w:bCs w:val="0"/>
        </w:rPr>
        <w:t>Entstapel</w:t>
      </w:r>
      <w:proofErr w:type="spellEnd"/>
      <w:r w:rsidR="000968AE">
        <w:rPr>
          <w:rFonts w:ascii="Arial" w:hAnsi="Arial"/>
          <w:b w:val="0"/>
          <w:bCs w:val="0"/>
        </w:rPr>
        <w:t>-</w:t>
      </w:r>
      <w:r w:rsidR="004474E3">
        <w:rPr>
          <w:rFonts w:ascii="Arial" w:hAnsi="Arial"/>
          <w:b w:val="0"/>
          <w:bCs w:val="0"/>
        </w:rPr>
        <w:t>AMR/AIV</w:t>
      </w:r>
      <w:r w:rsidR="00C44FF8">
        <w:rPr>
          <w:rFonts w:ascii="Arial" w:hAnsi="Arial"/>
          <w:b w:val="0"/>
          <w:bCs w:val="0"/>
        </w:rPr>
        <w:t xml:space="preserve"> </w:t>
      </w:r>
      <w:r w:rsidR="00C44FF8" w:rsidRPr="003611A6">
        <w:rPr>
          <w:rFonts w:ascii="Arial" w:hAnsi="Arial"/>
          <w:b w:val="0"/>
          <w:bCs w:val="0"/>
        </w:rPr>
        <w:t>HVSRG-SES</w:t>
      </w:r>
      <w:r w:rsidR="004474E3" w:rsidRPr="00636270">
        <w:rPr>
          <w:rFonts w:ascii="Arial" w:hAnsi="Arial"/>
          <w:b w:val="0"/>
          <w:bCs w:val="0"/>
        </w:rPr>
        <w:t xml:space="preserve">. </w:t>
      </w:r>
      <w:r w:rsidR="0026733A">
        <w:rPr>
          <w:rFonts w:ascii="Arial" w:hAnsi="Arial"/>
          <w:b w:val="0"/>
          <w:bCs w:val="0"/>
        </w:rPr>
        <w:t xml:space="preserve">Die cts-Lösung holt </w:t>
      </w:r>
      <w:r w:rsidR="004474E3">
        <w:rPr>
          <w:rFonts w:ascii="Arial" w:hAnsi="Arial"/>
          <w:b w:val="0"/>
          <w:bCs w:val="0"/>
        </w:rPr>
        <w:t xml:space="preserve">innerhalb eines Transports mehrere Behälter von verschiedenen Übernahmestellen ab und </w:t>
      </w:r>
      <w:r w:rsidR="0026733A">
        <w:rPr>
          <w:rFonts w:ascii="Arial" w:hAnsi="Arial"/>
          <w:b w:val="0"/>
          <w:bCs w:val="0"/>
        </w:rPr>
        <w:t xml:space="preserve">kann </w:t>
      </w:r>
      <w:r w:rsidR="004474E3">
        <w:rPr>
          <w:rFonts w:ascii="Arial" w:hAnsi="Arial"/>
          <w:b w:val="0"/>
          <w:bCs w:val="0"/>
        </w:rPr>
        <w:t xml:space="preserve">diese einzeln an </w:t>
      </w:r>
      <w:r w:rsidR="000968AE">
        <w:rPr>
          <w:rFonts w:ascii="Arial" w:hAnsi="Arial"/>
          <w:b w:val="0"/>
          <w:bCs w:val="0"/>
        </w:rPr>
        <w:t xml:space="preserve">unterschiedliche </w:t>
      </w:r>
      <w:r w:rsidR="004474E3">
        <w:rPr>
          <w:rFonts w:ascii="Arial" w:hAnsi="Arial"/>
          <w:b w:val="0"/>
          <w:bCs w:val="0"/>
        </w:rPr>
        <w:t xml:space="preserve">oder gestapelt an </w:t>
      </w:r>
      <w:r w:rsidR="0026733A">
        <w:rPr>
          <w:rFonts w:ascii="Arial" w:hAnsi="Arial"/>
          <w:b w:val="0"/>
          <w:bCs w:val="0"/>
        </w:rPr>
        <w:t xml:space="preserve">eine </w:t>
      </w:r>
      <w:r w:rsidR="004474E3">
        <w:rPr>
          <w:rFonts w:ascii="Arial" w:hAnsi="Arial"/>
          <w:b w:val="0"/>
          <w:bCs w:val="0"/>
        </w:rPr>
        <w:t>Übergabestelle wieder abgeben</w:t>
      </w:r>
      <w:r w:rsidR="0026733A">
        <w:rPr>
          <w:rFonts w:ascii="Arial" w:hAnsi="Arial"/>
          <w:b w:val="0"/>
          <w:bCs w:val="0"/>
        </w:rPr>
        <w:t xml:space="preserve">. Die Zahl der Fahrten </w:t>
      </w:r>
      <w:r w:rsidR="00D13ABB">
        <w:rPr>
          <w:rFonts w:ascii="Arial" w:hAnsi="Arial"/>
          <w:b w:val="0"/>
          <w:bCs w:val="0"/>
        </w:rPr>
        <w:t>wird so</w:t>
      </w:r>
      <w:r w:rsidR="0026733A">
        <w:rPr>
          <w:rFonts w:ascii="Arial" w:hAnsi="Arial"/>
          <w:b w:val="0"/>
          <w:bCs w:val="0"/>
        </w:rPr>
        <w:t xml:space="preserve"> erheblich reduzier</w:t>
      </w:r>
      <w:r w:rsidR="00D13ABB">
        <w:rPr>
          <w:rFonts w:ascii="Arial" w:hAnsi="Arial"/>
          <w:b w:val="0"/>
          <w:bCs w:val="0"/>
        </w:rPr>
        <w:t>t</w:t>
      </w:r>
      <w:r w:rsidR="0026733A">
        <w:rPr>
          <w:rFonts w:ascii="Arial" w:hAnsi="Arial"/>
          <w:b w:val="0"/>
          <w:bCs w:val="0"/>
        </w:rPr>
        <w:t xml:space="preserve"> und die </w:t>
      </w:r>
      <w:r w:rsidR="00471982">
        <w:rPr>
          <w:rFonts w:ascii="Arial" w:hAnsi="Arial"/>
          <w:b w:val="0"/>
          <w:bCs w:val="0"/>
        </w:rPr>
        <w:t>Effizi</w:t>
      </w:r>
      <w:r w:rsidR="00253008">
        <w:rPr>
          <w:rFonts w:ascii="Arial" w:hAnsi="Arial"/>
          <w:b w:val="0"/>
          <w:bCs w:val="0"/>
        </w:rPr>
        <w:t>en</w:t>
      </w:r>
      <w:r w:rsidR="00471982">
        <w:rPr>
          <w:rFonts w:ascii="Arial" w:hAnsi="Arial"/>
          <w:b w:val="0"/>
          <w:bCs w:val="0"/>
        </w:rPr>
        <w:t xml:space="preserve">z </w:t>
      </w:r>
      <w:r w:rsidR="0026733A">
        <w:rPr>
          <w:rFonts w:ascii="Arial" w:hAnsi="Arial"/>
          <w:b w:val="0"/>
          <w:bCs w:val="0"/>
        </w:rPr>
        <w:t xml:space="preserve">beim Einsatz von </w:t>
      </w:r>
      <w:r w:rsidR="00253008">
        <w:rPr>
          <w:rFonts w:ascii="Arial" w:hAnsi="Arial"/>
          <w:b w:val="0"/>
          <w:bCs w:val="0"/>
        </w:rPr>
        <w:t>AMR/AIV</w:t>
      </w:r>
      <w:r w:rsidR="0026733A">
        <w:rPr>
          <w:rFonts w:ascii="Arial" w:hAnsi="Arial"/>
          <w:b w:val="0"/>
          <w:bCs w:val="0"/>
        </w:rPr>
        <w:t>-Flotten deutlich erhöh</w:t>
      </w:r>
      <w:r w:rsidR="00D13ABB">
        <w:rPr>
          <w:rFonts w:ascii="Arial" w:hAnsi="Arial"/>
          <w:b w:val="0"/>
          <w:bCs w:val="0"/>
        </w:rPr>
        <w:t>t</w:t>
      </w:r>
      <w:r w:rsidR="0026733A">
        <w:rPr>
          <w:rFonts w:ascii="Arial" w:hAnsi="Arial"/>
          <w:b w:val="0"/>
          <w:bCs w:val="0"/>
        </w:rPr>
        <w:t>.</w:t>
      </w:r>
      <w:r w:rsidR="00253008">
        <w:rPr>
          <w:rFonts w:ascii="Arial" w:hAnsi="Arial"/>
          <w:b w:val="0"/>
          <w:bCs w:val="0"/>
        </w:rPr>
        <w:t xml:space="preserve"> </w:t>
      </w:r>
      <w:r w:rsidR="00AE392B">
        <w:rPr>
          <w:rFonts w:ascii="Arial" w:hAnsi="Arial"/>
          <w:b w:val="0"/>
          <w:bCs w:val="0"/>
        </w:rPr>
        <w:t>Ausgerichtet auf Kollaboration erfüllt der HVSRG-SES die</w:t>
      </w:r>
      <w:r w:rsidR="00AE392B" w:rsidRPr="00725C7D">
        <w:rPr>
          <w:rFonts w:ascii="Arial" w:hAnsi="Arial"/>
          <w:b w:val="0"/>
          <w:bCs w:val="0"/>
        </w:rPr>
        <w:t xml:space="preserve"> Sicherheitsnormen ISO </w:t>
      </w:r>
      <w:r w:rsidR="00AE392B">
        <w:rPr>
          <w:rFonts w:ascii="Arial" w:hAnsi="Arial"/>
          <w:b w:val="0"/>
          <w:bCs w:val="0"/>
        </w:rPr>
        <w:t>3691-4</w:t>
      </w:r>
      <w:r w:rsidR="00AE392B" w:rsidRPr="00725C7D">
        <w:rPr>
          <w:rFonts w:ascii="Arial" w:hAnsi="Arial"/>
          <w:b w:val="0"/>
          <w:bCs w:val="0"/>
        </w:rPr>
        <w:t xml:space="preserve">, JIS D6802 und ANSI B56.5. </w:t>
      </w:r>
      <w:r w:rsidR="00AE392B">
        <w:rPr>
          <w:rFonts w:ascii="Arial" w:hAnsi="Arial"/>
          <w:b w:val="0"/>
          <w:bCs w:val="0"/>
        </w:rPr>
        <w:t xml:space="preserve">LIDAR-Systeme, </w:t>
      </w:r>
      <w:r w:rsidR="00AE392B" w:rsidRPr="00725C7D">
        <w:rPr>
          <w:rFonts w:ascii="Arial" w:hAnsi="Arial"/>
          <w:b w:val="0"/>
          <w:bCs w:val="0"/>
        </w:rPr>
        <w:t xml:space="preserve">Sicherheitslaser </w:t>
      </w:r>
      <w:r w:rsidR="00AE392B">
        <w:rPr>
          <w:rFonts w:ascii="Arial" w:hAnsi="Arial"/>
          <w:b w:val="0"/>
          <w:bCs w:val="0"/>
        </w:rPr>
        <w:t>oder auch</w:t>
      </w:r>
      <w:r w:rsidR="00AE392B" w:rsidRPr="00725C7D">
        <w:rPr>
          <w:rFonts w:ascii="Arial" w:hAnsi="Arial"/>
          <w:b w:val="0"/>
          <w:bCs w:val="0"/>
        </w:rPr>
        <w:t xml:space="preserve"> </w:t>
      </w:r>
      <w:r w:rsidR="00AE392B">
        <w:rPr>
          <w:rFonts w:ascii="Arial" w:hAnsi="Arial"/>
          <w:b w:val="0"/>
          <w:bCs w:val="0"/>
        </w:rPr>
        <w:t>3D-Kameras</w:t>
      </w:r>
      <w:r w:rsidR="00AE392B" w:rsidRPr="00725C7D">
        <w:rPr>
          <w:rFonts w:ascii="Arial" w:hAnsi="Arial"/>
          <w:b w:val="0"/>
          <w:bCs w:val="0"/>
        </w:rPr>
        <w:t xml:space="preserve"> </w:t>
      </w:r>
      <w:r w:rsidR="00AE392B">
        <w:rPr>
          <w:rFonts w:ascii="Arial" w:hAnsi="Arial"/>
          <w:b w:val="0"/>
          <w:bCs w:val="0"/>
        </w:rPr>
        <w:t xml:space="preserve">erkennen </w:t>
      </w:r>
      <w:r w:rsidR="00AE392B" w:rsidRPr="00725C7D">
        <w:rPr>
          <w:rFonts w:ascii="Arial" w:hAnsi="Arial"/>
          <w:b w:val="0"/>
          <w:bCs w:val="0"/>
        </w:rPr>
        <w:t xml:space="preserve">Hindernisse </w:t>
      </w:r>
      <w:r w:rsidR="00AE392B">
        <w:rPr>
          <w:rFonts w:ascii="Arial" w:hAnsi="Arial"/>
          <w:b w:val="0"/>
          <w:bCs w:val="0"/>
        </w:rPr>
        <w:t>u</w:t>
      </w:r>
      <w:r w:rsidR="00AE392B" w:rsidRPr="00725C7D">
        <w:rPr>
          <w:rFonts w:ascii="Arial" w:hAnsi="Arial"/>
          <w:b w:val="0"/>
          <w:bCs w:val="0"/>
        </w:rPr>
        <w:t xml:space="preserve">nd </w:t>
      </w:r>
      <w:r w:rsidR="00AE392B">
        <w:rPr>
          <w:rFonts w:ascii="Arial" w:hAnsi="Arial"/>
          <w:b w:val="0"/>
          <w:bCs w:val="0"/>
        </w:rPr>
        <w:t xml:space="preserve">vermeiden </w:t>
      </w:r>
      <w:r w:rsidR="00AE392B" w:rsidRPr="00725C7D">
        <w:rPr>
          <w:rFonts w:ascii="Arial" w:hAnsi="Arial"/>
          <w:b w:val="0"/>
          <w:bCs w:val="0"/>
        </w:rPr>
        <w:t>Kollisionen.</w:t>
      </w:r>
    </w:p>
    <w:p w14:paraId="7115E644" w14:textId="782FC1CD" w:rsidR="006F7F06" w:rsidRDefault="000968AE" w:rsidP="006F7F0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D01CD">
        <w:rPr>
          <w:rFonts w:ascii="Arial" w:hAnsi="Arial"/>
          <w:b w:val="0"/>
          <w:bCs w:val="0"/>
        </w:rPr>
        <w:t xml:space="preserve">Zur Einführung wird der HVSRG-SES </w:t>
      </w:r>
      <w:r w:rsidR="00FE55BA" w:rsidRPr="003D01CD">
        <w:rPr>
          <w:rFonts w:ascii="Arial" w:hAnsi="Arial"/>
          <w:b w:val="0"/>
          <w:bCs w:val="0"/>
        </w:rPr>
        <w:t>für Low-Payload-Transporte bis 25</w:t>
      </w:r>
      <w:r w:rsidR="003D01CD" w:rsidRPr="003D01CD">
        <w:rPr>
          <w:rFonts w:ascii="Arial" w:hAnsi="Arial"/>
          <w:b w:val="0"/>
          <w:bCs w:val="0"/>
        </w:rPr>
        <w:t xml:space="preserve"> Kilogramm </w:t>
      </w:r>
      <w:r w:rsidRPr="003D01CD">
        <w:rPr>
          <w:rFonts w:ascii="Arial" w:hAnsi="Arial"/>
          <w:b w:val="0"/>
          <w:bCs w:val="0"/>
        </w:rPr>
        <w:t xml:space="preserve">auf Basis des </w:t>
      </w:r>
      <w:proofErr w:type="spellStart"/>
      <w:r w:rsidRPr="003D01CD">
        <w:rPr>
          <w:rFonts w:ascii="Arial" w:hAnsi="Arial"/>
          <w:b w:val="0"/>
          <w:bCs w:val="0"/>
        </w:rPr>
        <w:t>Omron</w:t>
      </w:r>
      <w:proofErr w:type="spellEnd"/>
      <w:r w:rsidRPr="003D01CD">
        <w:rPr>
          <w:rFonts w:ascii="Arial" w:hAnsi="Arial"/>
          <w:b w:val="0"/>
          <w:bCs w:val="0"/>
        </w:rPr>
        <w:t xml:space="preserve"> LD-90</w:t>
      </w:r>
      <w:r w:rsidR="00FE55BA" w:rsidRPr="003D01CD">
        <w:rPr>
          <w:rFonts w:ascii="Arial" w:hAnsi="Arial"/>
          <w:b w:val="0"/>
          <w:bCs w:val="0"/>
        </w:rPr>
        <w:t xml:space="preserve"> sowie MIR250</w:t>
      </w:r>
      <w:r w:rsidRPr="003D01CD">
        <w:rPr>
          <w:rFonts w:ascii="Arial" w:hAnsi="Arial"/>
          <w:b w:val="0"/>
          <w:bCs w:val="0"/>
        </w:rPr>
        <w:t xml:space="preserve"> angeboten. Etwas später </w:t>
      </w:r>
      <w:r w:rsidR="00FE55BA" w:rsidRPr="003D01CD">
        <w:rPr>
          <w:rFonts w:ascii="Arial" w:hAnsi="Arial"/>
          <w:b w:val="0"/>
          <w:bCs w:val="0"/>
        </w:rPr>
        <w:t xml:space="preserve">folgt eine Version für die Basissysteme </w:t>
      </w:r>
      <w:proofErr w:type="spellStart"/>
      <w:r w:rsidRPr="003D01CD">
        <w:rPr>
          <w:rFonts w:ascii="Arial" w:hAnsi="Arial"/>
          <w:b w:val="0"/>
          <w:bCs w:val="0"/>
        </w:rPr>
        <w:t>Omron</w:t>
      </w:r>
      <w:proofErr w:type="spellEnd"/>
      <w:r w:rsidRPr="003D01CD">
        <w:rPr>
          <w:rFonts w:ascii="Arial" w:hAnsi="Arial"/>
          <w:b w:val="0"/>
          <w:bCs w:val="0"/>
        </w:rPr>
        <w:t xml:space="preserve"> LD-250 und MIR250 </w:t>
      </w:r>
      <w:r w:rsidR="00FE55BA" w:rsidRPr="003D01CD">
        <w:rPr>
          <w:rFonts w:ascii="Arial" w:hAnsi="Arial"/>
          <w:b w:val="0"/>
          <w:bCs w:val="0"/>
        </w:rPr>
        <w:t xml:space="preserve">für das </w:t>
      </w:r>
      <w:r w:rsidRPr="003D01CD">
        <w:rPr>
          <w:rFonts w:ascii="Arial" w:hAnsi="Arial"/>
          <w:b w:val="0"/>
          <w:bCs w:val="0"/>
        </w:rPr>
        <w:t>Medium-Payload-</w:t>
      </w:r>
      <w:r w:rsidR="00FE55BA" w:rsidRPr="003D01CD">
        <w:rPr>
          <w:rFonts w:ascii="Arial" w:hAnsi="Arial"/>
          <w:b w:val="0"/>
          <w:bCs w:val="0"/>
        </w:rPr>
        <w:t>Segment</w:t>
      </w:r>
      <w:r w:rsidRPr="003D01CD">
        <w:rPr>
          <w:rFonts w:ascii="Arial" w:hAnsi="Arial"/>
          <w:b w:val="0"/>
          <w:bCs w:val="0"/>
        </w:rPr>
        <w:t xml:space="preserve">. </w:t>
      </w:r>
      <w:r w:rsidR="006F7F06" w:rsidRPr="003D01CD">
        <w:rPr>
          <w:rFonts w:ascii="Arial" w:hAnsi="Arial"/>
          <w:b w:val="0"/>
          <w:bCs w:val="0"/>
        </w:rPr>
        <w:t>Für die Elektronikindustrie steh</w:t>
      </w:r>
      <w:r w:rsidR="00F41E05" w:rsidRPr="003D01CD">
        <w:rPr>
          <w:rFonts w:ascii="Arial" w:hAnsi="Arial"/>
          <w:b w:val="0"/>
          <w:bCs w:val="0"/>
        </w:rPr>
        <w:t>en</w:t>
      </w:r>
      <w:r w:rsidR="006F7F06" w:rsidRPr="003D01CD">
        <w:rPr>
          <w:rFonts w:ascii="Arial" w:hAnsi="Arial"/>
          <w:b w:val="0"/>
          <w:bCs w:val="0"/>
        </w:rPr>
        <w:t xml:space="preserve"> ESD-gerechte Variante</w:t>
      </w:r>
      <w:r w:rsidR="00F41E05" w:rsidRPr="003D01CD">
        <w:rPr>
          <w:rFonts w:ascii="Arial" w:hAnsi="Arial"/>
          <w:b w:val="0"/>
          <w:bCs w:val="0"/>
        </w:rPr>
        <w:t>n</w:t>
      </w:r>
      <w:r w:rsidR="006F7F06" w:rsidRPr="003D01CD">
        <w:rPr>
          <w:rFonts w:ascii="Arial" w:hAnsi="Arial"/>
          <w:b w:val="0"/>
          <w:bCs w:val="0"/>
        </w:rPr>
        <w:t xml:space="preserve"> zur Verfügung.</w:t>
      </w:r>
      <w:r w:rsidR="006F7F06">
        <w:rPr>
          <w:rFonts w:ascii="Arial" w:hAnsi="Arial"/>
          <w:b w:val="0"/>
          <w:bCs w:val="0"/>
        </w:rPr>
        <w:t xml:space="preserve"> </w:t>
      </w:r>
    </w:p>
    <w:p w14:paraId="2E3242C3" w14:textId="5ADAFDDF" w:rsidR="002A58F8" w:rsidRPr="00725C7D" w:rsidRDefault="00C57D2D" w:rsidP="002A58F8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Umfassende</w:t>
      </w:r>
      <w:r w:rsidR="002A58F8">
        <w:rPr>
          <w:rFonts w:ascii="Arial" w:hAnsi="Arial"/>
          <w:bCs w:val="0"/>
        </w:rPr>
        <w:t xml:space="preserve"> Integration</w:t>
      </w:r>
    </w:p>
    <w:p w14:paraId="5440186B" w14:textId="4485F4F0" w:rsidR="002A58F8" w:rsidRDefault="006F7F06" w:rsidP="002A58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Der HVSRG</w:t>
      </w:r>
      <w:r w:rsidR="00C57D2D">
        <w:rPr>
          <w:rFonts w:ascii="Arial" w:hAnsi="Arial"/>
          <w:b w:val="0"/>
          <w:bCs w:val="0"/>
        </w:rPr>
        <w:t>-SES</w:t>
      </w:r>
      <w:r w:rsidR="0026733A">
        <w:rPr>
          <w:rFonts w:ascii="Arial" w:hAnsi="Arial"/>
          <w:b w:val="0"/>
          <w:bCs w:val="0"/>
        </w:rPr>
        <w:t xml:space="preserve"> fügt sich wie alle </w:t>
      </w:r>
      <w:r w:rsidR="002A58F8" w:rsidRPr="00B21F02">
        <w:rPr>
          <w:rFonts w:ascii="Arial" w:hAnsi="Arial"/>
          <w:b w:val="0"/>
          <w:bCs w:val="0"/>
        </w:rPr>
        <w:t>A</w:t>
      </w:r>
      <w:r w:rsidR="002A58F8">
        <w:rPr>
          <w:rFonts w:ascii="Arial" w:hAnsi="Arial"/>
          <w:b w:val="0"/>
          <w:bCs w:val="0"/>
        </w:rPr>
        <w:t>MR</w:t>
      </w:r>
      <w:r w:rsidR="002A58F8" w:rsidRPr="00B21F02">
        <w:rPr>
          <w:rFonts w:ascii="Arial" w:hAnsi="Arial"/>
          <w:b w:val="0"/>
          <w:bCs w:val="0"/>
        </w:rPr>
        <w:t>/A</w:t>
      </w:r>
      <w:r w:rsidR="002A58F8">
        <w:rPr>
          <w:rFonts w:ascii="Arial" w:hAnsi="Arial"/>
          <w:b w:val="0"/>
          <w:bCs w:val="0"/>
        </w:rPr>
        <w:t>IV</w:t>
      </w:r>
      <w:r w:rsidR="0026733A">
        <w:rPr>
          <w:rFonts w:ascii="Arial" w:hAnsi="Arial"/>
          <w:b w:val="0"/>
          <w:bCs w:val="0"/>
        </w:rPr>
        <w:t>-Lösungen</w:t>
      </w:r>
      <w:r w:rsidR="002A58F8" w:rsidRPr="00B21F02">
        <w:rPr>
          <w:rFonts w:ascii="Arial" w:hAnsi="Arial"/>
          <w:b w:val="0"/>
          <w:bCs w:val="0"/>
        </w:rPr>
        <w:t xml:space="preserve"> </w:t>
      </w:r>
      <w:r w:rsidR="003A2AFB">
        <w:rPr>
          <w:rFonts w:ascii="Arial" w:hAnsi="Arial"/>
          <w:b w:val="0"/>
          <w:bCs w:val="0"/>
        </w:rPr>
        <w:t xml:space="preserve">von cts </w:t>
      </w:r>
      <w:r w:rsidR="002A58F8" w:rsidRPr="00B21F02">
        <w:rPr>
          <w:rFonts w:ascii="Arial" w:hAnsi="Arial"/>
          <w:b w:val="0"/>
          <w:bCs w:val="0"/>
        </w:rPr>
        <w:t xml:space="preserve">nahtlos in </w:t>
      </w:r>
      <w:r w:rsidR="002A58F8">
        <w:rPr>
          <w:rFonts w:ascii="Arial" w:hAnsi="Arial"/>
          <w:b w:val="0"/>
          <w:bCs w:val="0"/>
        </w:rPr>
        <w:t>die cts-eigene Middleware</w:t>
      </w:r>
      <w:r w:rsidR="002A58F8" w:rsidRPr="00B21F02">
        <w:rPr>
          <w:rFonts w:ascii="Arial" w:hAnsi="Arial"/>
          <w:b w:val="0"/>
          <w:bCs w:val="0"/>
        </w:rPr>
        <w:t xml:space="preserve"> AIV-Framework</w:t>
      </w:r>
      <w:r w:rsidR="002A58F8">
        <w:rPr>
          <w:rFonts w:ascii="Arial" w:hAnsi="Arial"/>
          <w:b w:val="0"/>
          <w:bCs w:val="0"/>
        </w:rPr>
        <w:t xml:space="preserve"> ein</w:t>
      </w:r>
      <w:r w:rsidR="002A58F8" w:rsidRPr="00B21F02">
        <w:rPr>
          <w:rFonts w:ascii="Arial" w:hAnsi="Arial"/>
          <w:b w:val="0"/>
          <w:bCs w:val="0"/>
        </w:rPr>
        <w:t xml:space="preserve">. Die modulare </w:t>
      </w:r>
      <w:r w:rsidR="002A58F8">
        <w:rPr>
          <w:rFonts w:ascii="Arial" w:hAnsi="Arial"/>
          <w:b w:val="0"/>
          <w:bCs w:val="0"/>
        </w:rPr>
        <w:t>Software</w:t>
      </w:r>
      <w:r w:rsidR="002A58F8" w:rsidRPr="00B21F02">
        <w:rPr>
          <w:rFonts w:ascii="Arial" w:hAnsi="Arial"/>
          <w:b w:val="0"/>
          <w:bCs w:val="0"/>
        </w:rPr>
        <w:t xml:space="preserve"> </w:t>
      </w:r>
      <w:r w:rsidR="003A2AFB">
        <w:rPr>
          <w:rFonts w:ascii="Arial" w:hAnsi="Arial"/>
          <w:b w:val="0"/>
          <w:bCs w:val="0"/>
        </w:rPr>
        <w:t>steuert</w:t>
      </w:r>
      <w:r w:rsidR="002A58F8" w:rsidRPr="00B21F02">
        <w:rPr>
          <w:rFonts w:ascii="Arial" w:hAnsi="Arial"/>
          <w:b w:val="0"/>
          <w:bCs w:val="0"/>
        </w:rPr>
        <w:t xml:space="preserve"> </w:t>
      </w:r>
      <w:r w:rsidR="003A2AFB">
        <w:rPr>
          <w:rFonts w:ascii="Arial" w:hAnsi="Arial"/>
          <w:b w:val="0"/>
          <w:bCs w:val="0"/>
        </w:rPr>
        <w:t xml:space="preserve">und verwaltet </w:t>
      </w:r>
      <w:r w:rsidR="002A58F8" w:rsidRPr="00B21F02">
        <w:rPr>
          <w:rFonts w:ascii="Arial" w:hAnsi="Arial"/>
          <w:b w:val="0"/>
          <w:bCs w:val="0"/>
        </w:rPr>
        <w:t xml:space="preserve">Flotten mit bis zu 100 </w:t>
      </w:r>
      <w:r w:rsidR="002A58F8">
        <w:rPr>
          <w:rFonts w:ascii="Arial" w:hAnsi="Arial"/>
          <w:b w:val="0"/>
          <w:bCs w:val="0"/>
        </w:rPr>
        <w:t>autonomen Transportsystemen</w:t>
      </w:r>
      <w:r w:rsidR="002A58F8" w:rsidRPr="00B21F02">
        <w:rPr>
          <w:rFonts w:ascii="Arial" w:hAnsi="Arial"/>
          <w:b w:val="0"/>
          <w:bCs w:val="0"/>
        </w:rPr>
        <w:t xml:space="preserve">, </w:t>
      </w:r>
      <w:r w:rsidR="00D13ABB">
        <w:rPr>
          <w:rFonts w:ascii="Arial" w:hAnsi="Arial"/>
          <w:b w:val="0"/>
          <w:bCs w:val="0"/>
        </w:rPr>
        <w:t xml:space="preserve">auch </w:t>
      </w:r>
      <w:r w:rsidR="002A58F8" w:rsidRPr="00B21F02">
        <w:rPr>
          <w:rFonts w:ascii="Arial" w:hAnsi="Arial"/>
          <w:b w:val="0"/>
          <w:bCs w:val="0"/>
        </w:rPr>
        <w:t xml:space="preserve">wenn diese heterogen </w:t>
      </w:r>
      <w:r w:rsidR="0026733A">
        <w:rPr>
          <w:rFonts w:ascii="Arial" w:hAnsi="Arial"/>
          <w:b w:val="0"/>
          <w:bCs w:val="0"/>
        </w:rPr>
        <w:t xml:space="preserve">aus verschiedenen Modellen und Typen unterschiedlicher Hersteller </w:t>
      </w:r>
      <w:r w:rsidR="002A58F8" w:rsidRPr="00B21F02">
        <w:rPr>
          <w:rFonts w:ascii="Arial" w:hAnsi="Arial"/>
          <w:b w:val="0"/>
          <w:bCs w:val="0"/>
        </w:rPr>
        <w:t xml:space="preserve">aufgebaut sind. </w:t>
      </w:r>
      <w:r w:rsidR="002A58F8">
        <w:rPr>
          <w:rFonts w:ascii="Arial" w:hAnsi="Arial"/>
          <w:b w:val="0"/>
          <w:bCs w:val="0"/>
        </w:rPr>
        <w:t xml:space="preserve">Über eine Vielzahl von Schnittstellen können Daten und Steuerung der mobilen Transportsysteme unkompliziert </w:t>
      </w:r>
      <w:r w:rsidR="002A58F8" w:rsidRPr="0086233C">
        <w:rPr>
          <w:rFonts w:ascii="Arial" w:hAnsi="Arial"/>
          <w:b w:val="0"/>
          <w:bCs w:val="0"/>
        </w:rPr>
        <w:t>in vorhandene Produktionsumgebung</w:t>
      </w:r>
      <w:r w:rsidR="002A58F8">
        <w:rPr>
          <w:rFonts w:ascii="Arial" w:hAnsi="Arial"/>
          <w:b w:val="0"/>
          <w:bCs w:val="0"/>
        </w:rPr>
        <w:t>en</w:t>
      </w:r>
      <w:r w:rsidR="002A58F8" w:rsidRPr="0086233C">
        <w:rPr>
          <w:rFonts w:ascii="Arial" w:hAnsi="Arial"/>
          <w:b w:val="0"/>
          <w:bCs w:val="0"/>
        </w:rPr>
        <w:t xml:space="preserve"> </w:t>
      </w:r>
      <w:r w:rsidR="003A2AFB">
        <w:rPr>
          <w:rFonts w:ascii="Arial" w:hAnsi="Arial"/>
          <w:b w:val="0"/>
          <w:bCs w:val="0"/>
        </w:rPr>
        <w:t>und</w:t>
      </w:r>
      <w:r w:rsidR="002A58F8" w:rsidRPr="0086233C">
        <w:rPr>
          <w:rFonts w:ascii="Arial" w:hAnsi="Arial"/>
          <w:b w:val="0"/>
          <w:bCs w:val="0"/>
        </w:rPr>
        <w:t xml:space="preserve"> </w:t>
      </w:r>
      <w:r w:rsidR="002A58F8">
        <w:rPr>
          <w:rFonts w:ascii="Arial" w:hAnsi="Arial"/>
          <w:b w:val="0"/>
          <w:bCs w:val="0"/>
        </w:rPr>
        <w:t xml:space="preserve">in </w:t>
      </w:r>
      <w:r w:rsidR="0026733A">
        <w:rPr>
          <w:rFonts w:ascii="Arial" w:hAnsi="Arial"/>
          <w:b w:val="0"/>
          <w:bCs w:val="0"/>
        </w:rPr>
        <w:t>MES/ERP-Systeme</w:t>
      </w:r>
      <w:r w:rsidR="002A58F8" w:rsidRPr="0086233C">
        <w:rPr>
          <w:rFonts w:ascii="Arial" w:hAnsi="Arial"/>
          <w:b w:val="0"/>
          <w:bCs w:val="0"/>
        </w:rPr>
        <w:t xml:space="preserve"> eingebunden werden. </w:t>
      </w:r>
      <w:r w:rsidR="002A58F8">
        <w:rPr>
          <w:rFonts w:ascii="Arial" w:hAnsi="Arial"/>
          <w:b w:val="0"/>
          <w:bCs w:val="0"/>
        </w:rPr>
        <w:t xml:space="preserve">Das </w:t>
      </w:r>
      <w:r w:rsidR="002A58F8">
        <w:rPr>
          <w:rFonts w:ascii="Arial" w:hAnsi="Arial"/>
          <w:b w:val="0"/>
          <w:bCs w:val="0"/>
        </w:rPr>
        <w:lastRenderedPageBreak/>
        <w:t>bro</w:t>
      </w:r>
      <w:r w:rsidR="0026733A">
        <w:rPr>
          <w:rFonts w:ascii="Arial" w:hAnsi="Arial"/>
          <w:b w:val="0"/>
          <w:bCs w:val="0"/>
        </w:rPr>
        <w:t>wserbasierte Design erlaubt einen standort- und geräteunabhängigen Zugriff auf die Daten</w:t>
      </w:r>
      <w:r w:rsidR="002A58F8">
        <w:rPr>
          <w:rFonts w:ascii="Arial" w:hAnsi="Arial"/>
          <w:b w:val="0"/>
          <w:bCs w:val="0"/>
        </w:rPr>
        <w:t>. Über verschiedene Dashboards haben Anwender ihre Flotten stets im Blick. Ein Reporting-Modul bietet eine Vielzahl von statistischen Auswertungen.</w:t>
      </w:r>
    </w:p>
    <w:p w14:paraId="1F742459" w14:textId="0C763C64" w:rsidR="003A2AFB" w:rsidRPr="00C642F2" w:rsidRDefault="003A2AFB" w:rsidP="003A2AFB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Perfekte Ergänzung des cts</w:t>
      </w:r>
      <w:r w:rsidR="00885D83">
        <w:rPr>
          <w:rFonts w:ascii="Arial" w:hAnsi="Arial"/>
        </w:rPr>
        <w:t>-</w:t>
      </w:r>
      <w:r>
        <w:rPr>
          <w:rFonts w:ascii="Arial" w:hAnsi="Arial"/>
        </w:rPr>
        <w:t>Portfolios</w:t>
      </w:r>
    </w:p>
    <w:p w14:paraId="3D97373C" w14:textId="659AB36C" w:rsidR="009766FD" w:rsidRDefault="009766FD" w:rsidP="009766F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21F02">
        <w:rPr>
          <w:rFonts w:ascii="Arial" w:hAnsi="Arial"/>
          <w:b w:val="0"/>
          <w:bCs w:val="0"/>
        </w:rPr>
        <w:t>„</w:t>
      </w:r>
      <w:r w:rsidR="00FA033D" w:rsidRPr="00B21F02">
        <w:rPr>
          <w:rFonts w:ascii="Arial" w:hAnsi="Arial"/>
          <w:b w:val="0"/>
          <w:bCs w:val="0"/>
        </w:rPr>
        <w:t xml:space="preserve">Der </w:t>
      </w:r>
      <w:r w:rsidR="00DE5941">
        <w:rPr>
          <w:rFonts w:ascii="Arial" w:hAnsi="Arial"/>
          <w:b w:val="0"/>
          <w:bCs w:val="0"/>
        </w:rPr>
        <w:t>HVSRG-SES</w:t>
      </w:r>
      <w:r w:rsidRPr="00B21F02">
        <w:rPr>
          <w:rFonts w:ascii="Arial" w:hAnsi="Arial"/>
          <w:b w:val="0"/>
          <w:bCs w:val="0"/>
        </w:rPr>
        <w:t xml:space="preserve"> ergänz</w:t>
      </w:r>
      <w:r w:rsidR="00FA033D" w:rsidRPr="00B21F02">
        <w:rPr>
          <w:rFonts w:ascii="Arial" w:hAnsi="Arial"/>
          <w:b w:val="0"/>
          <w:bCs w:val="0"/>
        </w:rPr>
        <w:t>t</w:t>
      </w:r>
      <w:r w:rsidR="007A1050" w:rsidRPr="00B21F02">
        <w:rPr>
          <w:rFonts w:ascii="Arial" w:hAnsi="Arial"/>
          <w:b w:val="0"/>
          <w:bCs w:val="0"/>
        </w:rPr>
        <w:t xml:space="preserve"> </w:t>
      </w:r>
      <w:r w:rsidRPr="00B21F02">
        <w:rPr>
          <w:rFonts w:ascii="Arial" w:hAnsi="Arial"/>
          <w:b w:val="0"/>
          <w:bCs w:val="0"/>
        </w:rPr>
        <w:t>unser Portfolio an Low-Payload-</w:t>
      </w:r>
      <w:r w:rsidR="00DE5941">
        <w:rPr>
          <w:rFonts w:ascii="Arial" w:hAnsi="Arial"/>
          <w:b w:val="0"/>
          <w:bCs w:val="0"/>
        </w:rPr>
        <w:t>AMRs/</w:t>
      </w:r>
      <w:r w:rsidRPr="00B21F02">
        <w:rPr>
          <w:rFonts w:ascii="Arial" w:hAnsi="Arial"/>
          <w:b w:val="0"/>
          <w:bCs w:val="0"/>
        </w:rPr>
        <w:t>AIVs</w:t>
      </w:r>
      <w:r w:rsidR="00885D83">
        <w:rPr>
          <w:rFonts w:ascii="Arial" w:hAnsi="Arial"/>
          <w:b w:val="0"/>
          <w:bCs w:val="0"/>
        </w:rPr>
        <w:t>.</w:t>
      </w:r>
      <w:r w:rsidR="00885D83" w:rsidRPr="00B21F02">
        <w:rPr>
          <w:rFonts w:ascii="Arial" w:hAnsi="Arial"/>
          <w:b w:val="0"/>
          <w:bCs w:val="0"/>
        </w:rPr>
        <w:t xml:space="preserve"> </w:t>
      </w:r>
      <w:r w:rsidRPr="00B21F02">
        <w:rPr>
          <w:rFonts w:ascii="Arial" w:hAnsi="Arial"/>
          <w:b w:val="0"/>
          <w:bCs w:val="0"/>
        </w:rPr>
        <w:t xml:space="preserve">Mit ihm sind nun </w:t>
      </w:r>
      <w:r w:rsidR="005A271C">
        <w:rPr>
          <w:rFonts w:ascii="Arial" w:hAnsi="Arial"/>
          <w:b w:val="0"/>
          <w:bCs w:val="0"/>
        </w:rPr>
        <w:t xml:space="preserve">nochmals </w:t>
      </w:r>
      <w:r w:rsidRPr="00B21F02">
        <w:rPr>
          <w:rFonts w:ascii="Arial" w:hAnsi="Arial"/>
          <w:b w:val="0"/>
          <w:bCs w:val="0"/>
        </w:rPr>
        <w:t xml:space="preserve">deutlich </w:t>
      </w:r>
      <w:r w:rsidR="00DE5941">
        <w:rPr>
          <w:rFonts w:ascii="Arial" w:hAnsi="Arial"/>
          <w:b w:val="0"/>
          <w:bCs w:val="0"/>
        </w:rPr>
        <w:t xml:space="preserve">flexiblere Anwendungen wie Einsammelfahrten und </w:t>
      </w:r>
      <w:r w:rsidR="000E79D6">
        <w:rPr>
          <w:rFonts w:ascii="Arial" w:hAnsi="Arial"/>
          <w:b w:val="0"/>
          <w:bCs w:val="0"/>
        </w:rPr>
        <w:t xml:space="preserve">eine </w:t>
      </w:r>
      <w:r w:rsidR="00DE5941">
        <w:rPr>
          <w:rFonts w:ascii="Arial" w:hAnsi="Arial"/>
          <w:b w:val="0"/>
          <w:bCs w:val="0"/>
        </w:rPr>
        <w:t>damit einhergehende Reduzierung von Einzelfahrten</w:t>
      </w:r>
      <w:r w:rsidR="00FA033D" w:rsidRPr="00B21F02">
        <w:rPr>
          <w:rFonts w:ascii="Arial" w:hAnsi="Arial"/>
          <w:b w:val="0"/>
          <w:bCs w:val="0"/>
        </w:rPr>
        <w:t xml:space="preserve"> möglich</w:t>
      </w:r>
      <w:r w:rsidR="000E79D6">
        <w:rPr>
          <w:rFonts w:ascii="Arial" w:hAnsi="Arial"/>
          <w:b w:val="0"/>
          <w:bCs w:val="0"/>
        </w:rPr>
        <w:t>. Dies erweitert</w:t>
      </w:r>
      <w:r w:rsidR="00FA033D" w:rsidRPr="00B21F02">
        <w:rPr>
          <w:rFonts w:ascii="Arial" w:hAnsi="Arial"/>
          <w:b w:val="0"/>
          <w:bCs w:val="0"/>
        </w:rPr>
        <w:t xml:space="preserve"> </w:t>
      </w:r>
      <w:r w:rsidRPr="00B21F02">
        <w:rPr>
          <w:rFonts w:ascii="Arial" w:hAnsi="Arial"/>
          <w:b w:val="0"/>
          <w:bCs w:val="0"/>
        </w:rPr>
        <w:t xml:space="preserve">die Einsatzmöglichkeiten </w:t>
      </w:r>
      <w:r w:rsidR="006A65DA">
        <w:rPr>
          <w:rFonts w:ascii="Arial" w:hAnsi="Arial"/>
          <w:b w:val="0"/>
          <w:bCs w:val="0"/>
        </w:rPr>
        <w:t>der</w:t>
      </w:r>
      <w:r w:rsidR="00FA033D" w:rsidRPr="00B21F02">
        <w:rPr>
          <w:rFonts w:ascii="Arial" w:hAnsi="Arial"/>
          <w:b w:val="0"/>
          <w:bCs w:val="0"/>
        </w:rPr>
        <w:t xml:space="preserve"> </w:t>
      </w:r>
      <w:r w:rsidR="00DE5941">
        <w:rPr>
          <w:rFonts w:ascii="Arial" w:hAnsi="Arial"/>
          <w:b w:val="0"/>
          <w:bCs w:val="0"/>
        </w:rPr>
        <w:t>AMR/</w:t>
      </w:r>
      <w:r w:rsidRPr="00B21F02">
        <w:rPr>
          <w:rFonts w:ascii="Arial" w:hAnsi="Arial"/>
          <w:b w:val="0"/>
          <w:bCs w:val="0"/>
        </w:rPr>
        <w:t>AIV-Flotte</w:t>
      </w:r>
      <w:r w:rsidR="006A65DA">
        <w:rPr>
          <w:rFonts w:ascii="Arial" w:hAnsi="Arial"/>
          <w:b w:val="0"/>
          <w:bCs w:val="0"/>
        </w:rPr>
        <w:t>n unserer Kunden</w:t>
      </w:r>
      <w:r w:rsidRPr="00B21F02">
        <w:rPr>
          <w:rFonts w:ascii="Arial" w:hAnsi="Arial"/>
          <w:b w:val="0"/>
          <w:bCs w:val="0"/>
        </w:rPr>
        <w:t xml:space="preserve"> und </w:t>
      </w:r>
      <w:r w:rsidR="000E79D6" w:rsidRPr="00B21F02">
        <w:rPr>
          <w:rFonts w:ascii="Arial" w:hAnsi="Arial"/>
          <w:b w:val="0"/>
          <w:bCs w:val="0"/>
        </w:rPr>
        <w:t xml:space="preserve">beschleunigt </w:t>
      </w:r>
      <w:r w:rsidR="00FA033D" w:rsidRPr="00B21F02">
        <w:rPr>
          <w:rFonts w:ascii="Arial" w:hAnsi="Arial"/>
          <w:b w:val="0"/>
          <w:bCs w:val="0"/>
        </w:rPr>
        <w:t xml:space="preserve">die Amortisation von </w:t>
      </w:r>
      <w:r w:rsidR="00D13ABB">
        <w:rPr>
          <w:rFonts w:ascii="Arial" w:hAnsi="Arial"/>
          <w:b w:val="0"/>
          <w:bCs w:val="0"/>
        </w:rPr>
        <w:t>Projekten im Bereich Materialflussautomatisierung</w:t>
      </w:r>
      <w:r w:rsidRPr="00B21F02">
        <w:rPr>
          <w:rFonts w:ascii="Arial" w:hAnsi="Arial"/>
          <w:b w:val="0"/>
          <w:bCs w:val="0"/>
        </w:rPr>
        <w:t xml:space="preserve">“, erläutert </w:t>
      </w:r>
      <w:r w:rsidR="00DE5941">
        <w:rPr>
          <w:rFonts w:ascii="Arial" w:hAnsi="Arial"/>
          <w:b w:val="0"/>
          <w:bCs w:val="0"/>
        </w:rPr>
        <w:t>Philipp</w:t>
      </w:r>
      <w:r w:rsidR="005A5796" w:rsidRPr="00B21F02">
        <w:rPr>
          <w:rFonts w:ascii="Arial" w:hAnsi="Arial"/>
          <w:b w:val="0"/>
          <w:bCs w:val="0"/>
        </w:rPr>
        <w:t xml:space="preserve"> </w:t>
      </w:r>
      <w:proofErr w:type="spellStart"/>
      <w:r w:rsidR="00DE5941">
        <w:rPr>
          <w:rFonts w:ascii="Arial" w:hAnsi="Arial"/>
          <w:b w:val="0"/>
          <w:bCs w:val="0"/>
        </w:rPr>
        <w:t>Eberherr</w:t>
      </w:r>
      <w:proofErr w:type="spellEnd"/>
      <w:r w:rsidRPr="00B21F02">
        <w:rPr>
          <w:rFonts w:ascii="Arial" w:hAnsi="Arial"/>
          <w:b w:val="0"/>
          <w:bCs w:val="0"/>
        </w:rPr>
        <w:t xml:space="preserve">, </w:t>
      </w:r>
      <w:r w:rsidR="00DE5941">
        <w:rPr>
          <w:rFonts w:ascii="Arial" w:hAnsi="Arial"/>
          <w:b w:val="0"/>
          <w:bCs w:val="0"/>
        </w:rPr>
        <w:t>Abteilungsl</w:t>
      </w:r>
      <w:r w:rsidR="00D57159" w:rsidRPr="00B21F02">
        <w:rPr>
          <w:rFonts w:ascii="Arial" w:hAnsi="Arial"/>
          <w:b w:val="0"/>
          <w:bCs w:val="0"/>
        </w:rPr>
        <w:t xml:space="preserve">eiter </w:t>
      </w:r>
      <w:r w:rsidR="00DE5941">
        <w:rPr>
          <w:rFonts w:ascii="Arial" w:hAnsi="Arial"/>
          <w:b w:val="0"/>
          <w:bCs w:val="0"/>
        </w:rPr>
        <w:t xml:space="preserve">Smart </w:t>
      </w:r>
      <w:proofErr w:type="spellStart"/>
      <w:r w:rsidR="00DE5941">
        <w:rPr>
          <w:rFonts w:ascii="Arial" w:hAnsi="Arial"/>
          <w:b w:val="0"/>
          <w:bCs w:val="0"/>
        </w:rPr>
        <w:t>Logistics</w:t>
      </w:r>
      <w:proofErr w:type="spellEnd"/>
      <w:r w:rsidR="00D57159" w:rsidRPr="00B21F02">
        <w:rPr>
          <w:rFonts w:ascii="Arial" w:hAnsi="Arial"/>
          <w:b w:val="0"/>
          <w:bCs w:val="0"/>
        </w:rPr>
        <w:t xml:space="preserve"> bei</w:t>
      </w:r>
      <w:r w:rsidRPr="00B21F02">
        <w:rPr>
          <w:rFonts w:ascii="Arial" w:hAnsi="Arial"/>
          <w:b w:val="0"/>
          <w:bCs w:val="0"/>
        </w:rPr>
        <w:t xml:space="preserve"> der cts GmbH</w:t>
      </w:r>
      <w:r w:rsidR="00FA033D" w:rsidRPr="00B21F02">
        <w:rPr>
          <w:rFonts w:ascii="Arial" w:hAnsi="Arial"/>
          <w:b w:val="0"/>
          <w:bCs w:val="0"/>
        </w:rPr>
        <w:t>.</w:t>
      </w:r>
      <w:r w:rsidRPr="00B21F02">
        <w:rPr>
          <w:rFonts w:ascii="Arial" w:hAnsi="Arial"/>
          <w:b w:val="0"/>
          <w:bCs w:val="0"/>
        </w:rPr>
        <w:t xml:space="preserve"> „</w:t>
      </w:r>
      <w:r w:rsidR="006A65DA">
        <w:rPr>
          <w:rFonts w:ascii="Arial" w:hAnsi="Arial"/>
          <w:b w:val="0"/>
          <w:bCs w:val="0"/>
        </w:rPr>
        <w:t xml:space="preserve">Neben Standardaufbauten wie den </w:t>
      </w:r>
      <w:r w:rsidR="00DE5941">
        <w:rPr>
          <w:rFonts w:ascii="Arial" w:hAnsi="Arial"/>
          <w:b w:val="0"/>
          <w:bCs w:val="0"/>
        </w:rPr>
        <w:t>HVSRG-SES</w:t>
      </w:r>
      <w:r w:rsidRPr="00B21F02">
        <w:rPr>
          <w:rFonts w:ascii="Arial" w:hAnsi="Arial"/>
          <w:b w:val="0"/>
          <w:bCs w:val="0"/>
        </w:rPr>
        <w:t xml:space="preserve"> </w:t>
      </w:r>
      <w:r w:rsidR="006A65DA">
        <w:rPr>
          <w:rFonts w:ascii="Arial" w:hAnsi="Arial"/>
          <w:b w:val="0"/>
          <w:bCs w:val="0"/>
        </w:rPr>
        <w:t>können wir auch kundenspezifische Anpassungen vornehmen – auf AMR-Plattformen verschiedenster Hersteller.</w:t>
      </w:r>
      <w:r w:rsidRPr="00B21F02">
        <w:rPr>
          <w:rFonts w:ascii="Arial" w:hAnsi="Arial"/>
          <w:b w:val="0"/>
          <w:bCs w:val="0"/>
        </w:rPr>
        <w:t>“</w:t>
      </w:r>
    </w:p>
    <w:p w14:paraId="24F577F6" w14:textId="6D6A6029" w:rsidR="006F7F06" w:rsidRPr="006F7F06" w:rsidRDefault="006F7F06" w:rsidP="009766FD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6F7F06">
        <w:rPr>
          <w:rFonts w:ascii="Arial" w:hAnsi="Arial"/>
        </w:rPr>
        <w:t>Flexible Finanzierungsmodelle</w:t>
      </w:r>
    </w:p>
    <w:p w14:paraId="5F885F1A" w14:textId="32ADFA7A" w:rsidR="006F7F06" w:rsidRDefault="00AE392B" w:rsidP="009766F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Um Kunden </w:t>
      </w:r>
      <w:r w:rsidR="00F41E05">
        <w:rPr>
          <w:rFonts w:ascii="Arial" w:hAnsi="Arial"/>
          <w:b w:val="0"/>
          <w:bCs w:val="0"/>
        </w:rPr>
        <w:t>für den Auf- und Ausbau</w:t>
      </w:r>
      <w:r>
        <w:rPr>
          <w:rFonts w:ascii="Arial" w:hAnsi="Arial"/>
          <w:b w:val="0"/>
          <w:bCs w:val="0"/>
        </w:rPr>
        <w:t xml:space="preserve"> </w:t>
      </w:r>
      <w:r w:rsidR="00F41E05">
        <w:rPr>
          <w:rFonts w:ascii="Arial" w:hAnsi="Arial"/>
          <w:b w:val="0"/>
          <w:bCs w:val="0"/>
        </w:rPr>
        <w:t xml:space="preserve">ihrer AMR/AIV-Flotten </w:t>
      </w:r>
      <w:r>
        <w:rPr>
          <w:rFonts w:ascii="Arial" w:hAnsi="Arial"/>
          <w:b w:val="0"/>
          <w:bCs w:val="0"/>
        </w:rPr>
        <w:t xml:space="preserve">größtmögliche Flexibilität zu </w:t>
      </w:r>
      <w:r w:rsidR="00F41E05">
        <w:rPr>
          <w:rFonts w:ascii="Arial" w:hAnsi="Arial"/>
          <w:b w:val="0"/>
          <w:bCs w:val="0"/>
        </w:rPr>
        <w:t>eröffnen</w:t>
      </w:r>
      <w:r w:rsidR="00D13ABB">
        <w:rPr>
          <w:rFonts w:ascii="Arial" w:hAnsi="Arial"/>
          <w:b w:val="0"/>
          <w:bCs w:val="0"/>
        </w:rPr>
        <w:t xml:space="preserve">, bietet </w:t>
      </w:r>
      <w:r>
        <w:rPr>
          <w:rFonts w:ascii="Arial" w:hAnsi="Arial"/>
          <w:b w:val="0"/>
          <w:bCs w:val="0"/>
        </w:rPr>
        <w:t xml:space="preserve">cts nun auch die Möglichkeit, einzelne </w:t>
      </w:r>
      <w:r w:rsidR="00F41E05">
        <w:rPr>
          <w:rFonts w:ascii="Arial" w:hAnsi="Arial"/>
          <w:b w:val="0"/>
          <w:bCs w:val="0"/>
        </w:rPr>
        <w:t>Systeme</w:t>
      </w:r>
      <w:r>
        <w:rPr>
          <w:rFonts w:ascii="Arial" w:hAnsi="Arial"/>
          <w:b w:val="0"/>
          <w:bCs w:val="0"/>
        </w:rPr>
        <w:t xml:space="preserve"> oder auch g</w:t>
      </w:r>
      <w:r w:rsidR="00D13ABB">
        <w:rPr>
          <w:rFonts w:ascii="Arial" w:hAnsi="Arial"/>
          <w:b w:val="0"/>
          <w:bCs w:val="0"/>
        </w:rPr>
        <w:t>anze</w:t>
      </w:r>
      <w:r>
        <w:rPr>
          <w:rFonts w:ascii="Arial" w:hAnsi="Arial"/>
          <w:b w:val="0"/>
          <w:bCs w:val="0"/>
        </w:rPr>
        <w:t xml:space="preserve"> Flotten zu leasen. „Unsere Spezialisten entwic</w:t>
      </w:r>
      <w:r w:rsidR="006A65DA">
        <w:rPr>
          <w:rFonts w:ascii="Arial" w:hAnsi="Arial"/>
          <w:b w:val="0"/>
          <w:bCs w:val="0"/>
        </w:rPr>
        <w:t>keln für jeden Kunden</w:t>
      </w:r>
      <w:r>
        <w:rPr>
          <w:rFonts w:ascii="Arial" w:hAnsi="Arial"/>
          <w:b w:val="0"/>
          <w:bCs w:val="0"/>
        </w:rPr>
        <w:t xml:space="preserve"> individuell zugeschnittene Leasing-Pakete“, </w:t>
      </w:r>
      <w:r w:rsidR="00F41E05">
        <w:rPr>
          <w:rFonts w:ascii="Arial" w:hAnsi="Arial"/>
          <w:b w:val="0"/>
          <w:bCs w:val="0"/>
        </w:rPr>
        <w:t>erklärt</w:t>
      </w:r>
      <w:r>
        <w:rPr>
          <w:rFonts w:ascii="Arial" w:hAnsi="Arial"/>
          <w:b w:val="0"/>
          <w:bCs w:val="0"/>
        </w:rPr>
        <w:t xml:space="preserve"> Philipp</w:t>
      </w:r>
      <w:r w:rsidRPr="00B21F02"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Eberherr</w:t>
      </w:r>
      <w:proofErr w:type="spellEnd"/>
      <w:r>
        <w:rPr>
          <w:rFonts w:ascii="Arial" w:hAnsi="Arial"/>
          <w:b w:val="0"/>
          <w:bCs w:val="0"/>
        </w:rPr>
        <w:t xml:space="preserve">. „Damit </w:t>
      </w:r>
      <w:r w:rsidR="006A65DA">
        <w:rPr>
          <w:rFonts w:ascii="Arial" w:hAnsi="Arial"/>
          <w:b w:val="0"/>
          <w:bCs w:val="0"/>
        </w:rPr>
        <w:t xml:space="preserve">wird unser Leistungspaket </w:t>
      </w:r>
      <w:r w:rsidRPr="00B21F02">
        <w:rPr>
          <w:rFonts w:ascii="Arial" w:hAnsi="Arial"/>
          <w:b w:val="0"/>
          <w:bCs w:val="0"/>
        </w:rPr>
        <w:t>wi</w:t>
      </w:r>
      <w:r w:rsidR="006A65DA">
        <w:rPr>
          <w:rFonts w:ascii="Arial" w:hAnsi="Arial"/>
          <w:b w:val="0"/>
          <w:bCs w:val="0"/>
        </w:rPr>
        <w:t>rtschaftlich noch interessanter und unsere Kunden können Digitalisierung und Automatisierung entschlossener und schneller vorantreiben.</w:t>
      </w:r>
      <w:r w:rsidRPr="00B21F02">
        <w:rPr>
          <w:rFonts w:ascii="Arial" w:hAnsi="Arial"/>
          <w:b w:val="0"/>
          <w:bCs w:val="0"/>
        </w:rPr>
        <w:t>“</w:t>
      </w:r>
    </w:p>
    <w:p w14:paraId="7C0D3B25" w14:textId="674B6365" w:rsidR="00047329" w:rsidRPr="00B21F02" w:rsidRDefault="00260FC1" w:rsidP="00047329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Autonome Transportsysteme für nahezu jede Aufgabe</w:t>
      </w:r>
    </w:p>
    <w:p w14:paraId="22A2EBF6" w14:textId="4E28EEFB" w:rsidR="00047329" w:rsidRDefault="000E7627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Nebe</w:t>
      </w:r>
      <w:r w:rsidR="008863F6">
        <w:rPr>
          <w:rFonts w:ascii="Arial" w:hAnsi="Arial"/>
          <w:b w:val="0"/>
          <w:bCs w:val="0"/>
        </w:rPr>
        <w:t>n</w:t>
      </w:r>
      <w:r>
        <w:rPr>
          <w:rFonts w:ascii="Arial" w:hAnsi="Arial"/>
          <w:b w:val="0"/>
          <w:bCs w:val="0"/>
        </w:rPr>
        <w:t xml:space="preserve"> dem neuen HVSRG-SES</w:t>
      </w:r>
      <w:r w:rsidR="00E36950" w:rsidRPr="00B21F02">
        <w:rPr>
          <w:rFonts w:ascii="Arial" w:hAnsi="Arial"/>
          <w:b w:val="0"/>
          <w:bCs w:val="0"/>
        </w:rPr>
        <w:t xml:space="preserve"> bietet cts</w:t>
      </w:r>
      <w:r w:rsidR="003A2AFB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unterschiedlichste </w:t>
      </w:r>
      <w:r w:rsidR="00E36950" w:rsidRPr="00B21F02">
        <w:rPr>
          <w:rFonts w:ascii="Arial" w:hAnsi="Arial"/>
          <w:b w:val="0"/>
          <w:bCs w:val="0"/>
        </w:rPr>
        <w:t xml:space="preserve">Aufbauten </w:t>
      </w:r>
      <w:r w:rsidR="00191444" w:rsidRPr="00B21F02">
        <w:rPr>
          <w:rFonts w:ascii="Arial" w:hAnsi="Arial"/>
          <w:b w:val="0"/>
          <w:bCs w:val="0"/>
        </w:rPr>
        <w:t xml:space="preserve">für </w:t>
      </w:r>
      <w:r w:rsidR="00E36950" w:rsidRPr="00B21F02">
        <w:rPr>
          <w:rFonts w:ascii="Arial" w:hAnsi="Arial"/>
          <w:b w:val="0"/>
          <w:bCs w:val="0"/>
        </w:rPr>
        <w:t>eine Vielzah</w:t>
      </w:r>
      <w:r w:rsidR="00191444" w:rsidRPr="00B21F02">
        <w:rPr>
          <w:rFonts w:ascii="Arial" w:hAnsi="Arial"/>
          <w:b w:val="0"/>
          <w:bCs w:val="0"/>
        </w:rPr>
        <w:t>l von Transportaufgaben</w:t>
      </w:r>
      <w:r w:rsidR="00C57D2D">
        <w:rPr>
          <w:rFonts w:ascii="Arial" w:hAnsi="Arial"/>
          <w:b w:val="0"/>
          <w:bCs w:val="0"/>
        </w:rPr>
        <w:t xml:space="preserve"> für KLT, Trays und andere Transportbehälter</w:t>
      </w:r>
      <w:r w:rsidR="00E36950" w:rsidRPr="00B21F02">
        <w:rPr>
          <w:rFonts w:ascii="Arial" w:hAnsi="Arial"/>
          <w:b w:val="0"/>
          <w:bCs w:val="0"/>
        </w:rPr>
        <w:t>. Hierzu zählen beispielsweise Front und B</w:t>
      </w:r>
      <w:r w:rsidR="000633E1" w:rsidRPr="00B21F02">
        <w:rPr>
          <w:rFonts w:ascii="Arial" w:hAnsi="Arial"/>
          <w:b w:val="0"/>
          <w:bCs w:val="0"/>
        </w:rPr>
        <w:t>ack</w:t>
      </w:r>
      <w:r w:rsidR="00EF0A98" w:rsidRPr="00B21F02">
        <w:rPr>
          <w:rFonts w:ascii="Arial" w:hAnsi="Arial"/>
          <w:b w:val="0"/>
          <w:bCs w:val="0"/>
        </w:rPr>
        <w:t xml:space="preserve"> R</w:t>
      </w:r>
      <w:r w:rsidR="000633E1" w:rsidRPr="00B21F02">
        <w:rPr>
          <w:rFonts w:ascii="Arial" w:hAnsi="Arial"/>
          <w:b w:val="0"/>
          <w:bCs w:val="0"/>
        </w:rPr>
        <w:t>oller</w:t>
      </w:r>
      <w:r w:rsidR="00EF0A98" w:rsidRPr="00B21F02">
        <w:rPr>
          <w:rFonts w:ascii="Arial" w:hAnsi="Arial"/>
          <w:b w:val="0"/>
          <w:bCs w:val="0"/>
        </w:rPr>
        <w:t xml:space="preserve"> </w:t>
      </w:r>
      <w:proofErr w:type="spellStart"/>
      <w:r w:rsidR="000633E1" w:rsidRPr="00B21F02">
        <w:rPr>
          <w:rFonts w:ascii="Arial" w:hAnsi="Arial"/>
          <w:b w:val="0"/>
          <w:bCs w:val="0"/>
        </w:rPr>
        <w:t>Loader</w:t>
      </w:r>
      <w:proofErr w:type="spellEnd"/>
      <w:r w:rsidR="00FE0B43">
        <w:rPr>
          <w:rFonts w:ascii="Arial" w:hAnsi="Arial"/>
          <w:b w:val="0"/>
          <w:bCs w:val="0"/>
        </w:rPr>
        <w:t xml:space="preserve"> </w:t>
      </w:r>
      <w:r w:rsidR="000633E1" w:rsidRPr="00B21F02">
        <w:rPr>
          <w:rFonts w:ascii="Arial" w:hAnsi="Arial"/>
          <w:b w:val="0"/>
          <w:bCs w:val="0"/>
        </w:rPr>
        <w:t>mit eine</w:t>
      </w:r>
      <w:r w:rsidR="005E72FF" w:rsidRPr="00B21F02">
        <w:rPr>
          <w:rFonts w:ascii="Arial" w:hAnsi="Arial"/>
          <w:b w:val="0"/>
          <w:bCs w:val="0"/>
        </w:rPr>
        <w:t>r</w:t>
      </w:r>
      <w:r w:rsidR="00A70BBF">
        <w:rPr>
          <w:rFonts w:ascii="Arial" w:hAnsi="Arial"/>
          <w:b w:val="0"/>
          <w:bCs w:val="0"/>
        </w:rPr>
        <w:t xml:space="preserve"> (RG, RGMZ)</w:t>
      </w:r>
      <w:r w:rsidR="000633E1" w:rsidRPr="00B21F02">
        <w:rPr>
          <w:rFonts w:ascii="Arial" w:hAnsi="Arial"/>
          <w:b w:val="0"/>
          <w:bCs w:val="0"/>
        </w:rPr>
        <w:t xml:space="preserve"> oder zwei </w:t>
      </w:r>
      <w:r w:rsidR="00191444" w:rsidRPr="00B21F02">
        <w:rPr>
          <w:rFonts w:ascii="Arial" w:hAnsi="Arial"/>
          <w:b w:val="0"/>
          <w:bCs w:val="0"/>
        </w:rPr>
        <w:t>Ebenen</w:t>
      </w:r>
      <w:r w:rsidR="00FE0B43">
        <w:rPr>
          <w:rFonts w:ascii="Arial" w:hAnsi="Arial"/>
          <w:b w:val="0"/>
          <w:bCs w:val="0"/>
        </w:rPr>
        <w:t xml:space="preserve"> (RG-TLA, RG-TLM)</w:t>
      </w:r>
      <w:r w:rsidR="000633E1" w:rsidRPr="00B21F02">
        <w:rPr>
          <w:rFonts w:ascii="Arial" w:hAnsi="Arial"/>
          <w:b w:val="0"/>
          <w:bCs w:val="0"/>
        </w:rPr>
        <w:t>, Side</w:t>
      </w:r>
      <w:r w:rsidR="00EF0A98" w:rsidRPr="00B21F02">
        <w:rPr>
          <w:rFonts w:ascii="Arial" w:hAnsi="Arial"/>
          <w:b w:val="0"/>
          <w:bCs w:val="0"/>
        </w:rPr>
        <w:t xml:space="preserve"> </w:t>
      </w:r>
      <w:proofErr w:type="spellStart"/>
      <w:r w:rsidR="000633E1" w:rsidRPr="00B21F02">
        <w:rPr>
          <w:rFonts w:ascii="Arial" w:hAnsi="Arial"/>
          <w:b w:val="0"/>
          <w:bCs w:val="0"/>
        </w:rPr>
        <w:t>Loader</w:t>
      </w:r>
      <w:proofErr w:type="spellEnd"/>
      <w:r w:rsidR="00FE0B43">
        <w:rPr>
          <w:rFonts w:ascii="Arial" w:hAnsi="Arial"/>
          <w:b w:val="0"/>
          <w:bCs w:val="0"/>
        </w:rPr>
        <w:t xml:space="preserve"> (RG2S)</w:t>
      </w:r>
      <w:r w:rsidR="000633E1" w:rsidRPr="00B21F02">
        <w:rPr>
          <w:rFonts w:ascii="Arial" w:hAnsi="Arial"/>
          <w:b w:val="0"/>
          <w:bCs w:val="0"/>
        </w:rPr>
        <w:t xml:space="preserve"> oder Trolley</w:t>
      </w:r>
      <w:r w:rsidR="00EF0A98" w:rsidRPr="00B21F02">
        <w:rPr>
          <w:rFonts w:ascii="Arial" w:hAnsi="Arial"/>
          <w:b w:val="0"/>
          <w:bCs w:val="0"/>
        </w:rPr>
        <w:t xml:space="preserve"> </w:t>
      </w:r>
      <w:proofErr w:type="spellStart"/>
      <w:r w:rsidR="000633E1" w:rsidRPr="00B21F02">
        <w:rPr>
          <w:rFonts w:ascii="Arial" w:hAnsi="Arial"/>
          <w:b w:val="0"/>
          <w:bCs w:val="0"/>
        </w:rPr>
        <w:t>Movers</w:t>
      </w:r>
      <w:proofErr w:type="spellEnd"/>
      <w:r w:rsidR="00FE0B43">
        <w:rPr>
          <w:rFonts w:ascii="Arial" w:hAnsi="Arial"/>
          <w:b w:val="0"/>
          <w:bCs w:val="0"/>
        </w:rPr>
        <w:t xml:space="preserve"> (TT)</w:t>
      </w:r>
      <w:r w:rsidR="000633E1" w:rsidRPr="00B21F02">
        <w:rPr>
          <w:rFonts w:ascii="Arial" w:hAnsi="Arial"/>
          <w:b w:val="0"/>
          <w:bCs w:val="0"/>
        </w:rPr>
        <w:t xml:space="preserve">. Transferhöhen </w:t>
      </w:r>
      <w:r w:rsidR="00725C7D" w:rsidRPr="00B21F02">
        <w:rPr>
          <w:rFonts w:ascii="Arial" w:hAnsi="Arial"/>
          <w:b w:val="0"/>
          <w:bCs w:val="0"/>
        </w:rPr>
        <w:t>können</w:t>
      </w:r>
      <w:r w:rsidR="000633E1" w:rsidRPr="00B21F02">
        <w:rPr>
          <w:rFonts w:ascii="Arial" w:hAnsi="Arial"/>
          <w:b w:val="0"/>
          <w:bCs w:val="0"/>
        </w:rPr>
        <w:t xml:space="preserve"> fest oder variabel </w:t>
      </w:r>
      <w:r w:rsidR="001A4110" w:rsidRPr="00B21F02">
        <w:rPr>
          <w:rFonts w:ascii="Arial" w:hAnsi="Arial"/>
          <w:b w:val="0"/>
          <w:bCs w:val="0"/>
        </w:rPr>
        <w:t>mit Liftlösung</w:t>
      </w:r>
      <w:r w:rsidR="00191444" w:rsidRPr="00B21F02">
        <w:rPr>
          <w:rFonts w:ascii="Arial" w:hAnsi="Arial"/>
          <w:b w:val="0"/>
          <w:bCs w:val="0"/>
        </w:rPr>
        <w:t>en</w:t>
      </w:r>
      <w:r w:rsidR="00FE0B43">
        <w:rPr>
          <w:rFonts w:ascii="Arial" w:hAnsi="Arial"/>
          <w:b w:val="0"/>
          <w:bCs w:val="0"/>
        </w:rPr>
        <w:t xml:space="preserve"> (HVSRG)</w:t>
      </w:r>
      <w:r w:rsidR="001A4110" w:rsidRPr="00B21F02">
        <w:rPr>
          <w:rFonts w:ascii="Arial" w:hAnsi="Arial"/>
          <w:b w:val="0"/>
          <w:bCs w:val="0"/>
        </w:rPr>
        <w:t xml:space="preserve"> </w:t>
      </w:r>
      <w:r w:rsidR="00A70BBF">
        <w:rPr>
          <w:rFonts w:ascii="Arial" w:hAnsi="Arial"/>
          <w:b w:val="0"/>
          <w:bCs w:val="0"/>
        </w:rPr>
        <w:t xml:space="preserve">typabhängig </w:t>
      </w:r>
      <w:r w:rsidR="000633E1" w:rsidRPr="00B21F02">
        <w:rPr>
          <w:rFonts w:ascii="Arial" w:hAnsi="Arial"/>
          <w:b w:val="0"/>
          <w:bCs w:val="0"/>
        </w:rPr>
        <w:t xml:space="preserve">zwischen etwa </w:t>
      </w:r>
      <w:r>
        <w:rPr>
          <w:rFonts w:ascii="Arial" w:hAnsi="Arial"/>
          <w:b w:val="0"/>
          <w:bCs w:val="0"/>
        </w:rPr>
        <w:t>55</w:t>
      </w:r>
      <w:r w:rsidR="000633E1" w:rsidRPr="00B21F02">
        <w:rPr>
          <w:rFonts w:ascii="Arial" w:hAnsi="Arial"/>
          <w:b w:val="0"/>
          <w:bCs w:val="0"/>
        </w:rPr>
        <w:t>0 und 1500 Millimetern</w:t>
      </w:r>
      <w:r w:rsidR="00725C7D" w:rsidRPr="00B21F02">
        <w:rPr>
          <w:rFonts w:ascii="Arial" w:hAnsi="Arial"/>
          <w:b w:val="0"/>
          <w:bCs w:val="0"/>
        </w:rPr>
        <w:t xml:space="preserve"> </w:t>
      </w:r>
      <w:r w:rsidR="00191444" w:rsidRPr="00B21F02">
        <w:rPr>
          <w:rFonts w:ascii="Arial" w:hAnsi="Arial"/>
          <w:b w:val="0"/>
          <w:bCs w:val="0"/>
        </w:rPr>
        <w:t>realisiert werden</w:t>
      </w:r>
      <w:r w:rsidR="000633E1" w:rsidRPr="00B21F02">
        <w:rPr>
          <w:rFonts w:ascii="Arial" w:hAnsi="Arial"/>
          <w:b w:val="0"/>
          <w:bCs w:val="0"/>
        </w:rPr>
        <w:t>.</w:t>
      </w:r>
      <w:r w:rsidR="001A4110" w:rsidRPr="00B21F02">
        <w:rPr>
          <w:rFonts w:ascii="Arial" w:hAnsi="Arial"/>
          <w:b w:val="0"/>
          <w:bCs w:val="0"/>
        </w:rPr>
        <w:t xml:space="preserve"> </w:t>
      </w:r>
      <w:r w:rsidR="000E79D6">
        <w:rPr>
          <w:rFonts w:ascii="Arial" w:hAnsi="Arial"/>
          <w:b w:val="0"/>
          <w:bCs w:val="0"/>
        </w:rPr>
        <w:t>Selbst der</w:t>
      </w:r>
      <w:r w:rsidR="00191444" w:rsidRPr="00B21F02">
        <w:rPr>
          <w:rFonts w:ascii="Arial" w:hAnsi="Arial"/>
          <w:b w:val="0"/>
          <w:bCs w:val="0"/>
        </w:rPr>
        <w:t xml:space="preserve"> Transport von </w:t>
      </w:r>
      <w:r w:rsidR="001A4110" w:rsidRPr="00B21F02">
        <w:rPr>
          <w:rFonts w:ascii="Arial" w:hAnsi="Arial"/>
          <w:b w:val="0"/>
          <w:bCs w:val="0"/>
        </w:rPr>
        <w:t>Europ</w:t>
      </w:r>
      <w:r w:rsidR="00B21F02" w:rsidRPr="00B21F02">
        <w:rPr>
          <w:rFonts w:ascii="Arial" w:hAnsi="Arial"/>
          <w:b w:val="0"/>
          <w:bCs w:val="0"/>
        </w:rPr>
        <w:t>oo</w:t>
      </w:r>
      <w:r w:rsidR="001A4110" w:rsidRPr="00B21F02">
        <w:rPr>
          <w:rFonts w:ascii="Arial" w:hAnsi="Arial"/>
          <w:b w:val="0"/>
          <w:bCs w:val="0"/>
        </w:rPr>
        <w:t>lpaletten mit den Maßen 1200</w:t>
      </w:r>
      <w:r w:rsidR="00285290" w:rsidRPr="00B21F02">
        <w:rPr>
          <w:rFonts w:ascii="Arial" w:hAnsi="Arial"/>
          <w:b w:val="0"/>
          <w:bCs w:val="0"/>
        </w:rPr>
        <w:t xml:space="preserve"> </w:t>
      </w:r>
      <w:r w:rsidR="005E72FF" w:rsidRPr="00B21F02">
        <w:rPr>
          <w:rFonts w:ascii="Arial" w:hAnsi="Arial"/>
          <w:b w:val="0"/>
          <w:bCs w:val="0"/>
        </w:rPr>
        <w:t>×</w:t>
      </w:r>
      <w:r w:rsidR="00285290" w:rsidRPr="00B21F02">
        <w:rPr>
          <w:rFonts w:ascii="Arial" w:hAnsi="Arial"/>
          <w:b w:val="0"/>
          <w:bCs w:val="0"/>
        </w:rPr>
        <w:t xml:space="preserve"> </w:t>
      </w:r>
      <w:r w:rsidR="001A4110" w:rsidRPr="00B21F02">
        <w:rPr>
          <w:rFonts w:ascii="Arial" w:hAnsi="Arial"/>
          <w:b w:val="0"/>
          <w:bCs w:val="0"/>
        </w:rPr>
        <w:t xml:space="preserve">800 Millimeter </w:t>
      </w:r>
      <w:r w:rsidR="00191444" w:rsidRPr="00B21F02">
        <w:rPr>
          <w:rFonts w:ascii="Arial" w:hAnsi="Arial"/>
          <w:b w:val="0"/>
          <w:bCs w:val="0"/>
        </w:rPr>
        <w:t xml:space="preserve">kann über </w:t>
      </w:r>
      <w:r w:rsidR="001A4110" w:rsidRPr="00B21F02">
        <w:rPr>
          <w:rFonts w:ascii="Arial" w:hAnsi="Arial"/>
          <w:b w:val="0"/>
          <w:bCs w:val="0"/>
        </w:rPr>
        <w:t>optionale Größenerweiterung</w:t>
      </w:r>
      <w:r w:rsidR="00F41E05">
        <w:rPr>
          <w:rFonts w:ascii="Arial" w:hAnsi="Arial"/>
          <w:b w:val="0"/>
          <w:bCs w:val="0"/>
        </w:rPr>
        <w:t>en</w:t>
      </w:r>
      <w:r w:rsidR="00191444" w:rsidRPr="00B21F02">
        <w:rPr>
          <w:rFonts w:ascii="Arial" w:hAnsi="Arial"/>
          <w:b w:val="0"/>
          <w:bCs w:val="0"/>
        </w:rPr>
        <w:t xml:space="preserve"> umgesetzt werden</w:t>
      </w:r>
      <w:r w:rsidR="001A4110" w:rsidRPr="00B21F02">
        <w:rPr>
          <w:rFonts w:ascii="Arial" w:hAnsi="Arial"/>
          <w:b w:val="0"/>
          <w:bCs w:val="0"/>
        </w:rPr>
        <w:t xml:space="preserve">. </w:t>
      </w:r>
    </w:p>
    <w:p w14:paraId="77CAC976" w14:textId="12ACE936" w:rsidR="00047329" w:rsidRPr="00636270" w:rsidRDefault="00047329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36270">
        <w:rPr>
          <w:rFonts w:ascii="Arial" w:hAnsi="Arial"/>
          <w:b w:val="0"/>
          <w:bCs w:val="0"/>
        </w:rPr>
        <w:br w:type="page"/>
      </w:r>
    </w:p>
    <w:p w14:paraId="233EEE44" w14:textId="77777777" w:rsidR="00D70944" w:rsidRPr="00636270" w:rsidRDefault="00D70944" w:rsidP="000473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3C0351" w14:textId="77777777" w:rsidR="00047329" w:rsidRPr="00636270" w:rsidRDefault="00047329" w:rsidP="000473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C581A7B" w14:textId="77777777" w:rsidR="00047329" w:rsidRPr="00636270" w:rsidRDefault="00047329" w:rsidP="0004732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636270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AFCDBA4" w14:textId="5760217C" w:rsidR="00047329" w:rsidRDefault="00047329" w:rsidP="00047329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636270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636270">
        <w:t xml:space="preserve"> </w:t>
      </w:r>
      <w:hyperlink r:id="rId11" w:history="1">
        <w:r w:rsidR="00942173" w:rsidRPr="00D96AB0">
          <w:rPr>
            <w:rStyle w:val="Hyperlink"/>
            <w:rFonts w:ascii="Arial" w:hAnsi="Arial" w:cs="Arial"/>
            <w:sz w:val="18"/>
            <w:szCs w:val="18"/>
          </w:rPr>
          <w:t>https://kk.htcm.de/press-releases/cts/</w:t>
        </w:r>
      </w:hyperlink>
    </w:p>
    <w:tbl>
      <w:tblPr>
        <w:tblW w:w="43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</w:tblGrid>
      <w:tr w:rsidR="00D37BB5" w:rsidRPr="00636270" w14:paraId="383DFDDD" w14:textId="77777777" w:rsidTr="008A4F7E">
        <w:trPr>
          <w:trHeight w:val="2669"/>
        </w:trPr>
        <w:tc>
          <w:tcPr>
            <w:tcW w:w="4361" w:type="dxa"/>
          </w:tcPr>
          <w:p w14:paraId="63B1D4CF" w14:textId="07E7CE56" w:rsidR="00D37BB5" w:rsidRPr="00636270" w:rsidRDefault="0067031E" w:rsidP="0067031E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br/>
            </w:r>
            <w:r w:rsidR="00E5279E">
              <w:rPr>
                <w:b/>
                <w:noProof/>
              </w:rPr>
              <w:drawing>
                <wp:inline distT="0" distB="0" distL="0" distR="0" wp14:anchorId="290DD983" wp14:editId="4D8ABAC6">
                  <wp:extent cx="797859" cy="1509126"/>
                  <wp:effectExtent l="0" t="0" r="0" b="0"/>
                  <wp:docPr id="11" name="Grafik 11" descr="Ein Bild, das drinnen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dunkel enthält.&#10;&#10;Automatisch generierte Beschreibu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67" r="40460"/>
                          <a:stretch/>
                        </pic:blipFill>
                        <pic:spPr bwMode="auto">
                          <a:xfrm>
                            <a:off x="0" y="0"/>
                            <a:ext cx="798001" cy="150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318DF">
              <w:rPr>
                <w:b/>
                <w:noProof/>
              </w:rPr>
              <w:drawing>
                <wp:inline distT="0" distB="0" distL="0" distR="0" wp14:anchorId="43A07318" wp14:editId="7B77E198">
                  <wp:extent cx="797859" cy="1509038"/>
                  <wp:effectExtent l="0" t="0" r="0" b="0"/>
                  <wp:docPr id="10" name="Grafik 10" descr="Ein Bild, das drinnen, Haushaltsgerät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drinnen, Haushaltsgerät, dunkel enthält.&#10;&#10;Automatisch generierte Beschreibu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19" r="35107"/>
                          <a:stretch/>
                        </pic:blipFill>
                        <pic:spPr bwMode="auto">
                          <a:xfrm>
                            <a:off x="0" y="0"/>
                            <a:ext cx="798048" cy="150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490F">
              <w:rPr>
                <w:b/>
                <w:noProof/>
              </w:rPr>
              <w:drawing>
                <wp:inline distT="0" distB="0" distL="0" distR="0" wp14:anchorId="4144BC6C" wp14:editId="7621FBF1">
                  <wp:extent cx="896471" cy="1509145"/>
                  <wp:effectExtent l="0" t="0" r="0" b="2540"/>
                  <wp:docPr id="4" name="Grafik 4" descr="Ein Bild, das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drinnen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78" r="33771"/>
                          <a:stretch/>
                        </pic:blipFill>
                        <pic:spPr bwMode="auto">
                          <a:xfrm>
                            <a:off x="0" y="0"/>
                            <a:ext cx="896620" cy="150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452F">
              <w:rPr>
                <w:bCs/>
                <w:sz w:val="16"/>
                <w:szCs w:val="16"/>
              </w:rPr>
              <w:br/>
            </w:r>
            <w:r w:rsidR="00D37BB5" w:rsidRPr="00636270">
              <w:rPr>
                <w:b/>
              </w:rPr>
              <w:br/>
            </w:r>
            <w:r w:rsidR="00D37BB5" w:rsidRPr="00636270">
              <w:rPr>
                <w:bCs/>
                <w:sz w:val="16"/>
                <w:szCs w:val="16"/>
              </w:rPr>
              <w:t xml:space="preserve">Bildquelle: </w:t>
            </w:r>
            <w:r w:rsidR="00083CE5">
              <w:rPr>
                <w:bCs/>
                <w:sz w:val="16"/>
                <w:szCs w:val="16"/>
              </w:rPr>
              <w:t>cts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4861F4">
              <w:rPr>
                <w:b/>
                <w:sz w:val="18"/>
                <w:szCs w:val="18"/>
              </w:rPr>
              <w:t>Der HVSRG-SES kann auf unterschiedlichen Plattformen ausgeführt werden</w:t>
            </w:r>
            <w:r w:rsidR="00D37BB5" w:rsidRPr="007A2F47">
              <w:rPr>
                <w:b/>
                <w:bCs/>
                <w:sz w:val="18"/>
                <w:szCs w:val="18"/>
              </w:rPr>
              <w:t xml:space="preserve"> und</w:t>
            </w:r>
            <w:r w:rsidR="00D37BB5">
              <w:rPr>
                <w:b/>
                <w:bCs/>
                <w:sz w:val="18"/>
                <w:szCs w:val="18"/>
              </w:rPr>
              <w:t xml:space="preserve"> fügt sich nahtlos in die cts-</w:t>
            </w:r>
            <w:r w:rsidR="00B52FDD">
              <w:rPr>
                <w:b/>
                <w:bCs/>
                <w:sz w:val="18"/>
                <w:szCs w:val="18"/>
              </w:rPr>
              <w:t xml:space="preserve">eigene </w:t>
            </w:r>
            <w:r w:rsidR="00D37BB5">
              <w:rPr>
                <w:b/>
                <w:bCs/>
                <w:sz w:val="18"/>
                <w:szCs w:val="18"/>
              </w:rPr>
              <w:t>Middleware AIV</w:t>
            </w:r>
            <w:r w:rsidR="00B52FDD">
              <w:rPr>
                <w:b/>
                <w:bCs/>
                <w:sz w:val="18"/>
                <w:szCs w:val="18"/>
              </w:rPr>
              <w:t>-F</w:t>
            </w:r>
            <w:r w:rsidR="00D37BB5">
              <w:rPr>
                <w:b/>
                <w:bCs/>
                <w:sz w:val="18"/>
                <w:szCs w:val="18"/>
              </w:rPr>
              <w:t>ramework ein</w:t>
            </w:r>
            <w:r w:rsidR="00B52FDD">
              <w:rPr>
                <w:b/>
                <w:bCs/>
                <w:sz w:val="18"/>
                <w:szCs w:val="18"/>
              </w:rPr>
              <w:t>.</w:t>
            </w:r>
            <w:r w:rsidR="00D37BB5">
              <w:rPr>
                <w:b/>
                <w:bCs/>
                <w:sz w:val="18"/>
                <w:szCs w:val="18"/>
              </w:rPr>
              <w:t xml:space="preserve"> </w:t>
            </w:r>
            <w:r w:rsidR="00D37BB5" w:rsidRPr="00636270">
              <w:rPr>
                <w:b/>
                <w:bCs/>
                <w:sz w:val="18"/>
                <w:szCs w:val="18"/>
              </w:rPr>
              <w:br/>
            </w:r>
          </w:p>
        </w:tc>
      </w:tr>
    </w:tbl>
    <w:p w14:paraId="3D40DA02" w14:textId="464AA1E3" w:rsidR="00D37BB5" w:rsidRDefault="00D37BB5" w:rsidP="00D37BB5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tbl>
      <w:tblPr>
        <w:tblW w:w="43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</w:tblGrid>
      <w:tr w:rsidR="00D37BB5" w:rsidRPr="00636270" w14:paraId="28FD6A32" w14:textId="77777777" w:rsidTr="008E2E50">
        <w:trPr>
          <w:trHeight w:val="2669"/>
        </w:trPr>
        <w:tc>
          <w:tcPr>
            <w:tcW w:w="4361" w:type="dxa"/>
          </w:tcPr>
          <w:p w14:paraId="081DF03A" w14:textId="409DFC60" w:rsidR="00D37BB5" w:rsidRPr="00E6257B" w:rsidRDefault="0035452F" w:rsidP="008E2E50">
            <w:pPr>
              <w:pStyle w:val="txt"/>
              <w:rPr>
                <w:b/>
              </w:rPr>
            </w:pPr>
            <w:r>
              <w:rPr>
                <w:b/>
                <w:noProof/>
              </w:rPr>
              <w:br/>
            </w:r>
            <w:r>
              <w:rPr>
                <w:b/>
                <w:noProof/>
              </w:rPr>
              <w:drawing>
                <wp:inline distT="0" distB="0" distL="0" distR="0" wp14:anchorId="6698AA57" wp14:editId="09CBBF26">
                  <wp:extent cx="2680335" cy="846455"/>
                  <wp:effectExtent l="0" t="0" r="0" b="4445"/>
                  <wp:docPr id="8" name="Grafik 8" descr="Ein Bild, das Text, drinnen, Arbeitstisch, zugemül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ext, drinnen, Arbeitstisch, zugemüllt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br/>
            </w:r>
            <w:r w:rsidR="00D37BB5" w:rsidRPr="00636270">
              <w:rPr>
                <w:b/>
              </w:rPr>
              <w:br/>
            </w:r>
            <w:r w:rsidR="00D37BB5" w:rsidRPr="00636270">
              <w:rPr>
                <w:bCs/>
                <w:sz w:val="16"/>
                <w:szCs w:val="16"/>
              </w:rPr>
              <w:t>Bildquelle: cts</w:t>
            </w:r>
          </w:p>
          <w:p w14:paraId="7F959837" w14:textId="7DEA5ADD" w:rsidR="00D37BB5" w:rsidRPr="00636270" w:rsidRDefault="004861F4" w:rsidP="008E2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Mit der Vielzahl an </w:t>
            </w:r>
            <w:r w:rsidR="00C33F64">
              <w:rPr>
                <w:rFonts w:ascii="Arial" w:hAnsi="Arial" w:cs="Arial"/>
                <w:b/>
                <w:sz w:val="18"/>
                <w:szCs w:val="18"/>
              </w:rPr>
              <w:t>verfügbaren standardisierten Aufbauten auf unterschiedlichsten Basisfahrzeugen</w:t>
            </w:r>
            <w:r w:rsidR="00B26CF9">
              <w:rPr>
                <w:rFonts w:ascii="Arial" w:hAnsi="Arial" w:cs="Arial"/>
                <w:b/>
                <w:sz w:val="18"/>
                <w:szCs w:val="18"/>
              </w:rPr>
              <w:t xml:space="preserve"> bietet cts </w:t>
            </w:r>
            <w:r w:rsidR="005A271C">
              <w:rPr>
                <w:rFonts w:ascii="Arial" w:hAnsi="Arial" w:cs="Arial"/>
                <w:b/>
                <w:sz w:val="18"/>
                <w:szCs w:val="18"/>
              </w:rPr>
              <w:t xml:space="preserve">fertige Lösungen </w:t>
            </w:r>
            <w:r w:rsidR="00B26CF9">
              <w:rPr>
                <w:rFonts w:ascii="Arial" w:hAnsi="Arial" w:cs="Arial"/>
                <w:b/>
                <w:sz w:val="18"/>
                <w:szCs w:val="18"/>
              </w:rPr>
              <w:t>für eine Fülle an U</w:t>
            </w:r>
            <w:r w:rsidR="008863F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13AB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9913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3ABB">
              <w:rPr>
                <w:rFonts w:ascii="Arial" w:hAnsi="Arial" w:cs="Arial"/>
                <w:b/>
                <w:sz w:val="18"/>
                <w:szCs w:val="18"/>
              </w:rPr>
              <w:t>Cases an</w:t>
            </w:r>
            <w:r w:rsidR="00A80923">
              <w:rPr>
                <w:rFonts w:ascii="Arial" w:hAnsi="Arial" w:cs="Arial"/>
                <w:b/>
                <w:sz w:val="18"/>
                <w:szCs w:val="18"/>
              </w:rPr>
              <w:t>. A</w:t>
            </w:r>
            <w:r w:rsidR="00B26CF9">
              <w:rPr>
                <w:rFonts w:ascii="Arial" w:hAnsi="Arial" w:cs="Arial"/>
                <w:b/>
                <w:sz w:val="18"/>
                <w:szCs w:val="18"/>
              </w:rPr>
              <w:t>uch k</w:t>
            </w:r>
            <w:r w:rsidR="00E6257B">
              <w:rPr>
                <w:rFonts w:ascii="Arial" w:hAnsi="Arial" w:cs="Arial"/>
                <w:b/>
                <w:sz w:val="18"/>
                <w:szCs w:val="18"/>
              </w:rPr>
              <w:t xml:space="preserve">undenspezifische Sonderanfertigungen sind jederzeit realisierbar. </w:t>
            </w:r>
            <w:r w:rsidR="00D37BB5" w:rsidRPr="00636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37BB5" w:rsidRPr="00636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1CDFCF84" w14:textId="77777777" w:rsidR="00D37BB5" w:rsidRDefault="00D37BB5" w:rsidP="00D37BB5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tbl>
      <w:tblPr>
        <w:tblW w:w="43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</w:tblGrid>
      <w:tr w:rsidR="0004069E" w:rsidRPr="00636270" w14:paraId="42F40605" w14:textId="77777777" w:rsidTr="00BC6487">
        <w:trPr>
          <w:trHeight w:val="2669"/>
        </w:trPr>
        <w:tc>
          <w:tcPr>
            <w:tcW w:w="4361" w:type="dxa"/>
          </w:tcPr>
          <w:p w14:paraId="4CA5CAA2" w14:textId="4A7352A3" w:rsidR="0004069E" w:rsidRPr="00E6257B" w:rsidRDefault="007A2F47" w:rsidP="00BC6487">
            <w:pPr>
              <w:pStyle w:val="txt"/>
              <w:rPr>
                <w:b/>
              </w:rPr>
            </w:pPr>
            <w:r>
              <w:rPr>
                <w:noProof/>
              </w:rPr>
              <w:lastRenderedPageBreak/>
              <w:br/>
            </w:r>
            <w:r w:rsidR="00DD74D1">
              <w:rPr>
                <w:b/>
                <w:noProof/>
              </w:rPr>
              <w:drawing>
                <wp:inline distT="0" distB="0" distL="0" distR="0" wp14:anchorId="45360404" wp14:editId="6639FD97">
                  <wp:extent cx="2680335" cy="220154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69E" w:rsidRPr="00636270">
              <w:rPr>
                <w:b/>
              </w:rPr>
              <w:br/>
            </w:r>
            <w:r w:rsidR="00D70944">
              <w:rPr>
                <w:bCs/>
                <w:sz w:val="16"/>
                <w:szCs w:val="16"/>
              </w:rPr>
              <w:br/>
            </w:r>
            <w:r w:rsidR="0004069E" w:rsidRPr="00636270">
              <w:rPr>
                <w:bCs/>
                <w:sz w:val="16"/>
                <w:szCs w:val="16"/>
              </w:rPr>
              <w:t>Bildquelle: cts</w:t>
            </w:r>
          </w:p>
          <w:p w14:paraId="0F5B7714" w14:textId="2172A7F1" w:rsidR="0004069E" w:rsidRPr="00636270" w:rsidRDefault="0004069E" w:rsidP="00BC64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cts-eigene Middleware AIV-Framework </w:t>
            </w:r>
            <w:r w:rsidR="005A271C">
              <w:rPr>
                <w:rFonts w:ascii="Arial" w:hAnsi="Arial" w:cs="Arial"/>
                <w:b/>
                <w:sz w:val="18"/>
                <w:szCs w:val="18"/>
              </w:rPr>
              <w:t>erlaubt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den Aufbau und das Management selbst stark </w:t>
            </w:r>
            <w:r w:rsidRPr="00B21F02">
              <w:rPr>
                <w:rFonts w:ascii="Arial" w:hAnsi="Arial" w:cs="Arial"/>
                <w:b/>
                <w:sz w:val="18"/>
                <w:szCs w:val="18"/>
              </w:rPr>
              <w:t>heterogener</w:t>
            </w:r>
            <w:r w:rsidR="004861F4">
              <w:rPr>
                <w:rFonts w:ascii="Arial" w:hAnsi="Arial" w:cs="Arial"/>
                <w:b/>
                <w:sz w:val="18"/>
                <w:szCs w:val="18"/>
              </w:rPr>
              <w:t xml:space="preserve"> bzw. unterschiedlicher</w:t>
            </w:r>
            <w:r w:rsidRPr="00B21F02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4861F4">
              <w:rPr>
                <w:rFonts w:ascii="Arial" w:hAnsi="Arial" w:cs="Arial"/>
                <w:b/>
                <w:sz w:val="18"/>
                <w:szCs w:val="18"/>
              </w:rPr>
              <w:t>MR</w:t>
            </w:r>
            <w:r w:rsidR="00795DED" w:rsidRPr="00B21F02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="004861F4"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Pr="00B21F02">
              <w:rPr>
                <w:rFonts w:ascii="Arial" w:hAnsi="Arial" w:cs="Arial"/>
                <w:b/>
                <w:sz w:val="18"/>
                <w:szCs w:val="18"/>
              </w:rPr>
              <w:t xml:space="preserve">-Flotten mit bis </w:t>
            </w:r>
            <w:r w:rsidRPr="00B21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 100 Fahrzeugen </w:t>
            </w:r>
            <w:r w:rsidR="00540756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und</w:t>
            </w:r>
            <w:r w:rsidRPr="00B21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Robotern. </w:t>
            </w:r>
            <w:r w:rsidR="00B70865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AIV-Fram</w:t>
            </w:r>
            <w:r w:rsidR="00540756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B70865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work ermöglicht auch die Einbindung der A</w:t>
            </w:r>
            <w:r w:rsidR="004861F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="00B70865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432D50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/A</w:t>
            </w:r>
            <w:r w:rsidR="004861F4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432D50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70865" w:rsidRPr="00B21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Unternehm</w:t>
            </w:r>
            <w:r w:rsidR="00B70865">
              <w:rPr>
                <w:rFonts w:ascii="Arial" w:hAnsi="Arial" w:cs="Arial"/>
                <w:b/>
                <w:bCs/>
                <w:sz w:val="18"/>
                <w:szCs w:val="18"/>
              </w:rPr>
              <w:t>enssysteme wie MES oder ERP.</w:t>
            </w:r>
            <w:r w:rsidRPr="00636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6D454CA4" w14:textId="77777777" w:rsidR="00D37BB5" w:rsidRDefault="00D37BB5" w:rsidP="00D37BB5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5ED40A94" w14:textId="77777777" w:rsidR="00CD080A" w:rsidRPr="00636270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7A6ABA2" w14:textId="77777777" w:rsidR="009D1FA3" w:rsidRPr="00636270" w:rsidRDefault="009D1FA3" w:rsidP="009D1FA3">
      <w:pPr>
        <w:pStyle w:val="Textkrper"/>
        <w:spacing w:before="120" w:after="120" w:line="276" w:lineRule="auto"/>
        <w:rPr>
          <w:rFonts w:ascii="Arial" w:hAnsi="Arial"/>
        </w:rPr>
      </w:pPr>
      <w:r w:rsidRPr="00636270">
        <w:rPr>
          <w:rFonts w:ascii="Arial" w:hAnsi="Arial"/>
        </w:rPr>
        <w:t xml:space="preserve">Über </w:t>
      </w:r>
      <w:r w:rsidR="00387C05" w:rsidRPr="00636270">
        <w:rPr>
          <w:rFonts w:ascii="Arial" w:hAnsi="Arial"/>
        </w:rPr>
        <w:t>cts GmbH</w:t>
      </w:r>
    </w:p>
    <w:p w14:paraId="15F951A0" w14:textId="02351354" w:rsidR="00FA2972" w:rsidRPr="00636270" w:rsidRDefault="00FA2972" w:rsidP="0059504F">
      <w:pPr>
        <w:spacing w:before="120" w:after="120" w:line="260" w:lineRule="exact"/>
        <w:jc w:val="both"/>
      </w:pPr>
      <w:r w:rsidRPr="00636270">
        <w:rPr>
          <w:rFonts w:ascii="Arial" w:hAnsi="Arial" w:cs="Arial"/>
          <w:color w:val="000000"/>
          <w:sz w:val="20"/>
          <w:szCs w:val="20"/>
        </w:rPr>
        <w:t xml:space="preserve">Die 2006 gegründete cts GmbH umfasst mit ihrem Angebot das komplette Dienstleistungsspektrum für die Bereiche Prozess- und Fertigungsautomation. </w:t>
      </w:r>
      <w:r w:rsidR="004F7216">
        <w:rPr>
          <w:rFonts w:ascii="Arial" w:hAnsi="Arial" w:cs="Arial"/>
          <w:color w:val="000000"/>
          <w:sz w:val="20"/>
          <w:szCs w:val="20"/>
        </w:rPr>
        <w:t>A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n zwölf internationalen Standorten </w:t>
      </w:r>
      <w:r w:rsidR="004F7216">
        <w:rPr>
          <w:rFonts w:ascii="Arial" w:hAnsi="Arial" w:cs="Arial"/>
          <w:color w:val="000000"/>
          <w:sz w:val="20"/>
          <w:szCs w:val="20"/>
        </w:rPr>
        <w:t>arbeiten die Mitarbeiter an der Umsetzung innovativer, moderner Lösungen für unterschiedliche Industriebereiche</w:t>
      </w:r>
      <w:r w:rsidRPr="00636270">
        <w:rPr>
          <w:rFonts w:ascii="Arial" w:hAnsi="Arial" w:cs="Arial"/>
          <w:color w:val="000000"/>
          <w:sz w:val="20"/>
          <w:szCs w:val="20"/>
        </w:rPr>
        <w:t>. Bereits zwei Mal (2016 und 2018) wurde das Unternehmen mit dem begehrten Top-100-Preis für besonders innovative Unternehmen im deutschen Mittelstand ausgezeichnet.</w:t>
      </w:r>
    </w:p>
    <w:p w14:paraId="18BD191B" w14:textId="79D47AAF" w:rsidR="00522DFB" w:rsidRPr="00636270" w:rsidRDefault="00522DFB" w:rsidP="0078682A">
      <w:pPr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6270">
        <w:rPr>
          <w:rFonts w:ascii="Arial" w:hAnsi="Arial" w:cs="Arial"/>
          <w:color w:val="000000"/>
          <w:sz w:val="20"/>
          <w:szCs w:val="20"/>
        </w:rPr>
        <w:t xml:space="preserve">Für die </w:t>
      </w:r>
      <w:r w:rsidR="005A271C">
        <w:rPr>
          <w:rFonts w:ascii="Arial" w:hAnsi="Arial" w:cs="Arial"/>
          <w:color w:val="000000"/>
          <w:sz w:val="20"/>
          <w:szCs w:val="20"/>
        </w:rPr>
        <w:t>Industrie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 bietet der Bereich Fertigungsautomatisierung umfassende, herstellerübergreifende </w:t>
      </w:r>
      <w:r w:rsidR="004F7216">
        <w:rPr>
          <w:rFonts w:ascii="Arial" w:hAnsi="Arial" w:cs="Arial"/>
          <w:color w:val="000000"/>
          <w:sz w:val="20"/>
          <w:szCs w:val="20"/>
        </w:rPr>
        <w:t>AMR/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AIV-Lösungen aus einer Hand an – von der Konzeption über das Customizing der </w:t>
      </w:r>
      <w:r w:rsidR="004F7216">
        <w:rPr>
          <w:rFonts w:ascii="Arial" w:hAnsi="Arial" w:cs="Arial"/>
          <w:color w:val="000000"/>
          <w:sz w:val="20"/>
          <w:szCs w:val="20"/>
        </w:rPr>
        <w:t>AMRs/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AIVs und die Systemintegration bis hin zur Wartung der </w:t>
      </w:r>
      <w:r w:rsidR="004F7216">
        <w:rPr>
          <w:rFonts w:ascii="Arial" w:hAnsi="Arial" w:cs="Arial"/>
          <w:color w:val="000000"/>
          <w:sz w:val="20"/>
          <w:szCs w:val="20"/>
        </w:rPr>
        <w:t>AMR/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AIV-Flotten und den Aufbau von liniennahen, automatisierten Lagersystemen. Zentrale </w:t>
      </w:r>
      <w:r w:rsidR="00465E3F" w:rsidRPr="00636270">
        <w:rPr>
          <w:rFonts w:ascii="Arial" w:hAnsi="Arial" w:cs="Arial"/>
          <w:color w:val="000000"/>
          <w:sz w:val="20"/>
          <w:szCs w:val="20"/>
        </w:rPr>
        <w:t>Open</w:t>
      </w:r>
      <w:r w:rsidR="00A32329" w:rsidRPr="00636270">
        <w:rPr>
          <w:rFonts w:ascii="Arial" w:hAnsi="Arial" w:cs="Arial"/>
          <w:color w:val="000000"/>
          <w:sz w:val="20"/>
          <w:szCs w:val="20"/>
        </w:rPr>
        <w:t>-</w:t>
      </w:r>
      <w:r w:rsidR="00465E3F" w:rsidRPr="00636270">
        <w:rPr>
          <w:rFonts w:ascii="Arial" w:hAnsi="Arial" w:cs="Arial"/>
          <w:color w:val="000000"/>
          <w:sz w:val="20"/>
          <w:szCs w:val="20"/>
        </w:rPr>
        <w:t>Connectivity-</w:t>
      </w:r>
      <w:r w:rsidRPr="00636270">
        <w:rPr>
          <w:rFonts w:ascii="Arial" w:hAnsi="Arial" w:cs="Arial"/>
          <w:color w:val="000000"/>
          <w:sz w:val="20"/>
          <w:szCs w:val="20"/>
        </w:rPr>
        <w:t>Komponente ist die modulare Middleware cts AIV</w:t>
      </w:r>
      <w:r w:rsidR="00A32329" w:rsidRPr="00636270">
        <w:rPr>
          <w:rFonts w:ascii="Arial" w:hAnsi="Arial" w:cs="Arial"/>
          <w:color w:val="000000"/>
          <w:sz w:val="20"/>
          <w:szCs w:val="20"/>
        </w:rPr>
        <w:t>-</w:t>
      </w:r>
      <w:r w:rsidRPr="00636270">
        <w:rPr>
          <w:rFonts w:ascii="Arial" w:hAnsi="Arial" w:cs="Arial"/>
          <w:color w:val="000000"/>
          <w:sz w:val="20"/>
          <w:szCs w:val="20"/>
        </w:rPr>
        <w:t>Framework</w:t>
      </w:r>
      <w:r w:rsidR="00465E3F" w:rsidRPr="00636270">
        <w:rPr>
          <w:rFonts w:ascii="Arial" w:hAnsi="Arial" w:cs="Arial"/>
          <w:color w:val="000000"/>
          <w:sz w:val="20"/>
          <w:szCs w:val="20"/>
        </w:rPr>
        <w:t xml:space="preserve">, die wichtige 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Schnittstellen und zentrale Funktionen für die </w:t>
      </w:r>
      <w:r w:rsidR="004F7216">
        <w:rPr>
          <w:rFonts w:ascii="Arial" w:hAnsi="Arial" w:cs="Arial"/>
          <w:color w:val="000000"/>
          <w:sz w:val="20"/>
          <w:szCs w:val="20"/>
        </w:rPr>
        <w:t>AMR/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AIV-gestützte Materiallogistik bereitstellt und </w:t>
      </w:r>
      <w:r w:rsidR="00465E3F" w:rsidRPr="00636270">
        <w:rPr>
          <w:rFonts w:ascii="Arial" w:hAnsi="Arial" w:cs="Arial"/>
          <w:color w:val="000000"/>
          <w:sz w:val="20"/>
          <w:szCs w:val="20"/>
        </w:rPr>
        <w:t xml:space="preserve">via REST 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die durchgängige Datenkommunikation zwischen </w:t>
      </w:r>
      <w:r w:rsidR="004F7216">
        <w:rPr>
          <w:rFonts w:ascii="Arial" w:hAnsi="Arial" w:cs="Arial"/>
          <w:color w:val="000000"/>
          <w:sz w:val="20"/>
          <w:szCs w:val="20"/>
        </w:rPr>
        <w:t>AMRs/</w:t>
      </w:r>
      <w:r w:rsidRPr="00636270">
        <w:rPr>
          <w:rFonts w:ascii="Arial" w:hAnsi="Arial" w:cs="Arial"/>
          <w:color w:val="000000"/>
          <w:sz w:val="20"/>
          <w:szCs w:val="20"/>
        </w:rPr>
        <w:t>AIV</w:t>
      </w:r>
      <w:r w:rsidR="00465E3F" w:rsidRPr="00636270">
        <w:rPr>
          <w:rFonts w:ascii="Arial" w:hAnsi="Arial" w:cs="Arial"/>
          <w:color w:val="000000"/>
          <w:sz w:val="20"/>
          <w:szCs w:val="20"/>
        </w:rPr>
        <w:t>s</w:t>
      </w:r>
      <w:r w:rsidRPr="00636270">
        <w:rPr>
          <w:rFonts w:ascii="Arial" w:hAnsi="Arial" w:cs="Arial"/>
          <w:color w:val="000000"/>
          <w:sz w:val="20"/>
          <w:szCs w:val="20"/>
        </w:rPr>
        <w:t xml:space="preserve"> und MES/ERP-Systemen aufbaut. </w:t>
      </w:r>
    </w:p>
    <w:p w14:paraId="4C2A455B" w14:textId="77777777" w:rsidR="0035452F" w:rsidRDefault="0035452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978DA35" w14:textId="62E37C73" w:rsidR="00FA2972" w:rsidRPr="00636270" w:rsidRDefault="00465E3F" w:rsidP="0078682A">
      <w:pPr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6270">
        <w:rPr>
          <w:rFonts w:ascii="Arial" w:hAnsi="Arial" w:cs="Arial"/>
          <w:color w:val="000000"/>
          <w:sz w:val="20"/>
          <w:szCs w:val="20"/>
        </w:rPr>
        <w:lastRenderedPageBreak/>
        <w:t xml:space="preserve">In anderen Unternehmensbereichen bietet cts </w:t>
      </w:r>
      <w:r w:rsidR="00FA2972" w:rsidRPr="00636270">
        <w:rPr>
          <w:rFonts w:ascii="Arial" w:hAnsi="Arial" w:cs="Arial"/>
          <w:color w:val="000000"/>
          <w:sz w:val="20"/>
          <w:szCs w:val="20"/>
        </w:rPr>
        <w:t xml:space="preserve">ein umfangreiches Portfolio zur Visualisierung, Steuerung und Überwachung von </w:t>
      </w:r>
      <w:r w:rsidR="00F20E79" w:rsidRPr="00636270">
        <w:rPr>
          <w:rFonts w:ascii="Arial" w:hAnsi="Arial" w:cs="Arial"/>
          <w:color w:val="000000"/>
          <w:sz w:val="20"/>
          <w:szCs w:val="20"/>
        </w:rPr>
        <w:t>Raffinerie-, Petrochemie- und Pharmaanlagen</w:t>
      </w:r>
      <w:r w:rsidR="00FA2972" w:rsidRPr="00636270">
        <w:rPr>
          <w:rFonts w:ascii="Arial" w:hAnsi="Arial" w:cs="Arial"/>
          <w:color w:val="000000"/>
          <w:sz w:val="20"/>
          <w:szCs w:val="20"/>
        </w:rPr>
        <w:t>. Ein besonderes Augenmerk gilt dem Geschäftsfeld Robotics</w:t>
      </w:r>
      <w:r w:rsidR="00A32329" w:rsidRPr="00636270">
        <w:rPr>
          <w:rFonts w:ascii="Arial" w:hAnsi="Arial" w:cs="Arial"/>
          <w:color w:val="000000"/>
          <w:sz w:val="20"/>
          <w:szCs w:val="20"/>
        </w:rPr>
        <w:t xml:space="preserve">. </w:t>
      </w:r>
      <w:r w:rsidR="00FA2972" w:rsidRPr="00636270">
        <w:rPr>
          <w:rFonts w:ascii="Arial" w:hAnsi="Arial" w:cs="Arial"/>
          <w:color w:val="000000"/>
          <w:sz w:val="20"/>
          <w:szCs w:val="20"/>
        </w:rPr>
        <w:t>Das Leistungsspektrum erstreckt sich hier vom Programmieren über Installieren bis hin zum Optimieren von Schweiß- und Produktionsrobotern oder auch vollautomatisierter Verpackungsanlagen.</w:t>
      </w:r>
    </w:p>
    <w:p w14:paraId="1C57DBFA" w14:textId="77777777" w:rsidR="00772E8F" w:rsidRPr="00636270" w:rsidRDefault="00772E8F" w:rsidP="00772E8F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636270">
        <w:rPr>
          <w:rFonts w:ascii="Arial" w:hAnsi="Arial"/>
        </w:rPr>
        <w:t xml:space="preserve">Weitere Informationen unter </w:t>
      </w:r>
      <w:r w:rsidR="00C148DF" w:rsidRPr="00636270">
        <w:rPr>
          <w:rFonts w:ascii="Arial" w:hAnsi="Arial"/>
        </w:rPr>
        <w:t>www.group-cts.de</w:t>
      </w:r>
    </w:p>
    <w:p w14:paraId="719ECC8D" w14:textId="77777777" w:rsidR="00772E8F" w:rsidRPr="00636270" w:rsidRDefault="00772E8F" w:rsidP="00772E8F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72E8F" w:rsidRPr="00636270" w14:paraId="37B95C4F" w14:textId="77777777" w:rsidTr="000840F7">
        <w:tc>
          <w:tcPr>
            <w:tcW w:w="3902" w:type="dxa"/>
            <w:shd w:val="clear" w:color="auto" w:fill="auto"/>
            <w:hideMark/>
          </w:tcPr>
          <w:p w14:paraId="741A290B" w14:textId="77777777" w:rsidR="00772E8F" w:rsidRPr="00636270" w:rsidRDefault="00772E8F" w:rsidP="000D2F48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</w:rPr>
            </w:pPr>
            <w:r w:rsidRPr="00636270">
              <w:rPr>
                <w:rFonts w:ascii="Arial" w:hAnsi="Arial"/>
              </w:rPr>
              <w:br w:type="page"/>
            </w:r>
            <w:r w:rsidRPr="00636270">
              <w:rPr>
                <w:rFonts w:ascii="Arial" w:hAnsi="Arial"/>
                <w:bCs w:val="0"/>
              </w:rPr>
              <w:t>Kontakt:</w:t>
            </w:r>
          </w:p>
          <w:p w14:paraId="2AA57386" w14:textId="51A13101" w:rsidR="00772E8F" w:rsidRPr="00636270" w:rsidRDefault="00387C05" w:rsidP="000D2F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6270">
              <w:rPr>
                <w:rFonts w:ascii="Arial" w:hAnsi="Arial" w:cs="Arial"/>
                <w:sz w:val="20"/>
                <w:szCs w:val="20"/>
              </w:rPr>
              <w:t>cts GmbH</w:t>
            </w:r>
            <w:r w:rsidR="00772E8F" w:rsidRPr="00636270">
              <w:rPr>
                <w:rFonts w:ascii="Arial" w:hAnsi="Arial" w:cs="Arial"/>
                <w:sz w:val="20"/>
                <w:szCs w:val="20"/>
              </w:rPr>
              <w:br/>
            </w:r>
            <w:r w:rsidR="000D2F48" w:rsidRPr="00636270">
              <w:rPr>
                <w:rFonts w:ascii="Arial" w:hAnsi="Arial" w:cs="Arial"/>
                <w:bCs/>
                <w:sz w:val="20"/>
                <w:szCs w:val="20"/>
              </w:rPr>
              <w:t>Mirela Mesanovic</w:t>
            </w:r>
            <w:r w:rsidR="00772E8F" w:rsidRPr="0063627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42380">
              <w:rPr>
                <w:rFonts w:ascii="Arial" w:hAnsi="Arial" w:cs="Arial"/>
                <w:sz w:val="20"/>
                <w:szCs w:val="20"/>
                <w:lang w:val="de-CH"/>
              </w:rPr>
              <w:t>Münchener Straße 14</w:t>
            </w:r>
            <w:r w:rsidR="00772E8F" w:rsidRPr="00636270">
              <w:rPr>
                <w:rFonts w:ascii="Arial" w:hAnsi="Arial" w:cs="Arial"/>
                <w:sz w:val="20"/>
                <w:szCs w:val="20"/>
              </w:rPr>
              <w:br/>
            </w:r>
            <w:r w:rsidR="000D2F48" w:rsidRPr="00636270">
              <w:rPr>
                <w:rFonts w:ascii="Arial" w:hAnsi="Arial" w:cs="Arial"/>
                <w:sz w:val="20"/>
                <w:szCs w:val="20"/>
              </w:rPr>
              <w:t>93326 Abensberg</w:t>
            </w:r>
            <w:r w:rsidR="00772E8F" w:rsidRPr="00636270">
              <w:rPr>
                <w:rFonts w:ascii="Arial" w:hAnsi="Arial" w:cs="Arial"/>
                <w:sz w:val="20"/>
                <w:szCs w:val="20"/>
              </w:rPr>
              <w:br/>
            </w:r>
            <w:r w:rsidR="00E96522" w:rsidRPr="00636270">
              <w:rPr>
                <w:rFonts w:ascii="Arial" w:hAnsi="Arial" w:cs="Arial"/>
                <w:sz w:val="20"/>
                <w:szCs w:val="20"/>
              </w:rPr>
              <w:t>Deutschland</w:t>
            </w:r>
          </w:p>
          <w:p w14:paraId="284D9E25" w14:textId="0134FEBF" w:rsidR="00772E8F" w:rsidRPr="00636270" w:rsidRDefault="000D2F48" w:rsidP="000D2F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6270"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r w:rsidR="005E7E98" w:rsidRPr="00636270">
              <w:rPr>
                <w:rFonts w:ascii="Arial" w:hAnsi="Arial" w:cs="Arial"/>
                <w:sz w:val="20"/>
                <w:szCs w:val="20"/>
              </w:rPr>
              <w:t>+49 151 16213759</w:t>
            </w:r>
            <w:r w:rsidR="00772E8F" w:rsidRPr="00636270">
              <w:rPr>
                <w:rFonts w:ascii="Arial" w:hAnsi="Arial" w:cs="Arial"/>
                <w:sz w:val="20"/>
                <w:szCs w:val="20"/>
              </w:rPr>
              <w:br/>
            </w:r>
            <w:r w:rsidR="00772E8F" w:rsidRPr="00636270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  <w:r w:rsidRPr="00636270">
              <w:rPr>
                <w:rFonts w:ascii="Arial" w:hAnsi="Arial" w:cs="Arial"/>
                <w:bCs/>
                <w:sz w:val="20"/>
                <w:szCs w:val="20"/>
              </w:rPr>
              <w:t>Mirela.Mesanovic@cts-gmbh.de</w:t>
            </w:r>
          </w:p>
          <w:p w14:paraId="44B8A957" w14:textId="77777777" w:rsidR="00772E8F" w:rsidRPr="00636270" w:rsidRDefault="00772E8F" w:rsidP="000D2F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6270">
              <w:rPr>
                <w:rFonts w:ascii="Arial" w:hAnsi="Arial" w:cs="Arial"/>
                <w:bCs/>
                <w:sz w:val="20"/>
                <w:szCs w:val="20"/>
              </w:rPr>
              <w:t>www.</w:t>
            </w:r>
            <w:r w:rsidR="00D72866" w:rsidRPr="00636270">
              <w:rPr>
                <w:rFonts w:ascii="Arial" w:hAnsi="Arial" w:cs="Arial"/>
                <w:bCs/>
                <w:sz w:val="20"/>
                <w:szCs w:val="20"/>
              </w:rPr>
              <w:t>group-cts.de</w:t>
            </w:r>
          </w:p>
          <w:p w14:paraId="7B453569" w14:textId="77777777" w:rsidR="00772E8F" w:rsidRPr="00636270" w:rsidRDefault="00772E8F" w:rsidP="000D2F4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91EEFF0" w14:textId="77777777" w:rsidR="00772E8F" w:rsidRPr="00636270" w:rsidRDefault="00772E8F" w:rsidP="000840F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636270">
              <w:rPr>
                <w:rFonts w:ascii="Arial" w:hAnsi="Arial"/>
                <w:bCs w:val="0"/>
                <w:szCs w:val="24"/>
              </w:rPr>
              <w:t>Presseagentur:</w:t>
            </w:r>
          </w:p>
          <w:p w14:paraId="22E78828" w14:textId="77777777" w:rsidR="00772E8F" w:rsidRPr="00636270" w:rsidRDefault="00772E8F" w:rsidP="000840F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36270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636270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636270">
              <w:rPr>
                <w:rFonts w:ascii="Arial" w:hAnsi="Arial" w:cs="Arial"/>
                <w:bCs/>
                <w:sz w:val="20"/>
              </w:rPr>
              <w:br/>
              <w:t>Brunhamstraße 21</w:t>
            </w:r>
            <w:r w:rsidRPr="00636270">
              <w:rPr>
                <w:rFonts w:ascii="Arial" w:hAnsi="Arial" w:cs="Arial"/>
                <w:bCs/>
                <w:sz w:val="20"/>
              </w:rPr>
              <w:br/>
              <w:t>81249 München</w:t>
            </w:r>
            <w:r w:rsidRPr="00636270">
              <w:rPr>
                <w:rFonts w:ascii="Arial" w:hAnsi="Arial" w:cs="Arial"/>
                <w:bCs/>
                <w:sz w:val="20"/>
              </w:rPr>
              <w:br/>
              <w:t>Deutschland</w:t>
            </w:r>
          </w:p>
          <w:p w14:paraId="275F2253" w14:textId="77777777" w:rsidR="00772E8F" w:rsidRPr="00636270" w:rsidRDefault="00772E8F" w:rsidP="000840F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36270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636270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hyperlink r:id="rId17" w:history="1">
              <w:r w:rsidRPr="00636270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</w:rPr>
                <w:t>b.basilio@htcm.de</w:t>
              </w:r>
            </w:hyperlink>
          </w:p>
          <w:p w14:paraId="07B4A20C" w14:textId="77777777" w:rsidR="00772E8F" w:rsidRPr="00636270" w:rsidRDefault="00772E8F" w:rsidP="000840F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636270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D171425" w14:textId="77777777" w:rsidR="008C4506" w:rsidRPr="00636270" w:rsidRDefault="008C4506" w:rsidP="00586683">
      <w:pPr>
        <w:pStyle w:val="Textkrper"/>
        <w:rPr>
          <w:b w:val="0"/>
          <w:bCs w:val="0"/>
        </w:rPr>
      </w:pPr>
    </w:p>
    <w:sectPr w:rsidR="008C4506" w:rsidRPr="00636270" w:rsidSect="00CC318F">
      <w:headerReference w:type="default" r:id="rId18"/>
      <w:footerReference w:type="default" r:id="rId19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4F05" w14:textId="77777777" w:rsidR="000E2DC5" w:rsidRDefault="000E2DC5">
      <w:r>
        <w:separator/>
      </w:r>
    </w:p>
  </w:endnote>
  <w:endnote w:type="continuationSeparator" w:id="0">
    <w:p w14:paraId="5955702C" w14:textId="77777777" w:rsidR="000E2DC5" w:rsidRDefault="000E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C580" w14:textId="020AE0E5" w:rsidR="00AD41FF" w:rsidRPr="0086670A" w:rsidRDefault="00066CE0" w:rsidP="00A74816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 w:rsidRPr="00AC579B">
      <w:rPr>
        <w:rFonts w:ascii="Arial" w:hAnsi="Arial" w:cs="Arial"/>
        <w:sz w:val="16"/>
        <w:szCs w:val="16"/>
      </w:rPr>
      <w:fldChar w:fldCharType="begin"/>
    </w:r>
    <w:r w:rsidRPr="00AC579B">
      <w:rPr>
        <w:rFonts w:ascii="Arial" w:hAnsi="Arial" w:cs="Arial"/>
        <w:sz w:val="16"/>
        <w:szCs w:val="16"/>
        <w:lang w:val="en-US"/>
      </w:rPr>
      <w:instrText xml:space="preserve"> FILENAME  \* MERGEFORMAT </w:instrText>
    </w:r>
    <w:r w:rsidRPr="00AC579B">
      <w:rPr>
        <w:rFonts w:ascii="Arial" w:hAnsi="Arial" w:cs="Arial"/>
        <w:sz w:val="16"/>
        <w:szCs w:val="16"/>
      </w:rPr>
      <w:fldChar w:fldCharType="separate"/>
    </w:r>
    <w:r w:rsidR="00B56C0C" w:rsidRPr="00B56C0C">
      <w:rPr>
        <w:rFonts w:ascii="Arial" w:hAnsi="Arial" w:cs="Arial"/>
        <w:noProof/>
        <w:snapToGrid w:val="0"/>
        <w:sz w:val="16"/>
        <w:szCs w:val="16"/>
        <w:lang w:val="en-US"/>
      </w:rPr>
      <w:t>CTS2PI012</w:t>
    </w:r>
    <w:r w:rsidR="00B56C0C">
      <w:rPr>
        <w:rFonts w:ascii="Arial" w:hAnsi="Arial" w:cs="Arial"/>
        <w:noProof/>
        <w:sz w:val="16"/>
        <w:szCs w:val="16"/>
        <w:lang w:val="en-US"/>
      </w:rPr>
      <w:t>.docx</w:t>
    </w:r>
    <w:r w:rsidRPr="00AC579B">
      <w:rPr>
        <w:rFonts w:ascii="Arial" w:hAnsi="Arial" w:cs="Arial"/>
        <w:noProof/>
        <w:snapToGrid w:val="0"/>
        <w:sz w:val="16"/>
        <w:szCs w:val="16"/>
        <w:lang w:val="en-US"/>
      </w:rPr>
      <w:fldChar w:fldCharType="end"/>
    </w:r>
    <w:r w:rsidR="00AD41FF" w:rsidRPr="0086670A">
      <w:rPr>
        <w:rFonts w:ascii="Arial" w:hAnsi="Arial" w:cs="Arial"/>
        <w:snapToGrid w:val="0"/>
        <w:sz w:val="16"/>
        <w:szCs w:val="16"/>
        <w:lang w:val="en-US"/>
      </w:rPr>
      <w:tab/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772E8F" w:rsidRPr="000A258F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13ABB">
      <w:rPr>
        <w:rFonts w:ascii="Arial" w:hAnsi="Arial" w:cs="Arial"/>
        <w:b/>
        <w:bCs/>
        <w:noProof/>
        <w:snapToGrid w:val="0"/>
        <w:color w:val="808080"/>
        <w:sz w:val="16"/>
        <w:szCs w:val="16"/>
        <w:lang w:val="en-US"/>
      </w:rPr>
      <w:t>2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="00772E8F" w:rsidRPr="000A258F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772E8F" w:rsidRPr="000A258F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13ABB">
      <w:rPr>
        <w:rFonts w:ascii="Arial" w:hAnsi="Arial" w:cs="Arial"/>
        <w:b/>
        <w:bCs/>
        <w:noProof/>
        <w:snapToGrid w:val="0"/>
        <w:color w:val="808080"/>
        <w:sz w:val="16"/>
        <w:szCs w:val="16"/>
        <w:lang w:val="en-US"/>
      </w:rPr>
      <w:t>5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A135" w14:textId="77777777" w:rsidR="000E2DC5" w:rsidRDefault="000E2DC5">
      <w:r>
        <w:separator/>
      </w:r>
    </w:p>
  </w:footnote>
  <w:footnote w:type="continuationSeparator" w:id="0">
    <w:p w14:paraId="0CE8CB69" w14:textId="77777777" w:rsidR="000E2DC5" w:rsidRDefault="000E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6BC9" w14:textId="69B0E913" w:rsidR="00AD41FF" w:rsidRDefault="00261585" w:rsidP="00261585">
    <w:pPr>
      <w:pStyle w:val="Kopfzeile"/>
      <w:tabs>
        <w:tab w:val="clear" w:pos="9072"/>
        <w:tab w:val="right" w:pos="9498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2C68F" wp14:editId="73394394">
          <wp:simplePos x="0" y="0"/>
          <wp:positionH relativeFrom="column">
            <wp:posOffset>5005070</wp:posOffset>
          </wp:positionH>
          <wp:positionV relativeFrom="paragraph">
            <wp:posOffset>-3810</wp:posOffset>
          </wp:positionV>
          <wp:extent cx="1028700" cy="89535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4D4D"/>
    <w:rsid w:val="000258D8"/>
    <w:rsid w:val="0003073E"/>
    <w:rsid w:val="00031B05"/>
    <w:rsid w:val="00035374"/>
    <w:rsid w:val="0004069E"/>
    <w:rsid w:val="000416C3"/>
    <w:rsid w:val="0004197D"/>
    <w:rsid w:val="000457A0"/>
    <w:rsid w:val="00047329"/>
    <w:rsid w:val="00047F28"/>
    <w:rsid w:val="00050684"/>
    <w:rsid w:val="00053D8B"/>
    <w:rsid w:val="000568D7"/>
    <w:rsid w:val="00060D84"/>
    <w:rsid w:val="000633E1"/>
    <w:rsid w:val="000645F0"/>
    <w:rsid w:val="00066AB4"/>
    <w:rsid w:val="00066CE0"/>
    <w:rsid w:val="00067C15"/>
    <w:rsid w:val="00070731"/>
    <w:rsid w:val="00070D56"/>
    <w:rsid w:val="00071ACD"/>
    <w:rsid w:val="0007266B"/>
    <w:rsid w:val="00075293"/>
    <w:rsid w:val="000773C0"/>
    <w:rsid w:val="00080160"/>
    <w:rsid w:val="00080DDC"/>
    <w:rsid w:val="00083CE5"/>
    <w:rsid w:val="000840F7"/>
    <w:rsid w:val="000904AA"/>
    <w:rsid w:val="000909E1"/>
    <w:rsid w:val="00093BD4"/>
    <w:rsid w:val="00093D4B"/>
    <w:rsid w:val="000968AE"/>
    <w:rsid w:val="000A08B3"/>
    <w:rsid w:val="000A09B0"/>
    <w:rsid w:val="000A258F"/>
    <w:rsid w:val="000A3C09"/>
    <w:rsid w:val="000A486B"/>
    <w:rsid w:val="000B28AB"/>
    <w:rsid w:val="000B4E60"/>
    <w:rsid w:val="000B56A3"/>
    <w:rsid w:val="000B59CE"/>
    <w:rsid w:val="000B6091"/>
    <w:rsid w:val="000B7463"/>
    <w:rsid w:val="000D2F48"/>
    <w:rsid w:val="000D40B1"/>
    <w:rsid w:val="000D74D7"/>
    <w:rsid w:val="000D74EE"/>
    <w:rsid w:val="000E2DC5"/>
    <w:rsid w:val="000E3117"/>
    <w:rsid w:val="000E5647"/>
    <w:rsid w:val="000E61B4"/>
    <w:rsid w:val="000E6B63"/>
    <w:rsid w:val="000E6F27"/>
    <w:rsid w:val="000E7627"/>
    <w:rsid w:val="000E79D6"/>
    <w:rsid w:val="000F4BBA"/>
    <w:rsid w:val="00100528"/>
    <w:rsid w:val="00101B6C"/>
    <w:rsid w:val="00104010"/>
    <w:rsid w:val="001138B8"/>
    <w:rsid w:val="00117E5E"/>
    <w:rsid w:val="0012060D"/>
    <w:rsid w:val="00122514"/>
    <w:rsid w:val="00124FCE"/>
    <w:rsid w:val="001255F4"/>
    <w:rsid w:val="001274FC"/>
    <w:rsid w:val="00130725"/>
    <w:rsid w:val="001318DF"/>
    <w:rsid w:val="00131977"/>
    <w:rsid w:val="00142380"/>
    <w:rsid w:val="001456DE"/>
    <w:rsid w:val="00160721"/>
    <w:rsid w:val="0016652E"/>
    <w:rsid w:val="00170BF1"/>
    <w:rsid w:val="00171963"/>
    <w:rsid w:val="00182AE6"/>
    <w:rsid w:val="00190F4E"/>
    <w:rsid w:val="00191444"/>
    <w:rsid w:val="00194043"/>
    <w:rsid w:val="00194988"/>
    <w:rsid w:val="00195867"/>
    <w:rsid w:val="001A2CAF"/>
    <w:rsid w:val="001A4110"/>
    <w:rsid w:val="001A6221"/>
    <w:rsid w:val="001B0162"/>
    <w:rsid w:val="001B0D76"/>
    <w:rsid w:val="001B0E30"/>
    <w:rsid w:val="001B2FCE"/>
    <w:rsid w:val="001B2FF3"/>
    <w:rsid w:val="001B3A92"/>
    <w:rsid w:val="001C041E"/>
    <w:rsid w:val="001C0C66"/>
    <w:rsid w:val="001C1DA7"/>
    <w:rsid w:val="001C3A0F"/>
    <w:rsid w:val="001C7AD9"/>
    <w:rsid w:val="001D0DB2"/>
    <w:rsid w:val="001D243D"/>
    <w:rsid w:val="001D2D28"/>
    <w:rsid w:val="001D2D7C"/>
    <w:rsid w:val="001D3737"/>
    <w:rsid w:val="001D3C17"/>
    <w:rsid w:val="001E6BFC"/>
    <w:rsid w:val="001F02E1"/>
    <w:rsid w:val="001F039F"/>
    <w:rsid w:val="001F4BB0"/>
    <w:rsid w:val="001F7E8F"/>
    <w:rsid w:val="00206166"/>
    <w:rsid w:val="00207DDD"/>
    <w:rsid w:val="00211B7B"/>
    <w:rsid w:val="00212B97"/>
    <w:rsid w:val="0021333E"/>
    <w:rsid w:val="00214A93"/>
    <w:rsid w:val="0021524E"/>
    <w:rsid w:val="00215586"/>
    <w:rsid w:val="00216AD1"/>
    <w:rsid w:val="00217FD0"/>
    <w:rsid w:val="002302E2"/>
    <w:rsid w:val="002329D1"/>
    <w:rsid w:val="00232AE1"/>
    <w:rsid w:val="0023483C"/>
    <w:rsid w:val="00236941"/>
    <w:rsid w:val="00240A6A"/>
    <w:rsid w:val="00243D1A"/>
    <w:rsid w:val="00246D7B"/>
    <w:rsid w:val="00253008"/>
    <w:rsid w:val="00254CE8"/>
    <w:rsid w:val="00260FC1"/>
    <w:rsid w:val="00261585"/>
    <w:rsid w:val="00263AD1"/>
    <w:rsid w:val="00264572"/>
    <w:rsid w:val="00265445"/>
    <w:rsid w:val="0026733A"/>
    <w:rsid w:val="00270832"/>
    <w:rsid w:val="00270A0B"/>
    <w:rsid w:val="00273BD3"/>
    <w:rsid w:val="00273C1C"/>
    <w:rsid w:val="0028487E"/>
    <w:rsid w:val="00285290"/>
    <w:rsid w:val="00285B8D"/>
    <w:rsid w:val="002872A3"/>
    <w:rsid w:val="00287AE5"/>
    <w:rsid w:val="00290E1D"/>
    <w:rsid w:val="00291C4C"/>
    <w:rsid w:val="002921AC"/>
    <w:rsid w:val="002A095E"/>
    <w:rsid w:val="002A2AB6"/>
    <w:rsid w:val="002A374A"/>
    <w:rsid w:val="002A4652"/>
    <w:rsid w:val="002A58F8"/>
    <w:rsid w:val="002A76FC"/>
    <w:rsid w:val="002A7E50"/>
    <w:rsid w:val="002B0812"/>
    <w:rsid w:val="002B6C90"/>
    <w:rsid w:val="002C2A63"/>
    <w:rsid w:val="002C696C"/>
    <w:rsid w:val="002C6F34"/>
    <w:rsid w:val="002D37EB"/>
    <w:rsid w:val="002D43DF"/>
    <w:rsid w:val="002D57C8"/>
    <w:rsid w:val="002E0469"/>
    <w:rsid w:val="002E0DDA"/>
    <w:rsid w:val="002E229A"/>
    <w:rsid w:val="002E2806"/>
    <w:rsid w:val="002E4847"/>
    <w:rsid w:val="002E60FE"/>
    <w:rsid w:val="002F0FA6"/>
    <w:rsid w:val="002F488A"/>
    <w:rsid w:val="002F663D"/>
    <w:rsid w:val="00301A91"/>
    <w:rsid w:val="003032F8"/>
    <w:rsid w:val="00304188"/>
    <w:rsid w:val="00306453"/>
    <w:rsid w:val="00307B15"/>
    <w:rsid w:val="003105E2"/>
    <w:rsid w:val="003133B4"/>
    <w:rsid w:val="0031368B"/>
    <w:rsid w:val="003154CD"/>
    <w:rsid w:val="003156CA"/>
    <w:rsid w:val="00316D2B"/>
    <w:rsid w:val="00320451"/>
    <w:rsid w:val="00320E03"/>
    <w:rsid w:val="00321F48"/>
    <w:rsid w:val="00322300"/>
    <w:rsid w:val="0032557D"/>
    <w:rsid w:val="00325A55"/>
    <w:rsid w:val="00327F97"/>
    <w:rsid w:val="00330829"/>
    <w:rsid w:val="00336A26"/>
    <w:rsid w:val="003415EB"/>
    <w:rsid w:val="00347536"/>
    <w:rsid w:val="0035452F"/>
    <w:rsid w:val="00355E1C"/>
    <w:rsid w:val="00356C16"/>
    <w:rsid w:val="003611A6"/>
    <w:rsid w:val="003668D1"/>
    <w:rsid w:val="0037012B"/>
    <w:rsid w:val="00371550"/>
    <w:rsid w:val="00372533"/>
    <w:rsid w:val="00376468"/>
    <w:rsid w:val="003814F9"/>
    <w:rsid w:val="003822CF"/>
    <w:rsid w:val="00384606"/>
    <w:rsid w:val="00387C05"/>
    <w:rsid w:val="003931C1"/>
    <w:rsid w:val="003A0D86"/>
    <w:rsid w:val="003A2AFB"/>
    <w:rsid w:val="003B1978"/>
    <w:rsid w:val="003B2106"/>
    <w:rsid w:val="003B3E7A"/>
    <w:rsid w:val="003B5455"/>
    <w:rsid w:val="003B662D"/>
    <w:rsid w:val="003B6D53"/>
    <w:rsid w:val="003B7A9C"/>
    <w:rsid w:val="003C080B"/>
    <w:rsid w:val="003C30AF"/>
    <w:rsid w:val="003C3F95"/>
    <w:rsid w:val="003D01CD"/>
    <w:rsid w:val="003D7535"/>
    <w:rsid w:val="003D7D27"/>
    <w:rsid w:val="003E0DA0"/>
    <w:rsid w:val="003E263B"/>
    <w:rsid w:val="003E5A64"/>
    <w:rsid w:val="004001C1"/>
    <w:rsid w:val="00400AA8"/>
    <w:rsid w:val="00401E0F"/>
    <w:rsid w:val="00404587"/>
    <w:rsid w:val="0040792A"/>
    <w:rsid w:val="00410CBD"/>
    <w:rsid w:val="00410CE1"/>
    <w:rsid w:val="004120DD"/>
    <w:rsid w:val="004144AE"/>
    <w:rsid w:val="004178FF"/>
    <w:rsid w:val="004204AA"/>
    <w:rsid w:val="00421448"/>
    <w:rsid w:val="00422715"/>
    <w:rsid w:val="0042615E"/>
    <w:rsid w:val="00430C92"/>
    <w:rsid w:val="00432D50"/>
    <w:rsid w:val="00441533"/>
    <w:rsid w:val="0044361C"/>
    <w:rsid w:val="004474E3"/>
    <w:rsid w:val="004557AF"/>
    <w:rsid w:val="0046027E"/>
    <w:rsid w:val="004646CB"/>
    <w:rsid w:val="00465DD3"/>
    <w:rsid w:val="00465E3F"/>
    <w:rsid w:val="00470FBA"/>
    <w:rsid w:val="00471982"/>
    <w:rsid w:val="004728C1"/>
    <w:rsid w:val="00474DCF"/>
    <w:rsid w:val="00481C2D"/>
    <w:rsid w:val="00483C3D"/>
    <w:rsid w:val="004861F4"/>
    <w:rsid w:val="00487D18"/>
    <w:rsid w:val="00493757"/>
    <w:rsid w:val="0049465C"/>
    <w:rsid w:val="0049593E"/>
    <w:rsid w:val="004959CF"/>
    <w:rsid w:val="004A17B6"/>
    <w:rsid w:val="004A4093"/>
    <w:rsid w:val="004B0127"/>
    <w:rsid w:val="004B1D40"/>
    <w:rsid w:val="004B2DAD"/>
    <w:rsid w:val="004B3468"/>
    <w:rsid w:val="004B4EB2"/>
    <w:rsid w:val="004B5422"/>
    <w:rsid w:val="004B5E02"/>
    <w:rsid w:val="004B6E5C"/>
    <w:rsid w:val="004B7E07"/>
    <w:rsid w:val="004C2183"/>
    <w:rsid w:val="004C2963"/>
    <w:rsid w:val="004C4379"/>
    <w:rsid w:val="004C5EB0"/>
    <w:rsid w:val="004C7AB1"/>
    <w:rsid w:val="004D1772"/>
    <w:rsid w:val="004D78E8"/>
    <w:rsid w:val="004E0724"/>
    <w:rsid w:val="004E3A3C"/>
    <w:rsid w:val="004E3C6E"/>
    <w:rsid w:val="004E60E4"/>
    <w:rsid w:val="004E6446"/>
    <w:rsid w:val="004F1218"/>
    <w:rsid w:val="004F1D2A"/>
    <w:rsid w:val="004F2F74"/>
    <w:rsid w:val="004F387D"/>
    <w:rsid w:val="004F4AB5"/>
    <w:rsid w:val="004F7216"/>
    <w:rsid w:val="00500BEA"/>
    <w:rsid w:val="005010F7"/>
    <w:rsid w:val="00502845"/>
    <w:rsid w:val="00505509"/>
    <w:rsid w:val="00513110"/>
    <w:rsid w:val="00516D0B"/>
    <w:rsid w:val="005226AE"/>
    <w:rsid w:val="00522DFB"/>
    <w:rsid w:val="00523579"/>
    <w:rsid w:val="00525673"/>
    <w:rsid w:val="00525A91"/>
    <w:rsid w:val="00525AEC"/>
    <w:rsid w:val="00527E44"/>
    <w:rsid w:val="00530FC0"/>
    <w:rsid w:val="00531957"/>
    <w:rsid w:val="0053253F"/>
    <w:rsid w:val="005327C7"/>
    <w:rsid w:val="005331B8"/>
    <w:rsid w:val="005355B7"/>
    <w:rsid w:val="00535659"/>
    <w:rsid w:val="00540756"/>
    <w:rsid w:val="005465C4"/>
    <w:rsid w:val="00550D3E"/>
    <w:rsid w:val="00552307"/>
    <w:rsid w:val="005538CF"/>
    <w:rsid w:val="00556A0C"/>
    <w:rsid w:val="005605A5"/>
    <w:rsid w:val="00571E32"/>
    <w:rsid w:val="0057206D"/>
    <w:rsid w:val="00573038"/>
    <w:rsid w:val="005758B7"/>
    <w:rsid w:val="00580F81"/>
    <w:rsid w:val="00581536"/>
    <w:rsid w:val="0058546B"/>
    <w:rsid w:val="00586683"/>
    <w:rsid w:val="00587F00"/>
    <w:rsid w:val="00591701"/>
    <w:rsid w:val="00593397"/>
    <w:rsid w:val="0059367F"/>
    <w:rsid w:val="00594312"/>
    <w:rsid w:val="0059504F"/>
    <w:rsid w:val="0059575B"/>
    <w:rsid w:val="005958EF"/>
    <w:rsid w:val="005A271C"/>
    <w:rsid w:val="005A37DF"/>
    <w:rsid w:val="005A44F5"/>
    <w:rsid w:val="005A5796"/>
    <w:rsid w:val="005A7AEB"/>
    <w:rsid w:val="005B1CCE"/>
    <w:rsid w:val="005B2A9C"/>
    <w:rsid w:val="005B3E49"/>
    <w:rsid w:val="005C06DF"/>
    <w:rsid w:val="005C3E9C"/>
    <w:rsid w:val="005C61CB"/>
    <w:rsid w:val="005C6D6A"/>
    <w:rsid w:val="005C747C"/>
    <w:rsid w:val="005D160B"/>
    <w:rsid w:val="005D2D80"/>
    <w:rsid w:val="005D7454"/>
    <w:rsid w:val="005E1091"/>
    <w:rsid w:val="005E559F"/>
    <w:rsid w:val="005E72FF"/>
    <w:rsid w:val="005E7E98"/>
    <w:rsid w:val="005F7C7C"/>
    <w:rsid w:val="006019B3"/>
    <w:rsid w:val="0060621A"/>
    <w:rsid w:val="00606CD7"/>
    <w:rsid w:val="006125AC"/>
    <w:rsid w:val="00612A73"/>
    <w:rsid w:val="00615C3C"/>
    <w:rsid w:val="00616918"/>
    <w:rsid w:val="006177E2"/>
    <w:rsid w:val="006303C1"/>
    <w:rsid w:val="0063467B"/>
    <w:rsid w:val="00636270"/>
    <w:rsid w:val="0063628E"/>
    <w:rsid w:val="006400E4"/>
    <w:rsid w:val="006437C1"/>
    <w:rsid w:val="00645705"/>
    <w:rsid w:val="006503AE"/>
    <w:rsid w:val="00650DA6"/>
    <w:rsid w:val="0065536A"/>
    <w:rsid w:val="00656ACE"/>
    <w:rsid w:val="00663854"/>
    <w:rsid w:val="0066406D"/>
    <w:rsid w:val="00666284"/>
    <w:rsid w:val="00667A63"/>
    <w:rsid w:val="0067031E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5DA"/>
    <w:rsid w:val="006A6CD7"/>
    <w:rsid w:val="006B3831"/>
    <w:rsid w:val="006B3F8F"/>
    <w:rsid w:val="006B4EFD"/>
    <w:rsid w:val="006B56DA"/>
    <w:rsid w:val="006B5888"/>
    <w:rsid w:val="006B6659"/>
    <w:rsid w:val="006C5CC0"/>
    <w:rsid w:val="006C5F83"/>
    <w:rsid w:val="006D04BD"/>
    <w:rsid w:val="006D10F8"/>
    <w:rsid w:val="006D2955"/>
    <w:rsid w:val="006D6728"/>
    <w:rsid w:val="006E0378"/>
    <w:rsid w:val="006E17DE"/>
    <w:rsid w:val="006F18D3"/>
    <w:rsid w:val="006F44B9"/>
    <w:rsid w:val="006F5B78"/>
    <w:rsid w:val="006F74C8"/>
    <w:rsid w:val="006F77BD"/>
    <w:rsid w:val="006F7F06"/>
    <w:rsid w:val="007111CA"/>
    <w:rsid w:val="00711C48"/>
    <w:rsid w:val="00711D05"/>
    <w:rsid w:val="00725C7D"/>
    <w:rsid w:val="0072641D"/>
    <w:rsid w:val="00727FBF"/>
    <w:rsid w:val="00730254"/>
    <w:rsid w:val="00732839"/>
    <w:rsid w:val="0073468B"/>
    <w:rsid w:val="007358F2"/>
    <w:rsid w:val="007367F4"/>
    <w:rsid w:val="00752C1F"/>
    <w:rsid w:val="00756BCD"/>
    <w:rsid w:val="00760B15"/>
    <w:rsid w:val="00760F61"/>
    <w:rsid w:val="0076179A"/>
    <w:rsid w:val="0076454C"/>
    <w:rsid w:val="00764EC4"/>
    <w:rsid w:val="007708B8"/>
    <w:rsid w:val="00771DF4"/>
    <w:rsid w:val="00772E8F"/>
    <w:rsid w:val="00776DB1"/>
    <w:rsid w:val="00777EB9"/>
    <w:rsid w:val="00781C1F"/>
    <w:rsid w:val="00783563"/>
    <w:rsid w:val="0078682A"/>
    <w:rsid w:val="007952E2"/>
    <w:rsid w:val="00795DED"/>
    <w:rsid w:val="007968EA"/>
    <w:rsid w:val="007A1050"/>
    <w:rsid w:val="007A2F47"/>
    <w:rsid w:val="007A4345"/>
    <w:rsid w:val="007A5D8E"/>
    <w:rsid w:val="007A6EEE"/>
    <w:rsid w:val="007A7FA3"/>
    <w:rsid w:val="007B724D"/>
    <w:rsid w:val="007C062D"/>
    <w:rsid w:val="007C42E6"/>
    <w:rsid w:val="007C65AC"/>
    <w:rsid w:val="007C79D2"/>
    <w:rsid w:val="007D400B"/>
    <w:rsid w:val="007D72B6"/>
    <w:rsid w:val="007D7977"/>
    <w:rsid w:val="007E2CA5"/>
    <w:rsid w:val="007E4896"/>
    <w:rsid w:val="007E66DD"/>
    <w:rsid w:val="007F0100"/>
    <w:rsid w:val="007F3818"/>
    <w:rsid w:val="008004D3"/>
    <w:rsid w:val="00800A15"/>
    <w:rsid w:val="00805256"/>
    <w:rsid w:val="008053F5"/>
    <w:rsid w:val="008062B0"/>
    <w:rsid w:val="00811863"/>
    <w:rsid w:val="0081664E"/>
    <w:rsid w:val="00820DFA"/>
    <w:rsid w:val="00820DFF"/>
    <w:rsid w:val="00821B54"/>
    <w:rsid w:val="00824931"/>
    <w:rsid w:val="00824B59"/>
    <w:rsid w:val="00825D32"/>
    <w:rsid w:val="008304D4"/>
    <w:rsid w:val="00835065"/>
    <w:rsid w:val="00837EBF"/>
    <w:rsid w:val="00844588"/>
    <w:rsid w:val="00846D5F"/>
    <w:rsid w:val="00847148"/>
    <w:rsid w:val="008517BF"/>
    <w:rsid w:val="008523FC"/>
    <w:rsid w:val="00856DDE"/>
    <w:rsid w:val="00860705"/>
    <w:rsid w:val="0086233C"/>
    <w:rsid w:val="00863A78"/>
    <w:rsid w:val="0086670A"/>
    <w:rsid w:val="00870CC9"/>
    <w:rsid w:val="0088455E"/>
    <w:rsid w:val="00885D83"/>
    <w:rsid w:val="008863F6"/>
    <w:rsid w:val="00886681"/>
    <w:rsid w:val="0089209B"/>
    <w:rsid w:val="00894346"/>
    <w:rsid w:val="00895C12"/>
    <w:rsid w:val="00896631"/>
    <w:rsid w:val="00897B98"/>
    <w:rsid w:val="008A6395"/>
    <w:rsid w:val="008A6F8B"/>
    <w:rsid w:val="008B4906"/>
    <w:rsid w:val="008B7643"/>
    <w:rsid w:val="008C0C8C"/>
    <w:rsid w:val="008C1239"/>
    <w:rsid w:val="008C28B3"/>
    <w:rsid w:val="008C2AD4"/>
    <w:rsid w:val="008C377E"/>
    <w:rsid w:val="008C4506"/>
    <w:rsid w:val="008C6B1C"/>
    <w:rsid w:val="008D09B8"/>
    <w:rsid w:val="008D367B"/>
    <w:rsid w:val="008D3DFC"/>
    <w:rsid w:val="008E0C0C"/>
    <w:rsid w:val="008E1D0A"/>
    <w:rsid w:val="008E1E5C"/>
    <w:rsid w:val="008F13AD"/>
    <w:rsid w:val="008F5AF6"/>
    <w:rsid w:val="008F6512"/>
    <w:rsid w:val="008F6F03"/>
    <w:rsid w:val="009055D1"/>
    <w:rsid w:val="009102A4"/>
    <w:rsid w:val="00910367"/>
    <w:rsid w:val="00910D6B"/>
    <w:rsid w:val="00911B9D"/>
    <w:rsid w:val="00912D24"/>
    <w:rsid w:val="00917A75"/>
    <w:rsid w:val="00920761"/>
    <w:rsid w:val="00920F18"/>
    <w:rsid w:val="00923B94"/>
    <w:rsid w:val="00924525"/>
    <w:rsid w:val="0092502E"/>
    <w:rsid w:val="00926B3D"/>
    <w:rsid w:val="00927E75"/>
    <w:rsid w:val="00930414"/>
    <w:rsid w:val="0093350B"/>
    <w:rsid w:val="00942173"/>
    <w:rsid w:val="00943664"/>
    <w:rsid w:val="00944F78"/>
    <w:rsid w:val="00945C65"/>
    <w:rsid w:val="00950B5B"/>
    <w:rsid w:val="00955E34"/>
    <w:rsid w:val="00956D33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66FD"/>
    <w:rsid w:val="009778D0"/>
    <w:rsid w:val="00977E34"/>
    <w:rsid w:val="0098005C"/>
    <w:rsid w:val="00981CD4"/>
    <w:rsid w:val="0098432E"/>
    <w:rsid w:val="00991158"/>
    <w:rsid w:val="009913E6"/>
    <w:rsid w:val="00995576"/>
    <w:rsid w:val="00996000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C07DD"/>
    <w:rsid w:val="009C1C3C"/>
    <w:rsid w:val="009C2B36"/>
    <w:rsid w:val="009C488D"/>
    <w:rsid w:val="009C4DAD"/>
    <w:rsid w:val="009C7A55"/>
    <w:rsid w:val="009C7C0C"/>
    <w:rsid w:val="009D0330"/>
    <w:rsid w:val="009D1FA3"/>
    <w:rsid w:val="009D3381"/>
    <w:rsid w:val="009E1EAB"/>
    <w:rsid w:val="009E375E"/>
    <w:rsid w:val="009F2E8B"/>
    <w:rsid w:val="009F590B"/>
    <w:rsid w:val="009F685D"/>
    <w:rsid w:val="009F6962"/>
    <w:rsid w:val="009F6F28"/>
    <w:rsid w:val="009F7612"/>
    <w:rsid w:val="00A02CED"/>
    <w:rsid w:val="00A03564"/>
    <w:rsid w:val="00A037C6"/>
    <w:rsid w:val="00A0497F"/>
    <w:rsid w:val="00A1018B"/>
    <w:rsid w:val="00A1127B"/>
    <w:rsid w:val="00A11BCB"/>
    <w:rsid w:val="00A13E4A"/>
    <w:rsid w:val="00A21E67"/>
    <w:rsid w:val="00A22B86"/>
    <w:rsid w:val="00A23F7C"/>
    <w:rsid w:val="00A2489E"/>
    <w:rsid w:val="00A26250"/>
    <w:rsid w:val="00A3000D"/>
    <w:rsid w:val="00A32329"/>
    <w:rsid w:val="00A402B9"/>
    <w:rsid w:val="00A41654"/>
    <w:rsid w:val="00A43958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917"/>
    <w:rsid w:val="00A60AB1"/>
    <w:rsid w:val="00A61BD2"/>
    <w:rsid w:val="00A62D29"/>
    <w:rsid w:val="00A647F2"/>
    <w:rsid w:val="00A70BBF"/>
    <w:rsid w:val="00A74816"/>
    <w:rsid w:val="00A74CDC"/>
    <w:rsid w:val="00A75EFD"/>
    <w:rsid w:val="00A7777D"/>
    <w:rsid w:val="00A80923"/>
    <w:rsid w:val="00A80C24"/>
    <w:rsid w:val="00A816C1"/>
    <w:rsid w:val="00A91A29"/>
    <w:rsid w:val="00A9413C"/>
    <w:rsid w:val="00A94C1A"/>
    <w:rsid w:val="00AA04DA"/>
    <w:rsid w:val="00AA6E73"/>
    <w:rsid w:val="00AA6E96"/>
    <w:rsid w:val="00AB1D6B"/>
    <w:rsid w:val="00AB43E5"/>
    <w:rsid w:val="00AB4FC3"/>
    <w:rsid w:val="00AB53D3"/>
    <w:rsid w:val="00AC579B"/>
    <w:rsid w:val="00AC65F4"/>
    <w:rsid w:val="00AC7875"/>
    <w:rsid w:val="00AD17E2"/>
    <w:rsid w:val="00AD18FB"/>
    <w:rsid w:val="00AD41FF"/>
    <w:rsid w:val="00AD74EC"/>
    <w:rsid w:val="00AE20CC"/>
    <w:rsid w:val="00AE38A7"/>
    <w:rsid w:val="00AE392B"/>
    <w:rsid w:val="00AE40B5"/>
    <w:rsid w:val="00AE482F"/>
    <w:rsid w:val="00AF368E"/>
    <w:rsid w:val="00AF42AA"/>
    <w:rsid w:val="00AF7D4F"/>
    <w:rsid w:val="00B02FDA"/>
    <w:rsid w:val="00B061BD"/>
    <w:rsid w:val="00B1147C"/>
    <w:rsid w:val="00B11B03"/>
    <w:rsid w:val="00B126EF"/>
    <w:rsid w:val="00B12E2F"/>
    <w:rsid w:val="00B137FF"/>
    <w:rsid w:val="00B165B0"/>
    <w:rsid w:val="00B16E6F"/>
    <w:rsid w:val="00B2006F"/>
    <w:rsid w:val="00B21F02"/>
    <w:rsid w:val="00B22632"/>
    <w:rsid w:val="00B26CF9"/>
    <w:rsid w:val="00B31FBE"/>
    <w:rsid w:val="00B35523"/>
    <w:rsid w:val="00B37564"/>
    <w:rsid w:val="00B40F06"/>
    <w:rsid w:val="00B41EA1"/>
    <w:rsid w:val="00B43755"/>
    <w:rsid w:val="00B46F76"/>
    <w:rsid w:val="00B52E41"/>
    <w:rsid w:val="00B52FDD"/>
    <w:rsid w:val="00B5442D"/>
    <w:rsid w:val="00B55B94"/>
    <w:rsid w:val="00B56C0C"/>
    <w:rsid w:val="00B61AE2"/>
    <w:rsid w:val="00B6490F"/>
    <w:rsid w:val="00B66573"/>
    <w:rsid w:val="00B70865"/>
    <w:rsid w:val="00B7225C"/>
    <w:rsid w:val="00B827AF"/>
    <w:rsid w:val="00B85300"/>
    <w:rsid w:val="00B86EAE"/>
    <w:rsid w:val="00B911CF"/>
    <w:rsid w:val="00B93874"/>
    <w:rsid w:val="00B9589D"/>
    <w:rsid w:val="00BA04FB"/>
    <w:rsid w:val="00BA365F"/>
    <w:rsid w:val="00BA59FA"/>
    <w:rsid w:val="00BA63E6"/>
    <w:rsid w:val="00BB3514"/>
    <w:rsid w:val="00BB51EC"/>
    <w:rsid w:val="00BB741C"/>
    <w:rsid w:val="00BC1F54"/>
    <w:rsid w:val="00BC2A92"/>
    <w:rsid w:val="00BC2D58"/>
    <w:rsid w:val="00BC356F"/>
    <w:rsid w:val="00BD0BC8"/>
    <w:rsid w:val="00BD2843"/>
    <w:rsid w:val="00BD2B26"/>
    <w:rsid w:val="00BD3F7A"/>
    <w:rsid w:val="00BD72CE"/>
    <w:rsid w:val="00BE5C1A"/>
    <w:rsid w:val="00BE611E"/>
    <w:rsid w:val="00C042B4"/>
    <w:rsid w:val="00C10188"/>
    <w:rsid w:val="00C13C5B"/>
    <w:rsid w:val="00C148DF"/>
    <w:rsid w:val="00C17CED"/>
    <w:rsid w:val="00C21D08"/>
    <w:rsid w:val="00C279D5"/>
    <w:rsid w:val="00C30BDE"/>
    <w:rsid w:val="00C33DDA"/>
    <w:rsid w:val="00C33F64"/>
    <w:rsid w:val="00C373B8"/>
    <w:rsid w:val="00C37C77"/>
    <w:rsid w:val="00C40959"/>
    <w:rsid w:val="00C4267E"/>
    <w:rsid w:val="00C43E68"/>
    <w:rsid w:val="00C44FF8"/>
    <w:rsid w:val="00C537A3"/>
    <w:rsid w:val="00C5688B"/>
    <w:rsid w:val="00C57907"/>
    <w:rsid w:val="00C57D2D"/>
    <w:rsid w:val="00C63D8C"/>
    <w:rsid w:val="00C642F2"/>
    <w:rsid w:val="00C71265"/>
    <w:rsid w:val="00C7439C"/>
    <w:rsid w:val="00C80EC0"/>
    <w:rsid w:val="00C8403A"/>
    <w:rsid w:val="00C8484E"/>
    <w:rsid w:val="00C87944"/>
    <w:rsid w:val="00C91294"/>
    <w:rsid w:val="00C9372B"/>
    <w:rsid w:val="00C9434E"/>
    <w:rsid w:val="00CA4876"/>
    <w:rsid w:val="00CA50BA"/>
    <w:rsid w:val="00CA5B50"/>
    <w:rsid w:val="00CB56BA"/>
    <w:rsid w:val="00CB6417"/>
    <w:rsid w:val="00CB765C"/>
    <w:rsid w:val="00CC1740"/>
    <w:rsid w:val="00CC1D85"/>
    <w:rsid w:val="00CC318F"/>
    <w:rsid w:val="00CC5E31"/>
    <w:rsid w:val="00CD080A"/>
    <w:rsid w:val="00CD1C4E"/>
    <w:rsid w:val="00CD2389"/>
    <w:rsid w:val="00CD408C"/>
    <w:rsid w:val="00CD5F20"/>
    <w:rsid w:val="00CE4494"/>
    <w:rsid w:val="00CE5015"/>
    <w:rsid w:val="00CE528B"/>
    <w:rsid w:val="00CE59EE"/>
    <w:rsid w:val="00CF06BD"/>
    <w:rsid w:val="00CF2554"/>
    <w:rsid w:val="00CF5234"/>
    <w:rsid w:val="00CF7932"/>
    <w:rsid w:val="00D009A7"/>
    <w:rsid w:val="00D02C7C"/>
    <w:rsid w:val="00D10A7D"/>
    <w:rsid w:val="00D123A3"/>
    <w:rsid w:val="00D1365C"/>
    <w:rsid w:val="00D13ABB"/>
    <w:rsid w:val="00D21157"/>
    <w:rsid w:val="00D22E62"/>
    <w:rsid w:val="00D23260"/>
    <w:rsid w:val="00D261A7"/>
    <w:rsid w:val="00D34D36"/>
    <w:rsid w:val="00D35686"/>
    <w:rsid w:val="00D367AA"/>
    <w:rsid w:val="00D37BB5"/>
    <w:rsid w:val="00D43DF6"/>
    <w:rsid w:val="00D464D9"/>
    <w:rsid w:val="00D471E2"/>
    <w:rsid w:val="00D538DA"/>
    <w:rsid w:val="00D5466A"/>
    <w:rsid w:val="00D57159"/>
    <w:rsid w:val="00D57F48"/>
    <w:rsid w:val="00D70405"/>
    <w:rsid w:val="00D70944"/>
    <w:rsid w:val="00D72315"/>
    <w:rsid w:val="00D72620"/>
    <w:rsid w:val="00D72866"/>
    <w:rsid w:val="00D72A57"/>
    <w:rsid w:val="00D75A8B"/>
    <w:rsid w:val="00D7777E"/>
    <w:rsid w:val="00D80F9C"/>
    <w:rsid w:val="00D864E7"/>
    <w:rsid w:val="00D8767E"/>
    <w:rsid w:val="00D91E6C"/>
    <w:rsid w:val="00D93F10"/>
    <w:rsid w:val="00D95EC8"/>
    <w:rsid w:val="00D979C7"/>
    <w:rsid w:val="00DA4BFF"/>
    <w:rsid w:val="00DA67B8"/>
    <w:rsid w:val="00DA70D9"/>
    <w:rsid w:val="00DB03EF"/>
    <w:rsid w:val="00DB4A1A"/>
    <w:rsid w:val="00DD1842"/>
    <w:rsid w:val="00DD18C5"/>
    <w:rsid w:val="00DD261B"/>
    <w:rsid w:val="00DD39BA"/>
    <w:rsid w:val="00DD5276"/>
    <w:rsid w:val="00DD74D1"/>
    <w:rsid w:val="00DE5941"/>
    <w:rsid w:val="00DE632D"/>
    <w:rsid w:val="00DE7025"/>
    <w:rsid w:val="00DF083B"/>
    <w:rsid w:val="00DF146A"/>
    <w:rsid w:val="00DF3657"/>
    <w:rsid w:val="00DF4A9A"/>
    <w:rsid w:val="00E052CF"/>
    <w:rsid w:val="00E06632"/>
    <w:rsid w:val="00E1705B"/>
    <w:rsid w:val="00E21D22"/>
    <w:rsid w:val="00E2351C"/>
    <w:rsid w:val="00E235A7"/>
    <w:rsid w:val="00E27071"/>
    <w:rsid w:val="00E31F1E"/>
    <w:rsid w:val="00E31FD3"/>
    <w:rsid w:val="00E35030"/>
    <w:rsid w:val="00E357B0"/>
    <w:rsid w:val="00E36314"/>
    <w:rsid w:val="00E36950"/>
    <w:rsid w:val="00E41C6B"/>
    <w:rsid w:val="00E503BB"/>
    <w:rsid w:val="00E5279E"/>
    <w:rsid w:val="00E53B36"/>
    <w:rsid w:val="00E56E15"/>
    <w:rsid w:val="00E56EB0"/>
    <w:rsid w:val="00E616ED"/>
    <w:rsid w:val="00E6257B"/>
    <w:rsid w:val="00E63CB1"/>
    <w:rsid w:val="00E647B6"/>
    <w:rsid w:val="00E67044"/>
    <w:rsid w:val="00E71FBC"/>
    <w:rsid w:val="00E74946"/>
    <w:rsid w:val="00E76D47"/>
    <w:rsid w:val="00E779F9"/>
    <w:rsid w:val="00E815D2"/>
    <w:rsid w:val="00E86437"/>
    <w:rsid w:val="00E91475"/>
    <w:rsid w:val="00E92345"/>
    <w:rsid w:val="00E948E5"/>
    <w:rsid w:val="00E96522"/>
    <w:rsid w:val="00E966E4"/>
    <w:rsid w:val="00E96706"/>
    <w:rsid w:val="00EA2B91"/>
    <w:rsid w:val="00EA3790"/>
    <w:rsid w:val="00EA3F82"/>
    <w:rsid w:val="00EA438E"/>
    <w:rsid w:val="00EA530D"/>
    <w:rsid w:val="00EA5874"/>
    <w:rsid w:val="00EA7C20"/>
    <w:rsid w:val="00EB401E"/>
    <w:rsid w:val="00EB71B3"/>
    <w:rsid w:val="00ED24DF"/>
    <w:rsid w:val="00ED732B"/>
    <w:rsid w:val="00EE04EE"/>
    <w:rsid w:val="00EE1C9E"/>
    <w:rsid w:val="00EE3F9D"/>
    <w:rsid w:val="00EE574C"/>
    <w:rsid w:val="00EE59B9"/>
    <w:rsid w:val="00EF0A98"/>
    <w:rsid w:val="00EF19A3"/>
    <w:rsid w:val="00EF50A3"/>
    <w:rsid w:val="00EF6119"/>
    <w:rsid w:val="00EF62C4"/>
    <w:rsid w:val="00EF7E09"/>
    <w:rsid w:val="00F020E7"/>
    <w:rsid w:val="00F022C5"/>
    <w:rsid w:val="00F14F24"/>
    <w:rsid w:val="00F1580B"/>
    <w:rsid w:val="00F20E79"/>
    <w:rsid w:val="00F240CF"/>
    <w:rsid w:val="00F26A7D"/>
    <w:rsid w:val="00F32AC8"/>
    <w:rsid w:val="00F33F08"/>
    <w:rsid w:val="00F341D3"/>
    <w:rsid w:val="00F34C4E"/>
    <w:rsid w:val="00F41E05"/>
    <w:rsid w:val="00F466A7"/>
    <w:rsid w:val="00F52C12"/>
    <w:rsid w:val="00F538CF"/>
    <w:rsid w:val="00F55A20"/>
    <w:rsid w:val="00F633C4"/>
    <w:rsid w:val="00F639C1"/>
    <w:rsid w:val="00F64BCB"/>
    <w:rsid w:val="00F7288A"/>
    <w:rsid w:val="00F74DC2"/>
    <w:rsid w:val="00F75706"/>
    <w:rsid w:val="00F84C96"/>
    <w:rsid w:val="00F84FBE"/>
    <w:rsid w:val="00F92C0B"/>
    <w:rsid w:val="00F9549B"/>
    <w:rsid w:val="00F9751A"/>
    <w:rsid w:val="00FA02BD"/>
    <w:rsid w:val="00FA033D"/>
    <w:rsid w:val="00FA19AC"/>
    <w:rsid w:val="00FA2972"/>
    <w:rsid w:val="00FA3D93"/>
    <w:rsid w:val="00FB0CB6"/>
    <w:rsid w:val="00FB1610"/>
    <w:rsid w:val="00FB51C1"/>
    <w:rsid w:val="00FC0218"/>
    <w:rsid w:val="00FC2DCD"/>
    <w:rsid w:val="00FC42F7"/>
    <w:rsid w:val="00FC50B8"/>
    <w:rsid w:val="00FC6677"/>
    <w:rsid w:val="00FC7446"/>
    <w:rsid w:val="00FD0C1D"/>
    <w:rsid w:val="00FD3927"/>
    <w:rsid w:val="00FD436E"/>
    <w:rsid w:val="00FE0B43"/>
    <w:rsid w:val="00FE118F"/>
    <w:rsid w:val="00FE55BA"/>
    <w:rsid w:val="00FE7C73"/>
    <w:rsid w:val="00FF18C6"/>
    <w:rsid w:val="00FF39DA"/>
    <w:rsid w:val="00FF468F"/>
    <w:rsid w:val="00FF4BD1"/>
    <w:rsid w:val="00FF51FB"/>
    <w:rsid w:val="00FF52E8"/>
    <w:rsid w:val="00FF5CB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5A0BFD"/>
  <w15:chartTrackingRefBased/>
  <w15:docId w15:val="{AF34194A-533F-494F-9262-9DB154C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E31FD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E72FF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b.basilio@htcm.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k.htcm.de/press-releases/ct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A5EDB2F81C546A6F40EBF6FF494FF" ma:contentTypeVersion="13" ma:contentTypeDescription="Ein neues Dokument erstellen." ma:contentTypeScope="" ma:versionID="f1c80fbe6d6a43368ec9ed10307567fe">
  <xsd:schema xmlns:xsd="http://www.w3.org/2001/XMLSchema" xmlns:xs="http://www.w3.org/2001/XMLSchema" xmlns:p="http://schemas.microsoft.com/office/2006/metadata/properties" xmlns:ns2="c6086ff3-af76-4f0a-aa96-af9d27975b1a" xmlns:ns3="ef3bdb83-b974-4f13-9346-787f5f089390" targetNamespace="http://schemas.microsoft.com/office/2006/metadata/properties" ma:root="true" ma:fieldsID="2689f5fddb1801a592bc864bb1b7a00a" ns2:_="" ns3:_="">
    <xsd:import namespace="c6086ff3-af76-4f0a-aa96-af9d27975b1a"/>
    <xsd:import namespace="ef3bdb83-b974-4f13-9346-787f5f089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6ff3-af76-4f0a-aa96-af9d27975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db83-b974-4f13-9346-787f5f089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3823-6F1B-4A0B-A566-D522F4F6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DB66B-DFCD-4CF9-9D73-DF0F51048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7575A-A18C-45C4-BFAE-3F41AC585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86ff3-af76-4f0a-aa96-af9d27975b1a"/>
    <ds:schemaRef ds:uri="ef3bdb83-b974-4f13-9346-787f5f089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4CFFA-1658-4D8A-AA1E-408B1E9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7334</CharactersWithSpaces>
  <SharedDoc>false</SharedDoc>
  <HLinks>
    <vt:vector size="12" baseType="variant"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4</cp:revision>
  <cp:lastPrinted>2016-07-14T14:14:00Z</cp:lastPrinted>
  <dcterms:created xsi:type="dcterms:W3CDTF">2021-09-02T13:39:00Z</dcterms:created>
  <dcterms:modified xsi:type="dcterms:W3CDTF">2021-09-02T13:40:00Z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0x010100677A5EDB2F81C546A6F40EBF6FF494FF</vt:lpwstr>
  </property>
</Properties>
</file>