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856B6" w14:textId="1635E80E" w:rsidR="00EB125D" w:rsidRPr="00EB125D" w:rsidRDefault="004557F3" w:rsidP="00EB125D">
      <w:pPr>
        <w:pStyle w:val="PITitel"/>
        <w:rPr>
          <w:snapToGrid/>
        </w:rPr>
      </w:pPr>
      <w:r>
        <w:rPr>
          <w:noProof/>
        </w:rPr>
        <w:pict w14:anchorId="06353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7.7pt;margin-top:67.5pt;width:84.35pt;height:79.35pt;z-index:251657216;mso-position-horizontal-relative:text;mso-position-vertical-relative:text">
            <v:imagedata r:id="rId7" o:title=""/>
          </v:shape>
        </w:pict>
      </w:r>
      <w:r w:rsidR="00EB125D">
        <w:rPr>
          <w:snapToGrid/>
        </w:rPr>
        <w:t>PRESS RELEASE</w:t>
      </w:r>
    </w:p>
    <w:p w14:paraId="4D9368BF" w14:textId="579FD580" w:rsidR="00EB125D" w:rsidRPr="00BD0267" w:rsidRDefault="00DC75AB" w:rsidP="00EB125D">
      <w:pPr>
        <w:pStyle w:val="PISubhead"/>
        <w:rPr>
          <w:lang w:val="en-US"/>
        </w:rPr>
      </w:pPr>
      <w:r w:rsidRPr="00DC75AB">
        <w:rPr>
          <w:lang w:val="en-US"/>
        </w:rPr>
        <w:t>OPEN MIND at EMO in Milan</w:t>
      </w:r>
    </w:p>
    <w:p w14:paraId="6F82108A" w14:textId="7CC82A03" w:rsidR="00DC75AB" w:rsidRPr="00F24926" w:rsidRDefault="00DC75AB" w:rsidP="00DC75AB">
      <w:pPr>
        <w:pStyle w:val="PIHead"/>
      </w:pPr>
      <w:r>
        <w:rPr>
          <w:bCs/>
        </w:rPr>
        <w:t xml:space="preserve">Come and </w:t>
      </w:r>
      <w:r w:rsidR="00351F8F">
        <w:rPr>
          <w:bCs/>
        </w:rPr>
        <w:t>m</w:t>
      </w:r>
      <w:r>
        <w:rPr>
          <w:bCs/>
        </w:rPr>
        <w:t xml:space="preserve">eet the </w:t>
      </w:r>
      <w:r w:rsidR="00351F8F">
        <w:rPr>
          <w:bCs/>
        </w:rPr>
        <w:t>p</w:t>
      </w:r>
      <w:r>
        <w:rPr>
          <w:bCs/>
        </w:rPr>
        <w:t xml:space="preserve">eople </w:t>
      </w:r>
      <w:r w:rsidR="00351F8F">
        <w:rPr>
          <w:bCs/>
        </w:rPr>
        <w:t>b</w:t>
      </w:r>
      <w:r>
        <w:rPr>
          <w:bCs/>
        </w:rPr>
        <w:t xml:space="preserve">ehind </w:t>
      </w:r>
      <w:r>
        <w:rPr>
          <w:bCs/>
          <w:i/>
          <w:iCs/>
        </w:rPr>
        <w:t>hyper</w:t>
      </w:r>
      <w:r>
        <w:rPr>
          <w:bCs/>
        </w:rPr>
        <w:t>MILL</w:t>
      </w:r>
      <w:r>
        <w:rPr>
          <w:bCs/>
          <w:vertAlign w:val="superscript"/>
        </w:rPr>
        <w:t>®</w:t>
      </w:r>
    </w:p>
    <w:p w14:paraId="4B64F18A" w14:textId="7E61AF77" w:rsidR="005A2724" w:rsidRDefault="004557F3" w:rsidP="00DC75AB">
      <w:pPr>
        <w:pStyle w:val="PILead"/>
        <w:rPr>
          <w:lang w:val="en-US"/>
        </w:rPr>
      </w:pPr>
      <w:r>
        <w:rPr>
          <w:noProof/>
          <w:snapToGrid/>
        </w:rPr>
        <w:pict w14:anchorId="7FC33EED">
          <v:shapetype id="_x0000_t202" coordsize="21600,21600" o:spt="202" path="m,l,21600r21600,l21600,xe">
            <v:stroke joinstyle="miter"/>
            <v:path gradientshapeok="t" o:connecttype="rect"/>
          </v:shapetype>
          <v:shape id="_x0000_s1027" type="#_x0000_t202" style="position:absolute;left:0;text-align:left;margin-left:355.85pt;margin-top:12pt;width:130.6pt;height:16pt;z-index:251658240" stroked="f">
            <v:textbox style="mso-next-textbox:#_x0000_s1027">
              <w:txbxContent>
                <w:p w14:paraId="4FE9DF40" w14:textId="697D39E6" w:rsidR="0059173C" w:rsidRPr="00706423" w:rsidRDefault="0059173C" w:rsidP="0059173C">
                  <w:pPr>
                    <w:jc w:val="center"/>
                    <w:rPr>
                      <w:rFonts w:ascii="Arial" w:hAnsi="Arial" w:cs="Arial"/>
                      <w:b/>
                      <w:bCs/>
                      <w:sz w:val="18"/>
                      <w:szCs w:val="18"/>
                    </w:rPr>
                  </w:pPr>
                  <w:r>
                    <w:rPr>
                      <w:rFonts w:ascii="Arial" w:hAnsi="Arial" w:cs="Arial"/>
                      <w:b/>
                      <w:bCs/>
                      <w:sz w:val="18"/>
                      <w:szCs w:val="18"/>
                      <w:lang w:val="en-US"/>
                    </w:rPr>
                    <w:t>Hall 7, Booth G12</w:t>
                  </w:r>
                </w:p>
                <w:p w14:paraId="5A266FF7" w14:textId="77777777" w:rsidR="0059173C" w:rsidRPr="00896BA2" w:rsidRDefault="0059173C" w:rsidP="0059173C">
                  <w:pPr>
                    <w:jc w:val="center"/>
                    <w:rPr>
                      <w:rFonts w:ascii="Arial" w:hAnsi="Arial" w:cs="Arial"/>
                      <w:b/>
                      <w:sz w:val="18"/>
                      <w:szCs w:val="18"/>
                    </w:rPr>
                  </w:pPr>
                </w:p>
              </w:txbxContent>
            </v:textbox>
          </v:shape>
        </w:pict>
      </w:r>
      <w:r w:rsidR="008B0A14">
        <w:rPr>
          <w:snapToGrid/>
          <w:lang w:val="en-GB"/>
        </w:rPr>
        <w:t>Wessling</w:t>
      </w:r>
      <w:r w:rsidR="00484105" w:rsidRPr="002553BB">
        <w:rPr>
          <w:snapToGrid/>
          <w:lang w:val="en-GB"/>
        </w:rPr>
        <w:t xml:space="preserve"> (</w:t>
      </w:r>
      <w:r w:rsidR="00DC75AB">
        <w:rPr>
          <w:lang w:val="en-US"/>
        </w:rPr>
        <w:t xml:space="preserve">Germany), August </w:t>
      </w:r>
      <w:r>
        <w:rPr>
          <w:lang w:val="en-US"/>
        </w:rPr>
        <w:t>23</w:t>
      </w:r>
      <w:r w:rsidR="00DC75AB">
        <w:rPr>
          <w:lang w:val="en-US"/>
        </w:rPr>
        <w:t xml:space="preserve">, 2021 – </w:t>
      </w:r>
      <w:r w:rsidR="00351F8F">
        <w:rPr>
          <w:lang w:val="en-US"/>
        </w:rPr>
        <w:t>T</w:t>
      </w:r>
      <w:r w:rsidR="00DC75AB">
        <w:rPr>
          <w:lang w:val="en-US"/>
        </w:rPr>
        <w:t xml:space="preserve">he </w:t>
      </w:r>
      <w:r w:rsidR="00351F8F">
        <w:rPr>
          <w:lang w:val="en-US"/>
        </w:rPr>
        <w:t xml:space="preserve">EMO </w:t>
      </w:r>
      <w:r w:rsidR="00DC75AB">
        <w:rPr>
          <w:lang w:val="en-US"/>
        </w:rPr>
        <w:t>metalworking exhibition being held from 4 to 9 October 2021</w:t>
      </w:r>
      <w:r w:rsidR="00351F8F">
        <w:rPr>
          <w:lang w:val="en-US"/>
        </w:rPr>
        <w:t xml:space="preserve"> will provide</w:t>
      </w:r>
      <w:r w:rsidR="00DC75AB">
        <w:rPr>
          <w:lang w:val="en-US"/>
        </w:rPr>
        <w:t xml:space="preserve"> a great opportunity for </w:t>
      </w:r>
      <w:r w:rsidR="00351F8F">
        <w:rPr>
          <w:lang w:val="en-US"/>
        </w:rPr>
        <w:t xml:space="preserve">manufacturers to meet </w:t>
      </w:r>
      <w:r w:rsidR="00DC75AB">
        <w:rPr>
          <w:lang w:val="en-US"/>
        </w:rPr>
        <w:t xml:space="preserve">the OPEN MIND Technologies AG team </w:t>
      </w:r>
      <w:r w:rsidR="00351F8F">
        <w:rPr>
          <w:lang w:val="en-US"/>
        </w:rPr>
        <w:t xml:space="preserve">and discuss their challenges </w:t>
      </w:r>
      <w:r w:rsidR="00DC75AB">
        <w:rPr>
          <w:lang w:val="en-US"/>
        </w:rPr>
        <w:t xml:space="preserve">with machining specialists from many sectors in person. </w:t>
      </w:r>
      <w:hyperlink r:id="rId8" w:history="1">
        <w:r w:rsidR="00DC75AB">
          <w:rPr>
            <w:rStyle w:val="Hyperlink"/>
            <w:lang w:val="en-US"/>
          </w:rPr>
          <w:t>Version 2021.2</w:t>
        </w:r>
      </w:hyperlink>
      <w:r w:rsidR="00DC75AB">
        <w:rPr>
          <w:lang w:val="en-US"/>
        </w:rPr>
        <w:t>, the most recent release</w:t>
      </w:r>
      <w:r w:rsidR="00DC75AB">
        <w:rPr>
          <w:b w:val="0"/>
          <w:bCs w:val="0"/>
          <w:lang w:val="en-US"/>
        </w:rPr>
        <w:t xml:space="preserve"> </w:t>
      </w:r>
      <w:r w:rsidR="00DC75AB">
        <w:rPr>
          <w:lang w:val="en-US"/>
        </w:rPr>
        <w:t xml:space="preserve">of the </w:t>
      </w:r>
      <w:r w:rsidR="00DC75AB">
        <w:rPr>
          <w:i/>
          <w:iCs/>
          <w:lang w:val="en-US"/>
        </w:rPr>
        <w:t>hyper</w:t>
      </w:r>
      <w:r w:rsidR="00DC75AB">
        <w:rPr>
          <w:lang w:val="en-US"/>
        </w:rPr>
        <w:t>MILL</w:t>
      </w:r>
      <w:r w:rsidR="00DC75AB">
        <w:rPr>
          <w:vertAlign w:val="superscript"/>
          <w:lang w:val="en-US"/>
        </w:rPr>
        <w:t xml:space="preserve">® </w:t>
      </w:r>
      <w:r w:rsidR="00DC75AB">
        <w:rPr>
          <w:lang w:val="en-US"/>
        </w:rPr>
        <w:t xml:space="preserve">CAD/CAM suite, will </w:t>
      </w:r>
      <w:r w:rsidR="00351F8F">
        <w:rPr>
          <w:lang w:val="en-US"/>
        </w:rPr>
        <w:t xml:space="preserve">also </w:t>
      </w:r>
      <w:r w:rsidR="00DC75AB">
        <w:rPr>
          <w:lang w:val="en-US"/>
        </w:rPr>
        <w:t xml:space="preserve">be presented at booth G12 in hall 7. </w:t>
      </w:r>
    </w:p>
    <w:p w14:paraId="3D8D59EB" w14:textId="06BD42DC" w:rsidR="00DC75AB" w:rsidRPr="00B04636" w:rsidRDefault="00DC75AB" w:rsidP="00DC75AB">
      <w:pPr>
        <w:pStyle w:val="PILead"/>
        <w:rPr>
          <w:lang w:val="en-US"/>
        </w:rPr>
      </w:pPr>
      <w:r>
        <w:rPr>
          <w:lang w:val="en-US"/>
        </w:rPr>
        <w:t>The CAD/CAM specialists will also be providing an early look at what’s to come in Version 2022.1</w:t>
      </w:r>
      <w:r w:rsidR="005A2724">
        <w:rPr>
          <w:lang w:val="en-US"/>
        </w:rPr>
        <w:t xml:space="preserve"> as well as demonstrating</w:t>
      </w:r>
      <w:r w:rsidR="00351F8F">
        <w:rPr>
          <w:lang w:val="en-US"/>
        </w:rPr>
        <w:t xml:space="preserve"> t</w:t>
      </w:r>
      <w:r>
        <w:rPr>
          <w:lang w:val="en-US"/>
        </w:rPr>
        <w:t xml:space="preserve">he </w:t>
      </w:r>
      <w:hyperlink r:id="rId9" w:history="1">
        <w:proofErr w:type="spellStart"/>
        <w:r>
          <w:rPr>
            <w:rStyle w:val="Hyperlink"/>
            <w:i/>
            <w:iCs/>
            <w:lang w:val="en-US"/>
          </w:rPr>
          <w:t>hyper</w:t>
        </w:r>
        <w:r>
          <w:rPr>
            <w:rStyle w:val="Hyperlink"/>
            <w:lang w:val="en-US"/>
          </w:rPr>
          <w:t>MILL</w:t>
        </w:r>
        <w:proofErr w:type="spellEnd"/>
        <w:r>
          <w:rPr>
            <w:rStyle w:val="Hyperlink"/>
            <w:vertAlign w:val="superscript"/>
            <w:lang w:val="en-US"/>
          </w:rPr>
          <w:t>®</w:t>
        </w:r>
        <w:r>
          <w:rPr>
            <w:rStyle w:val="Hyperlink"/>
            <w:lang w:val="en-US"/>
          </w:rPr>
          <w:t xml:space="preserve"> VIRTUAL Machining Center</w:t>
        </w:r>
      </w:hyperlink>
      <w:r>
        <w:rPr>
          <w:lang w:val="en-US"/>
        </w:rPr>
        <w:t xml:space="preserve"> </w:t>
      </w:r>
      <w:r w:rsidR="00351F8F">
        <w:rPr>
          <w:lang w:val="en-US"/>
        </w:rPr>
        <w:t xml:space="preserve">that </w:t>
      </w:r>
      <w:r>
        <w:rPr>
          <w:lang w:val="en-US"/>
        </w:rPr>
        <w:t>generates simulations based on real NC data and creates a perfect virtual rendering of reality in the machine, marking the first step in advanced process optimization and automation.</w:t>
      </w:r>
    </w:p>
    <w:p w14:paraId="72BF54E6" w14:textId="66512CCF" w:rsidR="00DC75AB" w:rsidRPr="00B04636" w:rsidRDefault="00DC75AB" w:rsidP="00DC75AB">
      <w:pPr>
        <w:pStyle w:val="PITextkrper"/>
        <w:rPr>
          <w:lang w:val="en-US"/>
        </w:rPr>
      </w:pPr>
      <w:r>
        <w:rPr>
          <w:lang w:val="en-US"/>
        </w:rPr>
        <w:t>OPEN MIND provides innovative technologies for 2.5D to 5</w:t>
      </w:r>
      <w:r w:rsidR="005A2724">
        <w:rPr>
          <w:lang w:val="en-US"/>
        </w:rPr>
        <w:t>-</w:t>
      </w:r>
      <w:r>
        <w:rPr>
          <w:lang w:val="en-US"/>
        </w:rPr>
        <w:t xml:space="preserve">axis simultaneous machining, additive </w:t>
      </w:r>
      <w:r w:rsidR="005A2724">
        <w:rPr>
          <w:lang w:val="en-US"/>
        </w:rPr>
        <w:t>manufacturing</w:t>
      </w:r>
      <w:r>
        <w:rPr>
          <w:lang w:val="en-US"/>
        </w:rPr>
        <w:t xml:space="preserve"> and </w:t>
      </w:r>
      <w:hyperlink r:id="rId10" w:history="1">
        <w:r>
          <w:rPr>
            <w:rStyle w:val="Hyperlink"/>
            <w:lang w:val="en-US"/>
          </w:rPr>
          <w:t>automation</w:t>
        </w:r>
      </w:hyperlink>
      <w:r>
        <w:rPr>
          <w:lang w:val="en-US"/>
        </w:rPr>
        <w:t xml:space="preserve">. </w:t>
      </w:r>
      <w:r w:rsidR="005A2724">
        <w:rPr>
          <w:lang w:val="en-US"/>
        </w:rPr>
        <w:t>Playing a central role in process optimization is</w:t>
      </w:r>
      <w:r w:rsidR="005A2724" w:rsidRPr="00B04636">
        <w:rPr>
          <w:lang w:val="en-US"/>
        </w:rPr>
        <w:t xml:space="preserve"> </w:t>
      </w:r>
      <w:hyperlink r:id="rId11" w:history="1">
        <w:proofErr w:type="spellStart"/>
        <w:r>
          <w:rPr>
            <w:rStyle w:val="Hyperlink"/>
            <w:i/>
            <w:iCs/>
            <w:lang w:val="en-US"/>
          </w:rPr>
          <w:t>hyper</w:t>
        </w:r>
        <w:r>
          <w:rPr>
            <w:rStyle w:val="Hyperlink"/>
            <w:lang w:val="en-US"/>
          </w:rPr>
          <w:t>MILL</w:t>
        </w:r>
        <w:proofErr w:type="spellEnd"/>
        <w:r>
          <w:rPr>
            <w:rStyle w:val="Hyperlink"/>
            <w:vertAlign w:val="superscript"/>
            <w:lang w:val="en-US"/>
          </w:rPr>
          <w:t>®</w:t>
        </w:r>
        <w:r>
          <w:rPr>
            <w:rStyle w:val="Hyperlink"/>
            <w:lang w:val="en-US"/>
          </w:rPr>
          <w:t xml:space="preserve"> VIRTUAL Machining </w:t>
        </w:r>
      </w:hyperlink>
      <w:r w:rsidR="005A2724">
        <w:rPr>
          <w:lang w:val="en-US"/>
        </w:rPr>
        <w:t>, t</w:t>
      </w:r>
      <w:r>
        <w:rPr>
          <w:lang w:val="en-US"/>
        </w:rPr>
        <w:t>his simulat</w:t>
      </w:r>
      <w:r w:rsidR="005A2724">
        <w:rPr>
          <w:lang w:val="en-US"/>
        </w:rPr>
        <w:t xml:space="preserve">es </w:t>
      </w:r>
      <w:r>
        <w:rPr>
          <w:lang w:val="en-US"/>
        </w:rPr>
        <w:t>and optimiz</w:t>
      </w:r>
      <w:r w:rsidR="005A2724">
        <w:rPr>
          <w:lang w:val="en-US"/>
        </w:rPr>
        <w:t>es</w:t>
      </w:r>
      <w:r>
        <w:rPr>
          <w:lang w:val="en-US"/>
        </w:rPr>
        <w:t xml:space="preserve"> machining operation</w:t>
      </w:r>
      <w:r w:rsidR="005A2724">
        <w:rPr>
          <w:lang w:val="en-US"/>
        </w:rPr>
        <w:t>s</w:t>
      </w:r>
      <w:r>
        <w:rPr>
          <w:lang w:val="en-US"/>
        </w:rPr>
        <w:t xml:space="preserve"> using a digital twin, </w:t>
      </w:r>
      <w:proofErr w:type="gramStart"/>
      <w:r>
        <w:rPr>
          <w:lang w:val="en-US"/>
        </w:rPr>
        <w:t>taking into account</w:t>
      </w:r>
      <w:proofErr w:type="gramEnd"/>
      <w:r>
        <w:rPr>
          <w:lang w:val="en-US"/>
        </w:rPr>
        <w:t xml:space="preserve"> the individual machine kinematics.</w:t>
      </w:r>
    </w:p>
    <w:p w14:paraId="3128F52A" w14:textId="77777777" w:rsidR="00DC75AB" w:rsidRPr="00B04636" w:rsidRDefault="00DC75AB" w:rsidP="00DC75AB">
      <w:pPr>
        <w:pStyle w:val="PITextkrper"/>
        <w:rPr>
          <w:b/>
          <w:bCs/>
          <w:lang w:val="en-US"/>
        </w:rPr>
      </w:pPr>
      <w:r>
        <w:rPr>
          <w:b/>
          <w:bCs/>
          <w:lang w:val="en-US"/>
        </w:rPr>
        <w:t>Automatic alignment in the virtual machine</w:t>
      </w:r>
    </w:p>
    <w:p w14:paraId="20E22573" w14:textId="77777777" w:rsidR="005A2724" w:rsidRDefault="00DC75AB" w:rsidP="00DC75AB">
      <w:pPr>
        <w:pStyle w:val="PITextkrper"/>
        <w:rPr>
          <w:lang w:val="en-US"/>
        </w:rPr>
      </w:pPr>
      <w:r>
        <w:rPr>
          <w:lang w:val="en-US"/>
        </w:rPr>
        <w:t xml:space="preserve">As one prime example of the new possibilities for interaction between CAM and machine, OPEN MIND will be demonstrating the </w:t>
      </w:r>
      <w:r>
        <w:rPr>
          <w:i/>
          <w:iCs/>
          <w:lang w:val="en-US"/>
        </w:rPr>
        <w:t>hyper</w:t>
      </w:r>
      <w:r>
        <w:rPr>
          <w:lang w:val="en-US"/>
        </w:rPr>
        <w:t>MILL</w:t>
      </w:r>
      <w:r>
        <w:rPr>
          <w:vertAlign w:val="superscript"/>
          <w:lang w:val="en-US"/>
        </w:rPr>
        <w:t>®</w:t>
      </w:r>
      <w:r>
        <w:rPr>
          <w:lang w:val="en-US"/>
        </w:rPr>
        <w:t xml:space="preserve"> BEST FIT function at EMO. With it, the CAM developer is revolutionizing work preparation in machining, especially in the rework</w:t>
      </w:r>
      <w:r w:rsidR="005A2724">
        <w:rPr>
          <w:lang w:val="en-US"/>
        </w:rPr>
        <w:t>ing and</w:t>
      </w:r>
      <w:r>
        <w:rPr>
          <w:lang w:val="en-US"/>
        </w:rPr>
        <w:t xml:space="preserve"> machining of 3D printed, </w:t>
      </w:r>
      <w:proofErr w:type="gramStart"/>
      <w:r>
        <w:rPr>
          <w:lang w:val="en-US"/>
        </w:rPr>
        <w:t>welded</w:t>
      </w:r>
      <w:proofErr w:type="gramEnd"/>
      <w:r>
        <w:rPr>
          <w:lang w:val="en-US"/>
        </w:rPr>
        <w:t xml:space="preserve"> and cast parts. </w:t>
      </w:r>
    </w:p>
    <w:p w14:paraId="0B521E9C" w14:textId="51625B89" w:rsidR="00DC75AB" w:rsidRPr="00B04636" w:rsidRDefault="00DC75AB" w:rsidP="00DC75AB">
      <w:pPr>
        <w:pStyle w:val="PITextkrper"/>
        <w:rPr>
          <w:lang w:val="en-US"/>
        </w:rPr>
      </w:pPr>
      <w:r>
        <w:rPr>
          <w:lang w:val="en-US"/>
        </w:rPr>
        <w:t>Instead of having to manually align the stock in the clamping</w:t>
      </w:r>
      <w:r w:rsidR="005A2724">
        <w:rPr>
          <w:lang w:val="en-US"/>
        </w:rPr>
        <w:t xml:space="preserve"> fixture</w:t>
      </w:r>
      <w:r>
        <w:rPr>
          <w:lang w:val="en-US"/>
        </w:rPr>
        <w:t xml:space="preserve"> to the NC program, </w:t>
      </w:r>
      <w:r>
        <w:rPr>
          <w:i/>
          <w:iCs/>
          <w:lang w:val="en-US"/>
        </w:rPr>
        <w:t>hyper</w:t>
      </w:r>
      <w:r>
        <w:rPr>
          <w:lang w:val="en-US"/>
        </w:rPr>
        <w:t>MILL</w:t>
      </w:r>
      <w:r>
        <w:rPr>
          <w:vertAlign w:val="superscript"/>
          <w:lang w:val="en-US"/>
        </w:rPr>
        <w:t>®</w:t>
      </w:r>
      <w:r>
        <w:rPr>
          <w:lang w:val="en-US"/>
        </w:rPr>
        <w:t xml:space="preserve"> aligns the NC program automatically to the component position. Th</w:t>
      </w:r>
      <w:r w:rsidR="005A2724">
        <w:rPr>
          <w:lang w:val="en-US"/>
        </w:rPr>
        <w:t>is</w:t>
      </w:r>
      <w:r>
        <w:rPr>
          <w:lang w:val="en-US"/>
        </w:rPr>
        <w:t xml:space="preserve"> new function takes full advantage of the options offered by the virtual machine in the CAM program and </w:t>
      </w:r>
      <w:r w:rsidR="005A2724">
        <w:rPr>
          <w:lang w:val="en-US"/>
        </w:rPr>
        <w:t xml:space="preserve">it </w:t>
      </w:r>
      <w:r>
        <w:rPr>
          <w:lang w:val="en-US"/>
        </w:rPr>
        <w:t>communicat</w:t>
      </w:r>
      <w:r w:rsidR="005A2724">
        <w:rPr>
          <w:lang w:val="en-US"/>
        </w:rPr>
        <w:t>es</w:t>
      </w:r>
      <w:r>
        <w:rPr>
          <w:lang w:val="en-US"/>
        </w:rPr>
        <w:t xml:space="preserve"> with a 5</w:t>
      </w:r>
      <w:r w:rsidR="005A2724">
        <w:rPr>
          <w:lang w:val="en-US"/>
        </w:rPr>
        <w:t>-</w:t>
      </w:r>
      <w:r>
        <w:rPr>
          <w:lang w:val="en-US"/>
        </w:rPr>
        <w:t>axis machining center capable of 3D measurements to eliminate the uncertainty that comes with manual alignment.</w:t>
      </w:r>
    </w:p>
    <w:p w14:paraId="359A8E70" w14:textId="695B0B6B" w:rsidR="00DC75AB" w:rsidRPr="00B04636" w:rsidRDefault="00DC75AB" w:rsidP="00DC75AB">
      <w:pPr>
        <w:pStyle w:val="PITextkrper"/>
        <w:rPr>
          <w:b/>
          <w:bCs/>
          <w:lang w:val="en-US"/>
        </w:rPr>
      </w:pPr>
      <w:r>
        <w:rPr>
          <w:b/>
          <w:bCs/>
          <w:lang w:val="en-US"/>
        </w:rPr>
        <w:lastRenderedPageBreak/>
        <w:t xml:space="preserve">Sneak peak </w:t>
      </w:r>
      <w:r w:rsidR="005A2724">
        <w:rPr>
          <w:b/>
          <w:bCs/>
          <w:lang w:val="en-US"/>
        </w:rPr>
        <w:t>of</w:t>
      </w:r>
      <w:r>
        <w:rPr>
          <w:b/>
          <w:bCs/>
          <w:lang w:val="en-US"/>
        </w:rPr>
        <w:t xml:space="preserve"> the upcoming version</w:t>
      </w:r>
    </w:p>
    <w:p w14:paraId="05572DD1" w14:textId="3084D6CA" w:rsidR="00DC75AB" w:rsidRPr="00B04636" w:rsidRDefault="00B04636" w:rsidP="00DC75AB">
      <w:pPr>
        <w:pStyle w:val="PITextkrper"/>
        <w:rPr>
          <w:lang w:val="en-US"/>
        </w:rPr>
      </w:pPr>
      <w:r w:rsidRPr="00B04636">
        <w:rPr>
          <w:lang w:val="en-US"/>
        </w:rPr>
        <w:t xml:space="preserve">In the new version the </w:t>
      </w:r>
      <w:bookmarkStart w:id="0" w:name="_Hlk80258031"/>
      <w:r>
        <w:rPr>
          <w:lang w:val="en-US"/>
        </w:rPr>
        <w:fldChar w:fldCharType="begin"/>
      </w:r>
      <w:r>
        <w:rPr>
          <w:lang w:val="en-US"/>
        </w:rPr>
        <w:instrText>HYPERLINK "https://www.openmind-tech.com/en/cam/nc-simulation/virtual-machining-optimizer.html"</w:instrText>
      </w:r>
      <w:r>
        <w:rPr>
          <w:lang w:val="en-US"/>
        </w:rPr>
        <w:fldChar w:fldCharType="separate"/>
      </w:r>
      <w:r w:rsidRPr="00B04636">
        <w:rPr>
          <w:rStyle w:val="Hyperlink"/>
          <w:rFonts w:cs="Arial"/>
          <w:lang w:val="en-US"/>
        </w:rPr>
        <w:t xml:space="preserve">Optimizer module </w:t>
      </w:r>
      <w:r>
        <w:rPr>
          <w:lang w:val="en-US"/>
        </w:rPr>
        <w:fldChar w:fldCharType="end"/>
      </w:r>
      <w:bookmarkEnd w:id="0"/>
      <w:r w:rsidRPr="00B04636">
        <w:rPr>
          <w:lang w:val="en-US"/>
        </w:rPr>
        <w:t>is extended.</w:t>
      </w:r>
      <w:r w:rsidR="00DC75AB">
        <w:rPr>
          <w:lang w:val="en-US"/>
        </w:rPr>
        <w:t xml:space="preserve"> For machines with rotary and swivel axes </w:t>
      </w:r>
      <w:r w:rsidR="005A2724">
        <w:rPr>
          <w:lang w:val="en-US"/>
        </w:rPr>
        <w:t>o</w:t>
      </w:r>
      <w:r w:rsidR="00DC75AB">
        <w:rPr>
          <w:lang w:val="en-US"/>
        </w:rPr>
        <w:t>n the table, the linking movements automatically generated in the Optimizer module are optimized specifically for the relevant kinematics</w:t>
      </w:r>
      <w:r w:rsidR="005A2724">
        <w:rPr>
          <w:lang w:val="en-US"/>
        </w:rPr>
        <w:t xml:space="preserve"> of the machine</w:t>
      </w:r>
      <w:r w:rsidR="00DC75AB">
        <w:rPr>
          <w:lang w:val="en-US"/>
        </w:rPr>
        <w:t xml:space="preserve">. For greater ease of use, the most suitable strategies are identified </w:t>
      </w:r>
      <w:r w:rsidR="00B55D89">
        <w:rPr>
          <w:lang w:val="en-US"/>
        </w:rPr>
        <w:t>automatically,</w:t>
      </w:r>
      <w:r w:rsidR="00DC75AB">
        <w:rPr>
          <w:lang w:val="en-US"/>
        </w:rPr>
        <w:t xml:space="preserve"> and optimized values are utilized.</w:t>
      </w:r>
    </w:p>
    <w:p w14:paraId="7C855734" w14:textId="50C99ADB" w:rsidR="00DC75AB" w:rsidRPr="00B04636" w:rsidRDefault="00DC75AB" w:rsidP="004557F3">
      <w:pPr>
        <w:pStyle w:val="PITextkrper"/>
        <w:rPr>
          <w:lang w:val="en-US"/>
        </w:rPr>
      </w:pPr>
      <w:r>
        <w:rPr>
          <w:lang w:val="en-US"/>
        </w:rPr>
        <w:t xml:space="preserve">There will also be an early look at the upgrades coming to the CONNECTED Machining module. Version 2022.1 of </w:t>
      </w:r>
      <w:r>
        <w:rPr>
          <w:i/>
          <w:iCs/>
          <w:lang w:val="en-US"/>
        </w:rPr>
        <w:t>hyper</w:t>
      </w:r>
      <w:r>
        <w:rPr>
          <w:lang w:val="en-US"/>
        </w:rPr>
        <w:t>MILL</w:t>
      </w:r>
      <w:r>
        <w:rPr>
          <w:vertAlign w:val="superscript"/>
          <w:lang w:val="en-US"/>
        </w:rPr>
        <w:t xml:space="preserve">® </w:t>
      </w:r>
      <w:r>
        <w:rPr>
          <w:lang w:val="en-US"/>
        </w:rPr>
        <w:t xml:space="preserve">will feature </w:t>
      </w:r>
      <w:proofErr w:type="gramStart"/>
      <w:r>
        <w:rPr>
          <w:lang w:val="en-US"/>
        </w:rPr>
        <w:t xml:space="preserve">a </w:t>
      </w:r>
      <w:r w:rsidR="005A2724">
        <w:rPr>
          <w:lang w:val="en-US"/>
        </w:rPr>
        <w:t>number</w:t>
      </w:r>
      <w:r>
        <w:rPr>
          <w:lang w:val="en-US"/>
        </w:rPr>
        <w:t xml:space="preserve"> of</w:t>
      </w:r>
      <w:proofErr w:type="gramEnd"/>
      <w:r>
        <w:rPr>
          <w:lang w:val="en-US"/>
        </w:rPr>
        <w:t xml:space="preserve"> new features </w:t>
      </w:r>
      <w:r w:rsidR="005A2724">
        <w:rPr>
          <w:lang w:val="en-US"/>
        </w:rPr>
        <w:t xml:space="preserve">that streamline </w:t>
      </w:r>
      <w:r>
        <w:rPr>
          <w:lang w:val="en-US"/>
        </w:rPr>
        <w:t xml:space="preserve">the interface </w:t>
      </w:r>
      <w:r w:rsidR="005A2724">
        <w:rPr>
          <w:lang w:val="en-US"/>
        </w:rPr>
        <w:t>with</w:t>
      </w:r>
      <w:r>
        <w:rPr>
          <w:lang w:val="en-US"/>
        </w:rPr>
        <w:t xml:space="preserve"> the machine. For instance, it will soon be possible to transfer data for individual tools or for entire tool lists electronically to the machine. This includes the tool name, tool number and dimensions. This eliminates the need to manually complete the tool table at the machine, which saves time and prevents errors. CONNECTED Machining facilitates the bi</w:t>
      </w:r>
      <w:r w:rsidR="005A2724">
        <w:rPr>
          <w:lang w:val="en-US"/>
        </w:rPr>
        <w:t>-</w:t>
      </w:r>
      <w:r>
        <w:rPr>
          <w:lang w:val="en-US"/>
        </w:rPr>
        <w:t xml:space="preserve">directional exchange of data with the machine controller. </w:t>
      </w:r>
      <w:r w:rsidR="005A2724">
        <w:rPr>
          <w:lang w:val="en-US"/>
        </w:rPr>
        <w:t>Additionally,</w:t>
      </w:r>
      <w:r>
        <w:rPr>
          <w:lang w:val="en-US"/>
        </w:rPr>
        <w:t xml:space="preserve"> data can be sent to the machine and processed as well as received from the machine.</w:t>
      </w:r>
    </w:p>
    <w:p w14:paraId="28AF0165" w14:textId="77777777" w:rsidR="00DC75AB" w:rsidRPr="00B04636" w:rsidRDefault="00DC75AB" w:rsidP="00DC75AB">
      <w:pPr>
        <w:pStyle w:val="PITextkrper"/>
        <w:rPr>
          <w:b/>
          <w:bCs/>
          <w:lang w:val="en-US"/>
        </w:rPr>
      </w:pPr>
      <w:r>
        <w:rPr>
          <w:b/>
          <w:bCs/>
          <w:lang w:val="en-US"/>
        </w:rPr>
        <w:t>Machining examples to demonstrate functions</w:t>
      </w:r>
    </w:p>
    <w:p w14:paraId="5CD537E3" w14:textId="1C20AD9E" w:rsidR="00DC75AB" w:rsidRPr="00B04636" w:rsidRDefault="00DC75AB" w:rsidP="00DC75AB">
      <w:pPr>
        <w:pStyle w:val="PITextkrper"/>
        <w:rPr>
          <w:bCs/>
          <w:lang w:val="en-US"/>
        </w:rPr>
      </w:pPr>
      <w:r>
        <w:rPr>
          <w:lang w:val="en-US"/>
        </w:rPr>
        <w:t xml:space="preserve">Alongside </w:t>
      </w:r>
      <w:r w:rsidR="005A2724">
        <w:rPr>
          <w:lang w:val="en-US"/>
        </w:rPr>
        <w:t xml:space="preserve">live </w:t>
      </w:r>
      <w:r>
        <w:rPr>
          <w:lang w:val="en-US"/>
        </w:rPr>
        <w:t xml:space="preserve">demonstrations </w:t>
      </w:r>
      <w:r w:rsidR="005A2724">
        <w:rPr>
          <w:lang w:val="en-US"/>
        </w:rPr>
        <w:t>on</w:t>
      </w:r>
      <w:r>
        <w:rPr>
          <w:lang w:val="en-US"/>
        </w:rPr>
        <w:t xml:space="preserve"> CAM workstations, OPEN MIND will also be presenting machining examples to showcase the wide range of functions the software has to offer. The main attraction this time around </w:t>
      </w:r>
      <w:r w:rsidR="00B55D89">
        <w:rPr>
          <w:lang w:val="en-US"/>
        </w:rPr>
        <w:t>will be</w:t>
      </w:r>
      <w:r>
        <w:rPr>
          <w:lang w:val="en-US"/>
        </w:rPr>
        <w:t xml:space="preserve"> an aluminum panther </w:t>
      </w:r>
      <w:r w:rsidR="00B55D89">
        <w:rPr>
          <w:lang w:val="en-US"/>
        </w:rPr>
        <w:t>that</w:t>
      </w:r>
      <w:r>
        <w:rPr>
          <w:lang w:val="en-US"/>
        </w:rPr>
        <w:t xml:space="preserve"> will be on display </w:t>
      </w:r>
      <w:r w:rsidR="00B55D89">
        <w:rPr>
          <w:lang w:val="en-US"/>
        </w:rPr>
        <w:t>on</w:t>
      </w:r>
      <w:r>
        <w:rPr>
          <w:lang w:val="en-US"/>
        </w:rPr>
        <w:t xml:space="preserve"> </w:t>
      </w:r>
      <w:r w:rsidR="00D23ED0">
        <w:rPr>
          <w:lang w:val="en-US"/>
        </w:rPr>
        <w:t>the</w:t>
      </w:r>
      <w:r>
        <w:rPr>
          <w:lang w:val="en-US"/>
        </w:rPr>
        <w:t xml:space="preserve"> booth. This extraordinary, highly detailed piece is the outcome of </w:t>
      </w:r>
      <w:r w:rsidR="00D23ED0">
        <w:rPr>
          <w:lang w:val="en-US"/>
        </w:rPr>
        <w:t>a</w:t>
      </w:r>
      <w:r>
        <w:rPr>
          <w:lang w:val="en-US"/>
        </w:rPr>
        <w:t xml:space="preserve"> collaboration with</w:t>
      </w:r>
      <w:r w:rsidR="00D23ED0">
        <w:rPr>
          <w:lang w:val="en-US"/>
        </w:rPr>
        <w:t xml:space="preserve"> OPEN MIND and</w:t>
      </w:r>
      <w:r>
        <w:rPr>
          <w:lang w:val="en-US"/>
        </w:rPr>
        <w:t xml:space="preserve"> the tool clamping experts at </w:t>
      </w:r>
      <w:r w:rsidR="00D23ED0">
        <w:rPr>
          <w:lang w:val="en-US"/>
        </w:rPr>
        <w:t>HAIMER</w:t>
      </w:r>
      <w:r>
        <w:rPr>
          <w:lang w:val="en-US"/>
        </w:rPr>
        <w:t xml:space="preserve"> GmbH, who are sponsors of the German Ice Hockey League (DEL) team, the Augsburg Panthers.</w:t>
      </w:r>
    </w:p>
    <w:p w14:paraId="3F230541" w14:textId="77777777" w:rsidR="00DC75AB" w:rsidRPr="00817F95" w:rsidRDefault="00DC75AB" w:rsidP="00817F95">
      <w:pPr>
        <w:pStyle w:val="PITextkrper"/>
        <w:rPr>
          <w:rFonts w:cs="Times New Roman"/>
          <w:szCs w:val="24"/>
          <w:lang w:val="en-GB"/>
        </w:rPr>
      </w:pPr>
    </w:p>
    <w:p w14:paraId="32D57F5A" w14:textId="77777777" w:rsidR="001C01F3" w:rsidRPr="002553BB" w:rsidRDefault="001C01F3">
      <w:pPr>
        <w:pStyle w:val="PITextkrper"/>
        <w:pBdr>
          <w:bottom w:val="single" w:sz="4" w:space="1" w:color="auto"/>
        </w:pBdr>
        <w:rPr>
          <w:rFonts w:cs="Times New Roman"/>
          <w:szCs w:val="24"/>
          <w:lang w:val="en-GB"/>
        </w:rPr>
      </w:pPr>
    </w:p>
    <w:p w14:paraId="43835B6A" w14:textId="77777777" w:rsidR="001C01F3" w:rsidRDefault="001C01F3" w:rsidP="0041118B">
      <w:pPr>
        <w:pStyle w:val="PITextkrper"/>
        <w:rPr>
          <w:rFonts w:cs="Times New Roman"/>
          <w:b/>
          <w:sz w:val="18"/>
          <w:szCs w:val="24"/>
          <w:lang w:val="en-US"/>
        </w:rPr>
      </w:pPr>
    </w:p>
    <w:p w14:paraId="2156C26F" w14:textId="77777777" w:rsidR="00FA4918" w:rsidRPr="006229A2" w:rsidRDefault="00FA4918" w:rsidP="00FA4918">
      <w:pPr>
        <w:pStyle w:val="PITextkrper"/>
        <w:rPr>
          <w:b/>
          <w:sz w:val="18"/>
          <w:szCs w:val="24"/>
          <w:lang w:val="en-US"/>
        </w:rPr>
      </w:pPr>
      <w:r w:rsidRPr="006229A2">
        <w:rPr>
          <w:b/>
          <w:sz w:val="18"/>
          <w:szCs w:val="24"/>
          <w:lang w:val="en-US"/>
        </w:rPr>
        <w:t>Available images</w:t>
      </w:r>
    </w:p>
    <w:p w14:paraId="186DD665" w14:textId="2F5149F9" w:rsidR="004557F3" w:rsidRDefault="00FA4918" w:rsidP="00FA4918">
      <w:pPr>
        <w:pStyle w:val="PIAbspann"/>
        <w:jc w:val="left"/>
        <w:rPr>
          <w:rStyle w:val="Hyperlink"/>
          <w:lang w:val="en-US"/>
        </w:rPr>
      </w:pPr>
      <w:r w:rsidRPr="006229A2">
        <w:rPr>
          <w:rFonts w:cs="Times New Roman"/>
          <w:szCs w:val="24"/>
          <w:lang w:val="en-US"/>
        </w:rPr>
        <w:t xml:space="preserve">The following images are available for download in printable format at: </w:t>
      </w:r>
      <w:r w:rsidRPr="006229A2">
        <w:rPr>
          <w:rFonts w:cs="Times New Roman"/>
          <w:szCs w:val="24"/>
          <w:lang w:val="en-US"/>
        </w:rPr>
        <w:br/>
      </w:r>
      <w:hyperlink r:id="rId12" w:history="1">
        <w:r w:rsidR="00965D22" w:rsidRPr="00B04636">
          <w:rPr>
            <w:rStyle w:val="Hyperlink"/>
            <w:lang w:val="en-US"/>
          </w:rPr>
          <w:t>https://kk.htcm.de/press-releases/open-mind/</w:t>
        </w:r>
      </w:hyperlink>
    </w:p>
    <w:p w14:paraId="156A6FD7" w14:textId="77777777" w:rsidR="00FA4918" w:rsidRPr="00B04636" w:rsidRDefault="004557F3" w:rsidP="00FA4918">
      <w:pPr>
        <w:pStyle w:val="PIAbspann"/>
        <w:jc w:val="left"/>
        <w:rPr>
          <w:lang w:val="en-US"/>
        </w:rPr>
      </w:pPr>
      <w:r>
        <w:rPr>
          <w:rStyle w:val="Hyperlink"/>
          <w:lang w:val="en-US"/>
        </w:rPr>
        <w:br w:type="page"/>
      </w:r>
    </w:p>
    <w:tbl>
      <w:tblPr>
        <w:tblW w:w="3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DC75AB" w:rsidRPr="00B04636" w14:paraId="1EFAFACB" w14:textId="77777777" w:rsidTr="00711FC6">
        <w:tc>
          <w:tcPr>
            <w:tcW w:w="3402" w:type="dxa"/>
            <w:tcBorders>
              <w:top w:val="single" w:sz="4" w:space="0" w:color="auto"/>
              <w:left w:val="single" w:sz="4" w:space="0" w:color="auto"/>
              <w:bottom w:val="single" w:sz="4" w:space="0" w:color="auto"/>
              <w:right w:val="single" w:sz="4" w:space="0" w:color="auto"/>
            </w:tcBorders>
          </w:tcPr>
          <w:p w14:paraId="4AC70EF1" w14:textId="47AF9EC0" w:rsidR="00DC75AB" w:rsidRPr="00852645" w:rsidRDefault="00DC75AB" w:rsidP="00711FC6">
            <w:pPr>
              <w:rPr>
                <w:rFonts w:ascii="Arial" w:hAnsi="Arial"/>
                <w:b/>
                <w:sz w:val="18"/>
              </w:rPr>
            </w:pPr>
            <w:r>
              <w:rPr>
                <w:noProof/>
                <w:snapToGrid/>
                <w:lang w:val="en-US"/>
              </w:rPr>
              <w:br/>
            </w:r>
            <w:r w:rsidR="004557F3">
              <w:rPr>
                <w:noProof/>
                <w:snapToGrid/>
                <w:lang w:val="en-US"/>
              </w:rPr>
              <w:pict w14:anchorId="24D62E01">
                <v:shape id="_x0000_i1025" type="#_x0000_t75" style="width:159pt;height:85.5pt;visibility:visible;mso-wrap-style:square">
                  <v:imagedata r:id="rId13" o:title=""/>
                </v:shape>
              </w:pict>
            </w:r>
          </w:p>
          <w:p w14:paraId="5C4F7C99" w14:textId="77777777" w:rsidR="00DC75AB" w:rsidRPr="00B04636" w:rsidRDefault="00DC75AB" w:rsidP="00711FC6">
            <w:pPr>
              <w:rPr>
                <w:rFonts w:ascii="Arial" w:hAnsi="Arial"/>
                <w:sz w:val="16"/>
                <w:szCs w:val="16"/>
                <w:lang w:val="en-US"/>
              </w:rPr>
            </w:pPr>
            <w:r>
              <w:rPr>
                <w:rFonts w:ascii="Arial" w:hAnsi="Arial"/>
                <w:sz w:val="16"/>
                <w:szCs w:val="16"/>
                <w:lang w:val="en-US"/>
              </w:rPr>
              <w:t>Source: OPEN MIND</w:t>
            </w:r>
          </w:p>
          <w:p w14:paraId="706BD0A5" w14:textId="77777777" w:rsidR="00DC75AB" w:rsidRPr="00B04636" w:rsidRDefault="00DC75AB" w:rsidP="00711FC6">
            <w:pPr>
              <w:rPr>
                <w:rFonts w:ascii="Arial" w:hAnsi="Arial"/>
                <w:b/>
                <w:sz w:val="18"/>
                <w:lang w:val="en-US"/>
              </w:rPr>
            </w:pPr>
          </w:p>
          <w:p w14:paraId="73304CB0" w14:textId="77777777" w:rsidR="00DC75AB" w:rsidRPr="00B04636" w:rsidRDefault="00DC75AB" w:rsidP="00711FC6">
            <w:pPr>
              <w:rPr>
                <w:rFonts w:ascii="Arial" w:hAnsi="Arial"/>
                <w:b/>
                <w:sz w:val="18"/>
                <w:lang w:val="en-US"/>
              </w:rPr>
            </w:pPr>
            <w:proofErr w:type="spellStart"/>
            <w:r>
              <w:rPr>
                <w:rFonts w:ascii="Arial" w:hAnsi="Arial"/>
                <w:b/>
                <w:bCs/>
                <w:i/>
                <w:iCs/>
                <w:sz w:val="18"/>
                <w:lang w:val="en-US"/>
              </w:rPr>
              <w:t>hyper</w:t>
            </w:r>
            <w:r>
              <w:rPr>
                <w:rFonts w:ascii="Arial" w:hAnsi="Arial"/>
                <w:b/>
                <w:bCs/>
                <w:sz w:val="18"/>
                <w:lang w:val="en-US"/>
              </w:rPr>
              <w:t>MILL</w:t>
            </w:r>
            <w:proofErr w:type="spellEnd"/>
            <w:r>
              <w:rPr>
                <w:rFonts w:ascii="Arial" w:hAnsi="Arial"/>
                <w:b/>
                <w:bCs/>
                <w:sz w:val="18"/>
                <w:vertAlign w:val="superscript"/>
                <w:lang w:val="en-US"/>
              </w:rPr>
              <w:t>®</w:t>
            </w:r>
            <w:r>
              <w:rPr>
                <w:rFonts w:ascii="Arial" w:hAnsi="Arial"/>
                <w:b/>
                <w:bCs/>
                <w:sz w:val="18"/>
                <w:lang w:val="en-US"/>
              </w:rPr>
              <w:t xml:space="preserve"> VIRTUAL Machining Optimizer automatically generates the optimal path between two operations.</w:t>
            </w:r>
            <w:r>
              <w:rPr>
                <w:rFonts w:ascii="Arial" w:hAnsi="Arial"/>
                <w:sz w:val="18"/>
                <w:lang w:val="en-US"/>
              </w:rPr>
              <w:br/>
            </w:r>
          </w:p>
        </w:tc>
      </w:tr>
    </w:tbl>
    <w:p w14:paraId="1D740528" w14:textId="77777777" w:rsidR="00DC75AB" w:rsidRPr="00B04636" w:rsidRDefault="00DC75AB" w:rsidP="00DC75AB">
      <w:pPr>
        <w:rPr>
          <w:lang w:val="en-US"/>
        </w:rPr>
      </w:pPr>
    </w:p>
    <w:p w14:paraId="590A0EFC" w14:textId="604E0474" w:rsidR="001C01F3" w:rsidRDefault="001C01F3" w:rsidP="001C01F3">
      <w:pPr>
        <w:rPr>
          <w:lang w:val="en-GB"/>
        </w:rPr>
      </w:pPr>
    </w:p>
    <w:p w14:paraId="2C0DB72D" w14:textId="77777777" w:rsidR="00DC75AB" w:rsidRPr="001C01F3" w:rsidRDefault="00DC75AB" w:rsidP="001C01F3">
      <w:pPr>
        <w:rPr>
          <w:lang w:val="en-GB"/>
        </w:rPr>
      </w:pPr>
    </w:p>
    <w:p w14:paraId="19318545" w14:textId="2538F571" w:rsidR="00E32B43" w:rsidRDefault="00E32B43" w:rsidP="00E32B43">
      <w:pPr>
        <w:pStyle w:val="Textkrper"/>
        <w:spacing w:line="360" w:lineRule="auto"/>
        <w:jc w:val="both"/>
        <w:rPr>
          <w:bCs w:val="0"/>
          <w:color w:val="auto"/>
          <w:lang w:val="en-US"/>
        </w:rPr>
      </w:pPr>
      <w:r>
        <w:rPr>
          <w:color w:val="auto"/>
          <w:lang w:val="en-GB"/>
        </w:rPr>
        <w:t>About OPEN MIND Technologies AG</w:t>
      </w:r>
    </w:p>
    <w:p w14:paraId="1BD25F5E" w14:textId="77777777" w:rsidR="00E32B43" w:rsidRPr="004E71BA" w:rsidRDefault="00E32B43" w:rsidP="00E32B43">
      <w:pPr>
        <w:pStyle w:val="PITextkrper"/>
        <w:spacing w:line="360" w:lineRule="auto"/>
        <w:rPr>
          <w:bCs/>
          <w:sz w:val="18"/>
          <w:szCs w:val="18"/>
          <w:lang w:val="en-US"/>
        </w:rPr>
      </w:pPr>
      <w:r w:rsidRPr="004E71BA">
        <w:rPr>
          <w:bCs/>
          <w:sz w:val="18"/>
          <w:szCs w:val="18"/>
          <w:lang w:val="en-US"/>
        </w:rPr>
        <w:t>OPEN MIND is one of the world’s most sought-after developers of powerful CAM solutions for machine and controller-independent programming</w:t>
      </w:r>
      <w:r>
        <w:rPr>
          <w:bCs/>
          <w:sz w:val="18"/>
          <w:szCs w:val="18"/>
          <w:lang w:val="en-US"/>
        </w:rPr>
        <w:t>.</w:t>
      </w:r>
    </w:p>
    <w:p w14:paraId="70A14E92" w14:textId="77777777" w:rsidR="00E32B43" w:rsidRDefault="00E32B43" w:rsidP="00E32B43">
      <w:pPr>
        <w:pStyle w:val="PITextkrper"/>
        <w:spacing w:line="360" w:lineRule="auto"/>
        <w:rPr>
          <w:bCs/>
          <w:sz w:val="18"/>
          <w:szCs w:val="18"/>
          <w:lang w:val="en-US"/>
        </w:rPr>
      </w:pPr>
      <w:r w:rsidRPr="002A74FF">
        <w:rPr>
          <w:bCs/>
          <w:sz w:val="18"/>
          <w:szCs w:val="18"/>
          <w:lang w:val="en-US"/>
        </w:rPr>
        <w:t xml:space="preserve">OPEN MIND </w:t>
      </w:r>
      <w:r w:rsidRPr="00F50A72">
        <w:rPr>
          <w:bCs/>
          <w:sz w:val="18"/>
          <w:szCs w:val="18"/>
          <w:lang w:val="en-US"/>
        </w:rPr>
        <w:t>develops</w:t>
      </w:r>
      <w:r w:rsidRPr="002A74FF">
        <w:rPr>
          <w:bCs/>
          <w:sz w:val="18"/>
          <w:szCs w:val="18"/>
          <w:lang w:val="en-US"/>
        </w:rPr>
        <w:t xml:space="preserve"> optimized CAM solutions that include a high number of innovative features not available elsewhere to deliver significantly higher performance in both programming and machining. </w:t>
      </w:r>
      <w:r w:rsidRPr="004E71BA">
        <w:rPr>
          <w:bCs/>
          <w:sz w:val="18"/>
          <w:szCs w:val="18"/>
          <w:lang w:val="en-US"/>
        </w:rPr>
        <w:t>Strategies such as 2</w:t>
      </w:r>
      <w:r>
        <w:rPr>
          <w:bCs/>
          <w:sz w:val="18"/>
          <w:szCs w:val="18"/>
          <w:lang w:val="en-US"/>
        </w:rPr>
        <w:t>.5</w:t>
      </w:r>
      <w:r w:rsidRPr="004E71BA">
        <w:rPr>
          <w:bCs/>
          <w:sz w:val="18"/>
          <w:szCs w:val="18"/>
          <w:lang w:val="en-US"/>
        </w:rPr>
        <w:t>D, 3D as well as 5</w:t>
      </w:r>
      <w:r>
        <w:rPr>
          <w:bCs/>
          <w:sz w:val="18"/>
          <w:szCs w:val="18"/>
          <w:lang w:val="en-US"/>
        </w:rPr>
        <w:t>-</w:t>
      </w:r>
      <w:r w:rsidRPr="004E71BA">
        <w:rPr>
          <w:bCs/>
          <w:sz w:val="18"/>
          <w:szCs w:val="18"/>
          <w:lang w:val="en-US"/>
        </w:rPr>
        <w:t>axis milling/mill turning</w:t>
      </w:r>
      <w:r>
        <w:rPr>
          <w:bCs/>
          <w:sz w:val="18"/>
          <w:szCs w:val="18"/>
          <w:lang w:val="en-US"/>
        </w:rPr>
        <w:t>,</w:t>
      </w:r>
      <w:r w:rsidRPr="004E71BA">
        <w:rPr>
          <w:bCs/>
          <w:sz w:val="18"/>
          <w:szCs w:val="18"/>
          <w:lang w:val="en-US"/>
        </w:rPr>
        <w:t xml:space="preserve"> and machining operations like HSC and HPC are </w:t>
      </w:r>
      <w:r>
        <w:rPr>
          <w:bCs/>
          <w:sz w:val="18"/>
          <w:szCs w:val="18"/>
          <w:lang w:val="en-US"/>
        </w:rPr>
        <w:t>efficiently</w:t>
      </w:r>
      <w:r w:rsidRPr="004E71BA">
        <w:rPr>
          <w:bCs/>
          <w:sz w:val="18"/>
          <w:szCs w:val="18"/>
          <w:lang w:val="en-US"/>
        </w:rPr>
        <w:t xml:space="preserve"> built into the </w:t>
      </w:r>
      <w:r w:rsidRPr="004E71BA">
        <w:rPr>
          <w:i/>
          <w:iCs/>
          <w:sz w:val="18"/>
          <w:szCs w:val="18"/>
          <w:lang w:val="en-US"/>
        </w:rPr>
        <w:t>hyper</w:t>
      </w:r>
      <w:r w:rsidRPr="004E71BA">
        <w:rPr>
          <w:sz w:val="18"/>
          <w:szCs w:val="18"/>
          <w:lang w:val="en-US"/>
        </w:rPr>
        <w:t>MILL</w:t>
      </w:r>
      <w:r w:rsidRPr="004E71BA">
        <w:rPr>
          <w:sz w:val="18"/>
          <w:szCs w:val="18"/>
          <w:vertAlign w:val="superscript"/>
          <w:lang w:val="en-US"/>
        </w:rPr>
        <w:t>®</w:t>
      </w:r>
      <w:r>
        <w:rPr>
          <w:sz w:val="18"/>
          <w:szCs w:val="18"/>
          <w:lang w:val="en-US"/>
        </w:rPr>
        <w:t xml:space="preserve"> </w:t>
      </w:r>
      <w:r w:rsidRPr="004E71BA">
        <w:rPr>
          <w:bCs/>
          <w:sz w:val="18"/>
          <w:szCs w:val="18"/>
          <w:lang w:val="en-US"/>
        </w:rPr>
        <w:t xml:space="preserve">CAM system. </w:t>
      </w:r>
      <w:r w:rsidRPr="004E71BA">
        <w:rPr>
          <w:i/>
          <w:iCs/>
          <w:sz w:val="18"/>
          <w:szCs w:val="18"/>
          <w:lang w:val="en-US"/>
        </w:rPr>
        <w:t>hyper</w:t>
      </w:r>
      <w:r w:rsidRPr="004E71BA">
        <w:rPr>
          <w:sz w:val="18"/>
          <w:szCs w:val="18"/>
          <w:lang w:val="en-US"/>
        </w:rPr>
        <w:t>MILL</w:t>
      </w:r>
      <w:r w:rsidRPr="004E71BA">
        <w:rPr>
          <w:sz w:val="18"/>
          <w:szCs w:val="18"/>
          <w:vertAlign w:val="superscript"/>
          <w:lang w:val="en-US"/>
        </w:rPr>
        <w:t>®</w:t>
      </w:r>
      <w:r>
        <w:rPr>
          <w:sz w:val="18"/>
          <w:szCs w:val="18"/>
          <w:lang w:val="en-US"/>
        </w:rPr>
        <w:t xml:space="preserve"> </w:t>
      </w:r>
      <w:r w:rsidRPr="004E71BA">
        <w:rPr>
          <w:bCs/>
          <w:sz w:val="18"/>
          <w:szCs w:val="18"/>
          <w:lang w:val="en-US"/>
        </w:rPr>
        <w:t>provides the maximum possible benefits to customer</w:t>
      </w:r>
      <w:r>
        <w:rPr>
          <w:bCs/>
          <w:sz w:val="18"/>
          <w:szCs w:val="18"/>
          <w:lang w:val="en-US"/>
        </w:rPr>
        <w:t>s</w:t>
      </w:r>
      <w:r w:rsidRPr="004E71BA">
        <w:rPr>
          <w:bCs/>
          <w:sz w:val="18"/>
          <w:szCs w:val="18"/>
          <w:lang w:val="en-US"/>
        </w:rPr>
        <w:t xml:space="preserve"> thanks to its full compatibility with all current CAD solutions and extensive programming automation. </w:t>
      </w:r>
    </w:p>
    <w:p w14:paraId="7750246E" w14:textId="77777777" w:rsidR="00E32B43" w:rsidRDefault="00E32B43" w:rsidP="00E32B43">
      <w:pPr>
        <w:pStyle w:val="Textkrper"/>
        <w:spacing w:line="360" w:lineRule="auto"/>
        <w:jc w:val="both"/>
        <w:rPr>
          <w:b w:val="0"/>
          <w:bCs w:val="0"/>
          <w:color w:val="auto"/>
          <w:lang w:val="en-US"/>
        </w:rPr>
      </w:pPr>
      <w:r w:rsidRPr="004E71BA">
        <w:rPr>
          <w:b w:val="0"/>
          <w:bCs w:val="0"/>
          <w:color w:val="auto"/>
          <w:lang w:val="en-US"/>
        </w:rPr>
        <w:t>OPEN MIND strives to be the best and most innovative CA</w:t>
      </w:r>
      <w:r>
        <w:rPr>
          <w:b w:val="0"/>
          <w:bCs w:val="0"/>
          <w:color w:val="auto"/>
          <w:lang w:val="en-US"/>
        </w:rPr>
        <w:t>D/CAM</w:t>
      </w:r>
      <w:r w:rsidRPr="004E71BA">
        <w:rPr>
          <w:b w:val="0"/>
          <w:bCs w:val="0"/>
          <w:color w:val="auto"/>
          <w:lang w:val="en-US"/>
        </w:rPr>
        <w:t xml:space="preserve"> manufacturer in the world, helping it become one of the top five in the CAM industry according to the </w:t>
      </w:r>
      <w:r>
        <w:rPr>
          <w:b w:val="0"/>
          <w:bCs w:val="0"/>
          <w:color w:val="auto"/>
          <w:lang w:val="en-US"/>
        </w:rPr>
        <w:t>“</w:t>
      </w:r>
      <w:r w:rsidRPr="004E71BA">
        <w:rPr>
          <w:b w:val="0"/>
          <w:bCs w:val="0"/>
          <w:color w:val="auto"/>
          <w:lang w:val="en-US"/>
        </w:rPr>
        <w:t>NC Market Analysis Report 20</w:t>
      </w:r>
      <w:r>
        <w:rPr>
          <w:b w:val="0"/>
          <w:bCs w:val="0"/>
          <w:color w:val="auto"/>
          <w:lang w:val="en-US"/>
        </w:rPr>
        <w:t>21”</w:t>
      </w:r>
      <w:r w:rsidRPr="004E71BA">
        <w:rPr>
          <w:b w:val="0"/>
          <w:bCs w:val="0"/>
          <w:color w:val="auto"/>
          <w:lang w:val="en-US"/>
        </w:rPr>
        <w:t xml:space="preserve"> compiled by CIMdata</w:t>
      </w:r>
      <w:r>
        <w:rPr>
          <w:b w:val="0"/>
          <w:bCs w:val="0"/>
          <w:color w:val="auto"/>
          <w:lang w:val="en-GB"/>
        </w:rPr>
        <w:t xml:space="preserve">. The CAD/ CAM solutions of OPEN MIND fulfil the highest demands in the automotive, tool and mold manufacturing, production machining, medical, job shops, energy and aerospace industries. OPEN MIND is represented in all key markets in Asia, Europe and America, and </w:t>
      </w:r>
      <w:r w:rsidRPr="004E71BA">
        <w:rPr>
          <w:b w:val="0"/>
          <w:bCs w:val="0"/>
          <w:color w:val="auto"/>
          <w:lang w:val="en-US"/>
        </w:rPr>
        <w:t>is a Mensch und Maschine company</w:t>
      </w:r>
      <w:r w:rsidRPr="004E71BA">
        <w:rPr>
          <w:b w:val="0"/>
          <w:bCs w:val="0"/>
          <w:lang w:val="en-US"/>
        </w:rPr>
        <w:t>.</w:t>
      </w:r>
      <w:r w:rsidRPr="004E71BA">
        <w:rPr>
          <w:b w:val="0"/>
          <w:bCs w:val="0"/>
          <w:color w:val="auto"/>
          <w:lang w:val="en-US"/>
        </w:rPr>
        <w:t xml:space="preserve"> </w:t>
      </w:r>
    </w:p>
    <w:p w14:paraId="589297A8" w14:textId="77777777" w:rsidR="00E32B43" w:rsidRDefault="00E32B43" w:rsidP="00E32B43">
      <w:pPr>
        <w:pStyle w:val="Textkrper"/>
        <w:spacing w:line="360" w:lineRule="auto"/>
        <w:jc w:val="both"/>
        <w:rPr>
          <w:b w:val="0"/>
          <w:bCs w:val="0"/>
          <w:color w:val="auto"/>
          <w:lang w:val="en-US"/>
        </w:rPr>
      </w:pPr>
    </w:p>
    <w:p w14:paraId="0AD0E013" w14:textId="77777777" w:rsidR="00E32B43" w:rsidRPr="004E71BA" w:rsidRDefault="00E32B43" w:rsidP="00E32B43">
      <w:pPr>
        <w:pStyle w:val="Textkrper"/>
        <w:spacing w:line="360" w:lineRule="auto"/>
        <w:jc w:val="both"/>
        <w:rPr>
          <w:b w:val="0"/>
          <w:bCs w:val="0"/>
          <w:color w:val="auto"/>
          <w:lang w:val="en-GB"/>
        </w:rPr>
      </w:pPr>
      <w:r>
        <w:rPr>
          <w:b w:val="0"/>
          <w:bCs w:val="0"/>
          <w:color w:val="auto"/>
          <w:lang w:val="en-US"/>
        </w:rPr>
        <w:t xml:space="preserve">You can find more information at </w:t>
      </w:r>
      <w:hyperlink r:id="rId14" w:history="1">
        <w:r w:rsidRPr="00FF1747">
          <w:rPr>
            <w:rStyle w:val="Hyperlink"/>
            <w:b w:val="0"/>
            <w:bCs w:val="0"/>
            <w:lang w:val="en-US"/>
          </w:rPr>
          <w:t>www.openmind-tech.com</w:t>
        </w:r>
      </w:hyperlink>
      <w:r>
        <w:rPr>
          <w:b w:val="0"/>
          <w:bCs w:val="0"/>
          <w:color w:val="auto"/>
          <w:lang w:val="en-US"/>
        </w:rPr>
        <w:t xml:space="preserve">. </w:t>
      </w:r>
    </w:p>
    <w:p w14:paraId="686B155D" w14:textId="11B1FFBD" w:rsidR="003C4742" w:rsidRPr="00962E81" w:rsidRDefault="00DC75AB" w:rsidP="00E32B43">
      <w:pPr>
        <w:pStyle w:val="Textkrper"/>
        <w:spacing w:line="360" w:lineRule="auto"/>
        <w:jc w:val="both"/>
        <w:rPr>
          <w:b w:val="0"/>
          <w:bCs w:val="0"/>
          <w:color w:val="auto"/>
          <w:lang w:val="en-GB"/>
        </w:rPr>
      </w:pPr>
      <w:r>
        <w:rPr>
          <w:b w:val="0"/>
          <w:bCs w:val="0"/>
          <w:color w:val="auto"/>
          <w:lang w:val="en-GB"/>
        </w:rPr>
        <w:br w:type="page"/>
      </w:r>
    </w:p>
    <w:p w14:paraId="6F1F6EF8" w14:textId="77777777" w:rsidR="0090078A" w:rsidRPr="00024915" w:rsidRDefault="0090078A" w:rsidP="0090078A">
      <w:pPr>
        <w:pStyle w:val="Textkrper"/>
        <w:autoSpaceDE w:val="0"/>
        <w:autoSpaceDN w:val="0"/>
        <w:adjustRightInd w:val="0"/>
        <w:spacing w:line="360" w:lineRule="auto"/>
        <w:jc w:val="both"/>
        <w:rPr>
          <w:bCs w:val="0"/>
          <w:color w:val="auto"/>
          <w:lang w:val="en-GB"/>
        </w:rPr>
      </w:pPr>
      <w:r w:rsidRPr="00024915">
        <w:rPr>
          <w:bCs w:val="0"/>
          <w:color w:val="auto"/>
          <w:lang w:val="en-GB"/>
        </w:rPr>
        <w:t>OPEN MIND Technologies UK Ltd., Oxford</w:t>
      </w:r>
    </w:p>
    <w:p w14:paraId="23F1064C"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Unit</w:t>
      </w:r>
      <w:r w:rsidR="002D42DB">
        <w:rPr>
          <w:b w:val="0"/>
          <w:bCs w:val="0"/>
          <w:color w:val="auto"/>
          <w:lang w:val="en-GB"/>
        </w:rPr>
        <w:t> 3</w:t>
      </w:r>
      <w:r w:rsidRPr="00024915">
        <w:rPr>
          <w:b w:val="0"/>
          <w:bCs w:val="0"/>
          <w:color w:val="auto"/>
          <w:lang w:val="en-GB"/>
        </w:rPr>
        <w:t xml:space="preserve"> </w:t>
      </w:r>
    </w:p>
    <w:p w14:paraId="708B6228"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Business Park </w:t>
      </w:r>
    </w:p>
    <w:p w14:paraId="2E417C7D"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Telford Road </w:t>
      </w:r>
    </w:p>
    <w:p w14:paraId="215186E0"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Bicester </w:t>
      </w:r>
    </w:p>
    <w:p w14:paraId="4FB01372"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Oxfordshire OX26 4LN</w:t>
      </w:r>
    </w:p>
    <w:p w14:paraId="30E6CE9D"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England </w:t>
      </w:r>
    </w:p>
    <w:p w14:paraId="21911A7B" w14:textId="77777777" w:rsidR="0090078A" w:rsidRPr="00024915" w:rsidRDefault="0090078A" w:rsidP="0090078A">
      <w:pPr>
        <w:pStyle w:val="Textkrper"/>
        <w:autoSpaceDE w:val="0"/>
        <w:autoSpaceDN w:val="0"/>
        <w:adjustRightInd w:val="0"/>
        <w:spacing w:line="360" w:lineRule="auto"/>
        <w:jc w:val="both"/>
        <w:rPr>
          <w:b w:val="0"/>
          <w:bCs w:val="0"/>
          <w:color w:val="auto"/>
          <w:lang w:val="en-GB"/>
        </w:rPr>
      </w:pPr>
      <w:r w:rsidRPr="00024915">
        <w:rPr>
          <w:b w:val="0"/>
          <w:bCs w:val="0"/>
          <w:color w:val="auto"/>
          <w:lang w:val="en-GB"/>
        </w:rPr>
        <w:t xml:space="preserve">Fon: +44  1869  290 003 </w:t>
      </w:r>
    </w:p>
    <w:p w14:paraId="56B1920F" w14:textId="77777777" w:rsidR="0090078A" w:rsidRPr="00024915" w:rsidRDefault="0090078A" w:rsidP="0090078A">
      <w:pPr>
        <w:pStyle w:val="Textkrper"/>
        <w:autoSpaceDE w:val="0"/>
        <w:autoSpaceDN w:val="0"/>
        <w:adjustRightInd w:val="0"/>
        <w:spacing w:line="360" w:lineRule="auto"/>
        <w:jc w:val="both"/>
        <w:rPr>
          <w:b w:val="0"/>
          <w:bCs w:val="0"/>
          <w:color w:val="auto"/>
          <w:lang w:val="x-none"/>
        </w:rPr>
      </w:pPr>
      <w:r w:rsidRPr="00B04636">
        <w:rPr>
          <w:b w:val="0"/>
          <w:bCs w:val="0"/>
          <w:color w:val="auto"/>
          <w:lang w:val="en-US"/>
        </w:rPr>
        <w:t>Fax: +</w:t>
      </w:r>
      <w:proofErr w:type="gramStart"/>
      <w:r w:rsidRPr="00B04636">
        <w:rPr>
          <w:b w:val="0"/>
          <w:bCs w:val="0"/>
          <w:color w:val="auto"/>
          <w:lang w:val="en-US"/>
        </w:rPr>
        <w:t>44  1869</w:t>
      </w:r>
      <w:proofErr w:type="gramEnd"/>
      <w:r w:rsidRPr="00B04636">
        <w:rPr>
          <w:b w:val="0"/>
          <w:bCs w:val="0"/>
          <w:color w:val="auto"/>
          <w:lang w:val="en-US"/>
        </w:rPr>
        <w:t xml:space="preserve">  369 429 </w:t>
      </w:r>
    </w:p>
    <w:p w14:paraId="753D3E2F" w14:textId="77777777" w:rsidR="0090078A" w:rsidRPr="00B04636" w:rsidRDefault="0090078A" w:rsidP="0090078A">
      <w:pPr>
        <w:pStyle w:val="Textkrper"/>
        <w:autoSpaceDE w:val="0"/>
        <w:autoSpaceDN w:val="0"/>
        <w:adjustRightInd w:val="0"/>
        <w:spacing w:line="360" w:lineRule="auto"/>
        <w:jc w:val="both"/>
        <w:rPr>
          <w:b w:val="0"/>
          <w:bCs w:val="0"/>
          <w:color w:val="auto"/>
          <w:lang w:val="en-US"/>
        </w:rPr>
      </w:pPr>
      <w:r w:rsidRPr="00B04636">
        <w:rPr>
          <w:b w:val="0"/>
          <w:bCs w:val="0"/>
          <w:color w:val="auto"/>
          <w:lang w:val="en-US"/>
        </w:rPr>
        <w:t xml:space="preserve">E-mail: </w:t>
      </w:r>
      <w:r w:rsidR="00AD154A" w:rsidRPr="00B04636">
        <w:rPr>
          <w:b w:val="0"/>
          <w:bCs w:val="0"/>
          <w:color w:val="auto"/>
          <w:lang w:val="en-US"/>
        </w:rPr>
        <w:t>Info.UK@openmind-tech.com</w:t>
      </w:r>
    </w:p>
    <w:p w14:paraId="49879120" w14:textId="77777777" w:rsidR="00AD154A" w:rsidRPr="00B04636" w:rsidRDefault="00AD154A" w:rsidP="0090078A">
      <w:pPr>
        <w:pStyle w:val="Textkrper"/>
        <w:autoSpaceDE w:val="0"/>
        <w:autoSpaceDN w:val="0"/>
        <w:adjustRightInd w:val="0"/>
        <w:spacing w:line="360" w:lineRule="auto"/>
        <w:jc w:val="both"/>
        <w:rPr>
          <w:b w:val="0"/>
          <w:bCs w:val="0"/>
          <w:color w:val="auto"/>
          <w:lang w:val="en-US"/>
        </w:rPr>
      </w:pPr>
    </w:p>
    <w:p w14:paraId="70D762CC" w14:textId="77777777" w:rsidR="00AD154A" w:rsidRPr="00720B55" w:rsidRDefault="00AD154A" w:rsidP="00AD154A">
      <w:pPr>
        <w:pStyle w:val="Textkrper"/>
        <w:autoSpaceDE w:val="0"/>
        <w:autoSpaceDN w:val="0"/>
        <w:adjustRightInd w:val="0"/>
        <w:spacing w:line="360" w:lineRule="auto"/>
        <w:jc w:val="both"/>
        <w:rPr>
          <w:bCs w:val="0"/>
          <w:color w:val="auto"/>
          <w:lang w:val="en-GB"/>
        </w:rPr>
      </w:pPr>
      <w:r w:rsidRPr="00720B55">
        <w:rPr>
          <w:bCs w:val="0"/>
          <w:color w:val="auto"/>
          <w:lang w:val="en-GB"/>
        </w:rPr>
        <w:t>OPEN MIND Technologies USA, Inc.</w:t>
      </w:r>
    </w:p>
    <w:p w14:paraId="11F614B6" w14:textId="77777777" w:rsidR="00AD154A" w:rsidRPr="00720B55" w:rsidRDefault="00AD154A" w:rsidP="00AD154A">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1492 Highland Avenue, Unit 3</w:t>
      </w:r>
    </w:p>
    <w:p w14:paraId="28855379" w14:textId="77777777" w:rsidR="00AD154A" w:rsidRPr="00720B55" w:rsidRDefault="00AD154A" w:rsidP="00AD154A">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 xml:space="preserve">Needham MA 02492 </w:t>
      </w:r>
    </w:p>
    <w:p w14:paraId="1DE01C21" w14:textId="77777777" w:rsidR="00AD154A" w:rsidRPr="00720B55" w:rsidRDefault="00AD154A" w:rsidP="00AD154A">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USA</w:t>
      </w:r>
    </w:p>
    <w:p w14:paraId="39A3E94B" w14:textId="77777777" w:rsidR="00AD154A" w:rsidRPr="00720B55" w:rsidRDefault="00AD154A" w:rsidP="00AD154A">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Phone: +1  339  225  4557 office</w:t>
      </w:r>
    </w:p>
    <w:p w14:paraId="6039AAC6" w14:textId="77777777" w:rsidR="00AD154A" w:rsidRPr="00720B55" w:rsidRDefault="00AD154A" w:rsidP="00AD154A">
      <w:pPr>
        <w:pStyle w:val="Textkrper"/>
        <w:autoSpaceDE w:val="0"/>
        <w:autoSpaceDN w:val="0"/>
        <w:adjustRightInd w:val="0"/>
        <w:spacing w:line="360" w:lineRule="auto"/>
        <w:jc w:val="both"/>
        <w:rPr>
          <w:b w:val="0"/>
          <w:bCs w:val="0"/>
          <w:color w:val="auto"/>
          <w:lang w:val="en-GB"/>
        </w:rPr>
      </w:pPr>
      <w:r w:rsidRPr="00720B55">
        <w:rPr>
          <w:b w:val="0"/>
          <w:bCs w:val="0"/>
          <w:color w:val="auto"/>
          <w:lang w:val="en-GB"/>
        </w:rPr>
        <w:t>Phone: +1  888  516 1232 x0 toll-free</w:t>
      </w:r>
    </w:p>
    <w:p w14:paraId="1F59678A" w14:textId="77777777" w:rsidR="00AD154A" w:rsidRPr="00720B55" w:rsidRDefault="00AD154A" w:rsidP="00AD154A">
      <w:pPr>
        <w:pStyle w:val="Textkrper"/>
        <w:autoSpaceDE w:val="0"/>
        <w:autoSpaceDN w:val="0"/>
        <w:adjustRightInd w:val="0"/>
        <w:spacing w:line="360" w:lineRule="auto"/>
        <w:jc w:val="both"/>
        <w:rPr>
          <w:b w:val="0"/>
          <w:bCs w:val="0"/>
          <w:color w:val="auto"/>
          <w:lang w:val="x-none"/>
        </w:rPr>
      </w:pPr>
      <w:r w:rsidRPr="005B0146">
        <w:rPr>
          <w:b w:val="0"/>
          <w:bCs w:val="0"/>
          <w:color w:val="auto"/>
        </w:rPr>
        <w:t>Fax: +1  270  912 5822</w:t>
      </w:r>
    </w:p>
    <w:p w14:paraId="43E5EB67" w14:textId="77777777" w:rsidR="00AD154A" w:rsidRPr="005B0146" w:rsidRDefault="00AD154A" w:rsidP="00AD154A">
      <w:pPr>
        <w:pStyle w:val="Textkrper"/>
        <w:autoSpaceDE w:val="0"/>
        <w:autoSpaceDN w:val="0"/>
        <w:adjustRightInd w:val="0"/>
        <w:spacing w:line="360" w:lineRule="auto"/>
        <w:jc w:val="both"/>
        <w:rPr>
          <w:b w:val="0"/>
          <w:bCs w:val="0"/>
          <w:color w:val="auto"/>
        </w:rPr>
      </w:pPr>
      <w:r w:rsidRPr="005B0146">
        <w:rPr>
          <w:b w:val="0"/>
          <w:bCs w:val="0"/>
          <w:color w:val="auto"/>
        </w:rPr>
        <w:t>E-mail: Info.Americas@openmind-tech.com</w:t>
      </w:r>
    </w:p>
    <w:p w14:paraId="6684B930" w14:textId="77777777" w:rsidR="0090078A" w:rsidRPr="0090078A" w:rsidRDefault="0090078A" w:rsidP="0090078A">
      <w:pPr>
        <w:pStyle w:val="PIAbspann"/>
        <w:jc w:val="left"/>
        <w:rPr>
          <w:color w:val="000000"/>
          <w:lang w:val="de-DE"/>
        </w:rPr>
      </w:pPr>
    </w:p>
    <w:p w14:paraId="0CC1606D" w14:textId="77777777" w:rsidR="0090078A" w:rsidRPr="00142CE5" w:rsidRDefault="0090078A" w:rsidP="0090078A">
      <w:pPr>
        <w:pStyle w:val="PIAbspann"/>
        <w:jc w:val="left"/>
        <w:rPr>
          <w:color w:val="000000"/>
          <w:lang w:val="en-US"/>
        </w:rPr>
      </w:pPr>
      <w:r>
        <w:rPr>
          <w:color w:val="000000"/>
          <w:lang w:val="en-GB"/>
        </w:rPr>
        <w:t xml:space="preserve">Head office: </w:t>
      </w:r>
      <w:r>
        <w:rPr>
          <w:color w:val="000000"/>
          <w:lang w:val="en-GB"/>
        </w:rPr>
        <w:br/>
      </w:r>
      <w:r>
        <w:rPr>
          <w:lang w:val="en-GB"/>
        </w:rPr>
        <w:t>OPEN MIND Technologies AG</w:t>
      </w:r>
      <w:r>
        <w:rPr>
          <w:color w:val="000000"/>
          <w:lang w:val="en-GB"/>
        </w:rPr>
        <w:t xml:space="preserve">, </w:t>
      </w:r>
      <w:r>
        <w:rPr>
          <w:lang w:val="en-GB"/>
        </w:rPr>
        <w:t>Argelsrieder Feld 5</w:t>
      </w:r>
      <w:r>
        <w:rPr>
          <w:color w:val="000000"/>
          <w:lang w:val="en-GB"/>
        </w:rPr>
        <w:t xml:space="preserve">, </w:t>
      </w:r>
      <w:r>
        <w:rPr>
          <w:lang w:val="en-GB"/>
        </w:rPr>
        <w:t>82234</w:t>
      </w:r>
      <w:r>
        <w:rPr>
          <w:color w:val="000000"/>
          <w:lang w:val="en-GB"/>
        </w:rPr>
        <w:t xml:space="preserve"> Wessling, Germany</w:t>
      </w:r>
      <w:r>
        <w:rPr>
          <w:color w:val="000000"/>
          <w:lang w:val="en-GB"/>
        </w:rPr>
        <w:br/>
        <w:t>Tel.: (+49-8153) 933-500, Fax: (+49-8153) 933-501</w:t>
      </w:r>
      <w:r>
        <w:rPr>
          <w:color w:val="000000"/>
          <w:lang w:val="en-GB"/>
        </w:rPr>
        <w:br/>
        <w:t>E-mail: Info@openmind-tech.com, website: www.openmind-tech.com</w:t>
      </w:r>
    </w:p>
    <w:p w14:paraId="719CDDFB" w14:textId="77777777" w:rsidR="0090078A" w:rsidRPr="00142CE5" w:rsidRDefault="0090078A" w:rsidP="0090078A">
      <w:pPr>
        <w:pStyle w:val="PIAbspann"/>
        <w:jc w:val="left"/>
        <w:rPr>
          <w:color w:val="000000"/>
          <w:lang w:val="en-US"/>
        </w:rPr>
      </w:pPr>
    </w:p>
    <w:p w14:paraId="29FCE2B7" w14:textId="77777777" w:rsidR="0090078A" w:rsidRPr="00142CE5" w:rsidRDefault="0090078A" w:rsidP="0090078A">
      <w:pPr>
        <w:pStyle w:val="PIAbspann"/>
        <w:rPr>
          <w:b/>
          <w:bCs/>
          <w:lang w:val="en-US"/>
        </w:rPr>
      </w:pPr>
      <w:r>
        <w:rPr>
          <w:b/>
          <w:bCs/>
          <w:lang w:val="en-GB"/>
        </w:rPr>
        <w:t>Press contact:</w:t>
      </w:r>
    </w:p>
    <w:p w14:paraId="65925C1F" w14:textId="77777777" w:rsidR="0090078A" w:rsidRPr="00142CE5" w:rsidRDefault="0090078A" w:rsidP="0090078A">
      <w:pPr>
        <w:pStyle w:val="PIAbspann"/>
        <w:jc w:val="left"/>
        <w:rPr>
          <w:lang w:val="en-US"/>
        </w:rPr>
      </w:pPr>
      <w:r>
        <w:rPr>
          <w:lang w:val="en-GB"/>
        </w:rPr>
        <w:t>HighTech communications GmbH</w:t>
      </w:r>
      <w:r>
        <w:rPr>
          <w:lang w:val="en-GB"/>
        </w:rPr>
        <w:br/>
        <w:t>Brigitte Basilio</w:t>
      </w:r>
      <w:r>
        <w:rPr>
          <w:lang w:val="en-GB"/>
        </w:rPr>
        <w:br/>
      </w:r>
      <w:r w:rsidR="0057063F">
        <w:rPr>
          <w:lang w:val="en-GB"/>
        </w:rPr>
        <w:t>Brunhamstrasse 21</w:t>
      </w:r>
      <w:r>
        <w:rPr>
          <w:lang w:val="en-GB"/>
        </w:rPr>
        <w:br/>
      </w:r>
      <w:r w:rsidR="0057063F">
        <w:rPr>
          <w:lang w:val="en-GB"/>
        </w:rPr>
        <w:t>81249</w:t>
      </w:r>
      <w:r>
        <w:rPr>
          <w:lang w:val="en-GB"/>
        </w:rPr>
        <w:t xml:space="preserve"> Munich</w:t>
      </w:r>
      <w:r>
        <w:rPr>
          <w:lang w:val="en-GB"/>
        </w:rPr>
        <w:br/>
        <w:t>Germany</w:t>
      </w:r>
      <w:r>
        <w:rPr>
          <w:lang w:val="en-GB"/>
        </w:rPr>
        <w:br/>
        <w:t>Tel.: (+49-89) 500778-20</w:t>
      </w:r>
      <w:r>
        <w:rPr>
          <w:lang w:val="en-GB"/>
        </w:rPr>
        <w:br/>
        <w:t>Fax: (+49-89) 500778-78</w:t>
      </w:r>
      <w:r>
        <w:rPr>
          <w:lang w:val="en-GB"/>
        </w:rPr>
        <w:br/>
        <w:t>E-mail: b.basilio@htcm.de</w:t>
      </w:r>
      <w:r>
        <w:rPr>
          <w:lang w:val="en-GB"/>
        </w:rPr>
        <w:br/>
        <w:t>Website: www.htcm.de</w:t>
      </w:r>
    </w:p>
    <w:p w14:paraId="3AE502B4" w14:textId="77777777" w:rsidR="00A501CE" w:rsidRPr="00142CE5" w:rsidRDefault="00A501CE" w:rsidP="0090078A">
      <w:pPr>
        <w:pStyle w:val="Textkrper"/>
        <w:spacing w:line="360" w:lineRule="auto"/>
        <w:jc w:val="both"/>
        <w:rPr>
          <w:lang w:val="en-US"/>
        </w:rPr>
      </w:pPr>
    </w:p>
    <w:p w14:paraId="7EA58D60" w14:textId="77777777" w:rsidR="004A356C" w:rsidRPr="003C271B" w:rsidRDefault="004A356C" w:rsidP="004A356C">
      <w:pPr>
        <w:pStyle w:val="berschrift2"/>
        <w:ind w:right="0"/>
        <w:rPr>
          <w:sz w:val="18"/>
          <w:szCs w:val="18"/>
          <w:lang w:val="en-US"/>
        </w:rPr>
      </w:pPr>
    </w:p>
    <w:sectPr w:rsidR="004A356C" w:rsidRPr="003C271B">
      <w:headerReference w:type="default" r:id="rId15"/>
      <w:footerReference w:type="default" r:id="rId16"/>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463B8" w14:textId="77777777" w:rsidR="00235845" w:rsidRDefault="00235845">
      <w:r>
        <w:separator/>
      </w:r>
    </w:p>
  </w:endnote>
  <w:endnote w:type="continuationSeparator" w:id="0">
    <w:p w14:paraId="12B3238B" w14:textId="77777777" w:rsidR="00235845" w:rsidRDefault="00235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BB14" w14:textId="11F1B788" w:rsidR="001C72EF" w:rsidRPr="00B04636" w:rsidRDefault="001C72EF">
    <w:pPr>
      <w:pStyle w:val="PIFusszeile"/>
      <w:rPr>
        <w:rFonts w:cs="Times New Roman"/>
        <w:szCs w:val="24"/>
      </w:rPr>
    </w:pPr>
    <w:r>
      <w:rPr>
        <w:rStyle w:val="Seitenzahl"/>
        <w:szCs w:val="24"/>
        <w:lang w:val="de-DE"/>
      </w:rPr>
      <w:fldChar w:fldCharType="begin"/>
    </w:r>
    <w:r w:rsidRPr="00B04636">
      <w:rPr>
        <w:rStyle w:val="Seitenzahl"/>
        <w:szCs w:val="24"/>
      </w:rPr>
      <w:instrText xml:space="preserve"> FILENAME   \* MERGEFORMAT </w:instrText>
    </w:r>
    <w:r>
      <w:rPr>
        <w:rStyle w:val="Seitenzahl"/>
        <w:szCs w:val="24"/>
        <w:lang w:val="de-DE"/>
      </w:rPr>
      <w:fldChar w:fldCharType="separate"/>
    </w:r>
    <w:r w:rsidR="004557F3">
      <w:rPr>
        <w:rStyle w:val="Seitenzahl"/>
        <w:noProof/>
        <w:szCs w:val="24"/>
      </w:rPr>
      <w:t>OPN1PI668 - PI Announcement EMO 2021_210819_EN_final.docx</w:t>
    </w:r>
    <w:r>
      <w:rPr>
        <w:rStyle w:val="Seitenzahl"/>
        <w:szCs w:val="24"/>
        <w:lang w:val="de-DE"/>
      </w:rPr>
      <w:fldChar w:fldCharType="end"/>
    </w:r>
    <w:r w:rsidRPr="00B04636">
      <w:rPr>
        <w:rStyle w:val="Seitenzahl"/>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FD88A" w14:textId="77777777" w:rsidR="00235845" w:rsidRDefault="00235845">
      <w:r>
        <w:separator/>
      </w:r>
    </w:p>
  </w:footnote>
  <w:footnote w:type="continuationSeparator" w:id="0">
    <w:p w14:paraId="1D0FD69B" w14:textId="77777777" w:rsidR="00235845" w:rsidRDefault="00235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7A68" w14:textId="77777777" w:rsidR="001C72EF" w:rsidRDefault="004557F3">
    <w:pPr>
      <w:pStyle w:val="Kopfzeile"/>
    </w:pPr>
    <w:r>
      <w:pict w14:anchorId="3E83D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67.25pt;height:54pt;z-index:251657728">
          <v:imagedata r:id="rId1" o:title="Logo_OPEN_MIND_FORCE_Clai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Times New Roman" w:hAnsi="Times New Roman" w:hint="default"/>
      </w:rPr>
    </w:lvl>
    <w:lvl w:ilvl="1" w:tplc="F4B20162" w:tentative="1">
      <w:start w:val="1"/>
      <w:numFmt w:val="bullet"/>
      <w:lvlText w:val=""/>
      <w:lvlJc w:val="left"/>
      <w:pPr>
        <w:tabs>
          <w:tab w:val="num" w:pos="1440"/>
        </w:tabs>
        <w:ind w:left="1440" w:hanging="360"/>
      </w:pPr>
      <w:rPr>
        <w:rFonts w:ascii="Times New Roman" w:hAnsi="Times New Roman" w:hint="default"/>
      </w:rPr>
    </w:lvl>
    <w:lvl w:ilvl="2" w:tplc="65A0043C" w:tentative="1">
      <w:start w:val="1"/>
      <w:numFmt w:val="bullet"/>
      <w:lvlText w:val=""/>
      <w:lvlJc w:val="left"/>
      <w:pPr>
        <w:tabs>
          <w:tab w:val="num" w:pos="2160"/>
        </w:tabs>
        <w:ind w:left="2160" w:hanging="360"/>
      </w:pPr>
      <w:rPr>
        <w:rFonts w:ascii="Times New Roman" w:hAnsi="Times New Roman" w:hint="default"/>
      </w:rPr>
    </w:lvl>
    <w:lvl w:ilvl="3" w:tplc="D7F09650" w:tentative="1">
      <w:start w:val="1"/>
      <w:numFmt w:val="bullet"/>
      <w:lvlText w:val=""/>
      <w:lvlJc w:val="left"/>
      <w:pPr>
        <w:tabs>
          <w:tab w:val="num" w:pos="2880"/>
        </w:tabs>
        <w:ind w:left="2880" w:hanging="360"/>
      </w:pPr>
      <w:rPr>
        <w:rFonts w:ascii="Times New Roman" w:hAnsi="Times New Roman" w:hint="default"/>
      </w:rPr>
    </w:lvl>
    <w:lvl w:ilvl="4" w:tplc="EC9CB596" w:tentative="1">
      <w:start w:val="1"/>
      <w:numFmt w:val="bullet"/>
      <w:lvlText w:val=""/>
      <w:lvlJc w:val="left"/>
      <w:pPr>
        <w:tabs>
          <w:tab w:val="num" w:pos="3600"/>
        </w:tabs>
        <w:ind w:left="3600" w:hanging="360"/>
      </w:pPr>
      <w:rPr>
        <w:rFonts w:ascii="Times New Roman" w:hAnsi="Times New Roman" w:hint="default"/>
      </w:rPr>
    </w:lvl>
    <w:lvl w:ilvl="5" w:tplc="E7DA3AAC" w:tentative="1">
      <w:start w:val="1"/>
      <w:numFmt w:val="bullet"/>
      <w:lvlText w:val=""/>
      <w:lvlJc w:val="left"/>
      <w:pPr>
        <w:tabs>
          <w:tab w:val="num" w:pos="4320"/>
        </w:tabs>
        <w:ind w:left="4320" w:hanging="360"/>
      </w:pPr>
      <w:rPr>
        <w:rFonts w:ascii="Times New Roman" w:hAnsi="Times New Roman" w:hint="default"/>
      </w:rPr>
    </w:lvl>
    <w:lvl w:ilvl="6" w:tplc="47423998" w:tentative="1">
      <w:start w:val="1"/>
      <w:numFmt w:val="bullet"/>
      <w:lvlText w:val=""/>
      <w:lvlJc w:val="left"/>
      <w:pPr>
        <w:tabs>
          <w:tab w:val="num" w:pos="5040"/>
        </w:tabs>
        <w:ind w:left="5040" w:hanging="360"/>
      </w:pPr>
      <w:rPr>
        <w:rFonts w:ascii="Times New Roman" w:hAnsi="Times New Roman" w:hint="default"/>
      </w:rPr>
    </w:lvl>
    <w:lvl w:ilvl="7" w:tplc="F2E0221E" w:tentative="1">
      <w:start w:val="1"/>
      <w:numFmt w:val="bullet"/>
      <w:lvlText w:val=""/>
      <w:lvlJc w:val="left"/>
      <w:pPr>
        <w:tabs>
          <w:tab w:val="num" w:pos="5760"/>
        </w:tabs>
        <w:ind w:left="5760" w:hanging="360"/>
      </w:pPr>
      <w:rPr>
        <w:rFonts w:ascii="Times New Roman" w:hAnsi="Times New Roman" w:hint="default"/>
      </w:rPr>
    </w:lvl>
    <w:lvl w:ilvl="8" w:tplc="2FF6410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Times New Roman" w:hAnsi="Times New Roman" w:hint="default"/>
      </w:rPr>
    </w:lvl>
    <w:lvl w:ilvl="1" w:tplc="1E727962" w:tentative="1">
      <w:start w:val="1"/>
      <w:numFmt w:val="bullet"/>
      <w:lvlText w:val=""/>
      <w:lvlJc w:val="left"/>
      <w:pPr>
        <w:tabs>
          <w:tab w:val="num" w:pos="1440"/>
        </w:tabs>
        <w:ind w:left="1440" w:hanging="360"/>
      </w:pPr>
      <w:rPr>
        <w:rFonts w:ascii="Times New Roman" w:hAnsi="Times New Roman" w:hint="default"/>
      </w:rPr>
    </w:lvl>
    <w:lvl w:ilvl="2" w:tplc="2108BA60" w:tentative="1">
      <w:start w:val="1"/>
      <w:numFmt w:val="bullet"/>
      <w:lvlText w:val=""/>
      <w:lvlJc w:val="left"/>
      <w:pPr>
        <w:tabs>
          <w:tab w:val="num" w:pos="2160"/>
        </w:tabs>
        <w:ind w:left="2160" w:hanging="360"/>
      </w:pPr>
      <w:rPr>
        <w:rFonts w:ascii="Times New Roman" w:hAnsi="Times New Roman" w:hint="default"/>
      </w:rPr>
    </w:lvl>
    <w:lvl w:ilvl="3" w:tplc="98AEEA86" w:tentative="1">
      <w:start w:val="1"/>
      <w:numFmt w:val="bullet"/>
      <w:lvlText w:val=""/>
      <w:lvlJc w:val="left"/>
      <w:pPr>
        <w:tabs>
          <w:tab w:val="num" w:pos="2880"/>
        </w:tabs>
        <w:ind w:left="2880" w:hanging="360"/>
      </w:pPr>
      <w:rPr>
        <w:rFonts w:ascii="Times New Roman" w:hAnsi="Times New Roman" w:hint="default"/>
      </w:rPr>
    </w:lvl>
    <w:lvl w:ilvl="4" w:tplc="CECAD49C" w:tentative="1">
      <w:start w:val="1"/>
      <w:numFmt w:val="bullet"/>
      <w:lvlText w:val=""/>
      <w:lvlJc w:val="left"/>
      <w:pPr>
        <w:tabs>
          <w:tab w:val="num" w:pos="3600"/>
        </w:tabs>
        <w:ind w:left="3600" w:hanging="360"/>
      </w:pPr>
      <w:rPr>
        <w:rFonts w:ascii="Times New Roman" w:hAnsi="Times New Roman" w:hint="default"/>
      </w:rPr>
    </w:lvl>
    <w:lvl w:ilvl="5" w:tplc="E788E4C0" w:tentative="1">
      <w:start w:val="1"/>
      <w:numFmt w:val="bullet"/>
      <w:lvlText w:val=""/>
      <w:lvlJc w:val="left"/>
      <w:pPr>
        <w:tabs>
          <w:tab w:val="num" w:pos="4320"/>
        </w:tabs>
        <w:ind w:left="4320" w:hanging="360"/>
      </w:pPr>
      <w:rPr>
        <w:rFonts w:ascii="Times New Roman" w:hAnsi="Times New Roman" w:hint="default"/>
      </w:rPr>
    </w:lvl>
    <w:lvl w:ilvl="6" w:tplc="4C6C34B8" w:tentative="1">
      <w:start w:val="1"/>
      <w:numFmt w:val="bullet"/>
      <w:lvlText w:val=""/>
      <w:lvlJc w:val="left"/>
      <w:pPr>
        <w:tabs>
          <w:tab w:val="num" w:pos="5040"/>
        </w:tabs>
        <w:ind w:left="5040" w:hanging="360"/>
      </w:pPr>
      <w:rPr>
        <w:rFonts w:ascii="Times New Roman" w:hAnsi="Times New Roman" w:hint="default"/>
      </w:rPr>
    </w:lvl>
    <w:lvl w:ilvl="7" w:tplc="BD32DA00" w:tentative="1">
      <w:start w:val="1"/>
      <w:numFmt w:val="bullet"/>
      <w:lvlText w:val=""/>
      <w:lvlJc w:val="left"/>
      <w:pPr>
        <w:tabs>
          <w:tab w:val="num" w:pos="5760"/>
        </w:tabs>
        <w:ind w:left="5760" w:hanging="360"/>
      </w:pPr>
      <w:rPr>
        <w:rFonts w:ascii="Times New Roman" w:hAnsi="Times New Roman" w:hint="default"/>
      </w:rPr>
    </w:lvl>
    <w:lvl w:ilvl="8" w:tplc="E3BA06B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Times New Roman" w:hAnsi="Times New Roman" w:hint="default"/>
      </w:rPr>
    </w:lvl>
    <w:lvl w:ilvl="3" w:tplc="04070001" w:tentative="1">
      <w:start w:val="1"/>
      <w:numFmt w:val="bullet"/>
      <w:lvlText w:val=""/>
      <w:lvlJc w:val="left"/>
      <w:pPr>
        <w:ind w:left="2880" w:hanging="360"/>
      </w:pPr>
      <w:rPr>
        <w:rFonts w:ascii="Times New Roman" w:hAnsi="Times New Roman"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Times New Roman" w:hAnsi="Times New Roman" w:hint="default"/>
      </w:rPr>
    </w:lvl>
    <w:lvl w:ilvl="6" w:tplc="04070001" w:tentative="1">
      <w:start w:val="1"/>
      <w:numFmt w:val="bullet"/>
      <w:lvlText w:val=""/>
      <w:lvlJc w:val="left"/>
      <w:pPr>
        <w:ind w:left="5040" w:hanging="360"/>
      </w:pPr>
      <w:rPr>
        <w:rFonts w:ascii="Times New Roman" w:hAnsi="Times New Roman"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Times New Roman" w:hAnsi="Times New Roman"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Times New Roman" w:hAnsi="Times New Roman" w:hint="default"/>
      </w:rPr>
    </w:lvl>
    <w:lvl w:ilvl="1" w:tplc="8D9C2CF8" w:tentative="1">
      <w:start w:val="1"/>
      <w:numFmt w:val="bullet"/>
      <w:lvlText w:val=""/>
      <w:lvlJc w:val="left"/>
      <w:pPr>
        <w:tabs>
          <w:tab w:val="num" w:pos="1440"/>
        </w:tabs>
        <w:ind w:left="1440" w:hanging="360"/>
      </w:pPr>
      <w:rPr>
        <w:rFonts w:ascii="Times New Roman" w:hAnsi="Times New Roman" w:hint="default"/>
      </w:rPr>
    </w:lvl>
    <w:lvl w:ilvl="2" w:tplc="744AA496" w:tentative="1">
      <w:start w:val="1"/>
      <w:numFmt w:val="bullet"/>
      <w:lvlText w:val=""/>
      <w:lvlJc w:val="left"/>
      <w:pPr>
        <w:tabs>
          <w:tab w:val="num" w:pos="2160"/>
        </w:tabs>
        <w:ind w:left="2160" w:hanging="360"/>
      </w:pPr>
      <w:rPr>
        <w:rFonts w:ascii="Times New Roman" w:hAnsi="Times New Roman" w:hint="default"/>
      </w:rPr>
    </w:lvl>
    <w:lvl w:ilvl="3" w:tplc="998C2610" w:tentative="1">
      <w:start w:val="1"/>
      <w:numFmt w:val="bullet"/>
      <w:lvlText w:val=""/>
      <w:lvlJc w:val="left"/>
      <w:pPr>
        <w:tabs>
          <w:tab w:val="num" w:pos="2880"/>
        </w:tabs>
        <w:ind w:left="2880" w:hanging="360"/>
      </w:pPr>
      <w:rPr>
        <w:rFonts w:ascii="Times New Roman" w:hAnsi="Times New Roman" w:hint="default"/>
      </w:rPr>
    </w:lvl>
    <w:lvl w:ilvl="4" w:tplc="84FC3D16" w:tentative="1">
      <w:start w:val="1"/>
      <w:numFmt w:val="bullet"/>
      <w:lvlText w:val=""/>
      <w:lvlJc w:val="left"/>
      <w:pPr>
        <w:tabs>
          <w:tab w:val="num" w:pos="3600"/>
        </w:tabs>
        <w:ind w:left="3600" w:hanging="360"/>
      </w:pPr>
      <w:rPr>
        <w:rFonts w:ascii="Times New Roman" w:hAnsi="Times New Roman" w:hint="default"/>
      </w:rPr>
    </w:lvl>
    <w:lvl w:ilvl="5" w:tplc="C804DAA6" w:tentative="1">
      <w:start w:val="1"/>
      <w:numFmt w:val="bullet"/>
      <w:lvlText w:val=""/>
      <w:lvlJc w:val="left"/>
      <w:pPr>
        <w:tabs>
          <w:tab w:val="num" w:pos="4320"/>
        </w:tabs>
        <w:ind w:left="4320" w:hanging="360"/>
      </w:pPr>
      <w:rPr>
        <w:rFonts w:ascii="Times New Roman" w:hAnsi="Times New Roman" w:hint="default"/>
      </w:rPr>
    </w:lvl>
    <w:lvl w:ilvl="6" w:tplc="C4FC9048" w:tentative="1">
      <w:start w:val="1"/>
      <w:numFmt w:val="bullet"/>
      <w:lvlText w:val=""/>
      <w:lvlJc w:val="left"/>
      <w:pPr>
        <w:tabs>
          <w:tab w:val="num" w:pos="5040"/>
        </w:tabs>
        <w:ind w:left="5040" w:hanging="360"/>
      </w:pPr>
      <w:rPr>
        <w:rFonts w:ascii="Times New Roman" w:hAnsi="Times New Roman" w:hint="default"/>
      </w:rPr>
    </w:lvl>
    <w:lvl w:ilvl="7" w:tplc="B3DA42F0" w:tentative="1">
      <w:start w:val="1"/>
      <w:numFmt w:val="bullet"/>
      <w:lvlText w:val=""/>
      <w:lvlJc w:val="left"/>
      <w:pPr>
        <w:tabs>
          <w:tab w:val="num" w:pos="5760"/>
        </w:tabs>
        <w:ind w:left="5760" w:hanging="360"/>
      </w:pPr>
      <w:rPr>
        <w:rFonts w:ascii="Times New Roman" w:hAnsi="Times New Roman" w:hint="default"/>
      </w:rPr>
    </w:lvl>
    <w:lvl w:ilvl="8" w:tplc="5DCCC2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Times New Roman" w:hAnsi="Times New Roman" w:hint="default"/>
      </w:rPr>
    </w:lvl>
    <w:lvl w:ilvl="1" w:tplc="5D3AED86" w:tentative="1">
      <w:start w:val="1"/>
      <w:numFmt w:val="bullet"/>
      <w:lvlText w:val=""/>
      <w:lvlJc w:val="left"/>
      <w:pPr>
        <w:tabs>
          <w:tab w:val="num" w:pos="1440"/>
        </w:tabs>
        <w:ind w:left="1440" w:hanging="360"/>
      </w:pPr>
      <w:rPr>
        <w:rFonts w:ascii="Times New Roman" w:hAnsi="Times New Roman" w:hint="default"/>
      </w:rPr>
    </w:lvl>
    <w:lvl w:ilvl="2" w:tplc="B1E88016" w:tentative="1">
      <w:start w:val="1"/>
      <w:numFmt w:val="bullet"/>
      <w:lvlText w:val=""/>
      <w:lvlJc w:val="left"/>
      <w:pPr>
        <w:tabs>
          <w:tab w:val="num" w:pos="2160"/>
        </w:tabs>
        <w:ind w:left="2160" w:hanging="360"/>
      </w:pPr>
      <w:rPr>
        <w:rFonts w:ascii="Times New Roman" w:hAnsi="Times New Roman" w:hint="default"/>
      </w:rPr>
    </w:lvl>
    <w:lvl w:ilvl="3" w:tplc="32C2BED6" w:tentative="1">
      <w:start w:val="1"/>
      <w:numFmt w:val="bullet"/>
      <w:lvlText w:val=""/>
      <w:lvlJc w:val="left"/>
      <w:pPr>
        <w:tabs>
          <w:tab w:val="num" w:pos="2880"/>
        </w:tabs>
        <w:ind w:left="2880" w:hanging="360"/>
      </w:pPr>
      <w:rPr>
        <w:rFonts w:ascii="Times New Roman" w:hAnsi="Times New Roman" w:hint="default"/>
      </w:rPr>
    </w:lvl>
    <w:lvl w:ilvl="4" w:tplc="9E34A954" w:tentative="1">
      <w:start w:val="1"/>
      <w:numFmt w:val="bullet"/>
      <w:lvlText w:val=""/>
      <w:lvlJc w:val="left"/>
      <w:pPr>
        <w:tabs>
          <w:tab w:val="num" w:pos="3600"/>
        </w:tabs>
        <w:ind w:left="3600" w:hanging="360"/>
      </w:pPr>
      <w:rPr>
        <w:rFonts w:ascii="Times New Roman" w:hAnsi="Times New Roman" w:hint="default"/>
      </w:rPr>
    </w:lvl>
    <w:lvl w:ilvl="5" w:tplc="B0C897A8" w:tentative="1">
      <w:start w:val="1"/>
      <w:numFmt w:val="bullet"/>
      <w:lvlText w:val=""/>
      <w:lvlJc w:val="left"/>
      <w:pPr>
        <w:tabs>
          <w:tab w:val="num" w:pos="4320"/>
        </w:tabs>
        <w:ind w:left="4320" w:hanging="360"/>
      </w:pPr>
      <w:rPr>
        <w:rFonts w:ascii="Times New Roman" w:hAnsi="Times New Roman" w:hint="default"/>
      </w:rPr>
    </w:lvl>
    <w:lvl w:ilvl="6" w:tplc="7716E798" w:tentative="1">
      <w:start w:val="1"/>
      <w:numFmt w:val="bullet"/>
      <w:lvlText w:val=""/>
      <w:lvlJc w:val="left"/>
      <w:pPr>
        <w:tabs>
          <w:tab w:val="num" w:pos="5040"/>
        </w:tabs>
        <w:ind w:left="5040" w:hanging="360"/>
      </w:pPr>
      <w:rPr>
        <w:rFonts w:ascii="Times New Roman" w:hAnsi="Times New Roman" w:hint="default"/>
      </w:rPr>
    </w:lvl>
    <w:lvl w:ilvl="7" w:tplc="708E717A" w:tentative="1">
      <w:start w:val="1"/>
      <w:numFmt w:val="bullet"/>
      <w:lvlText w:val=""/>
      <w:lvlJc w:val="left"/>
      <w:pPr>
        <w:tabs>
          <w:tab w:val="num" w:pos="5760"/>
        </w:tabs>
        <w:ind w:left="5760" w:hanging="360"/>
      </w:pPr>
      <w:rPr>
        <w:rFonts w:ascii="Times New Roman" w:hAnsi="Times New Roman" w:hint="default"/>
      </w:rPr>
    </w:lvl>
    <w:lvl w:ilvl="8" w:tplc="B61C080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Times New Roman" w:hAnsi="Times New Roman" w:hint="default"/>
      </w:rPr>
    </w:lvl>
    <w:lvl w:ilvl="3" w:tplc="04070001" w:tentative="1">
      <w:start w:val="1"/>
      <w:numFmt w:val="bullet"/>
      <w:lvlText w:val=""/>
      <w:lvlJc w:val="left"/>
      <w:pPr>
        <w:ind w:left="2520" w:hanging="360"/>
      </w:pPr>
      <w:rPr>
        <w:rFonts w:ascii="Times New Roman" w:hAnsi="Times New Roman"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Times New Roman" w:hAnsi="Times New Roman" w:hint="default"/>
      </w:rPr>
    </w:lvl>
    <w:lvl w:ilvl="6" w:tplc="04070001" w:tentative="1">
      <w:start w:val="1"/>
      <w:numFmt w:val="bullet"/>
      <w:lvlText w:val=""/>
      <w:lvlJc w:val="left"/>
      <w:pPr>
        <w:ind w:left="4680" w:hanging="360"/>
      </w:pPr>
      <w:rPr>
        <w:rFonts w:ascii="Times New Roman" w:hAnsi="Times New Roman"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Times New Roman" w:hAnsi="Times New Roman"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7166355"/>
    <w:multiLevelType w:val="multilevel"/>
    <w:tmpl w:val="947CC9D0"/>
    <w:lvl w:ilvl="0">
      <w:start w:val="1"/>
      <w:numFmt w:val="bullet"/>
      <w:pStyle w:val="StandardAufzhlung"/>
      <w:lvlText w:val=""/>
      <w:lvlJc w:val="left"/>
      <w:pPr>
        <w:tabs>
          <w:tab w:val="num" w:pos="851"/>
        </w:tabs>
        <w:ind w:left="851" w:hanging="567"/>
      </w:pPr>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Times New Roman" w:hAnsi="Times New Roman" w:hint="default"/>
        <w:sz w:val="20"/>
      </w:rPr>
    </w:lvl>
    <w:lvl w:ilvl="3">
      <w:start w:val="1"/>
      <w:numFmt w:val="bullet"/>
      <w:lvlText w:val=""/>
      <w:lvlJc w:val="left"/>
      <w:pPr>
        <w:tabs>
          <w:tab w:val="num" w:pos="2880"/>
        </w:tabs>
        <w:ind w:left="2880" w:hanging="360"/>
      </w:pPr>
      <w:rPr>
        <w:rFonts w:ascii="Times New Roman" w:hAnsi="Times New Roman" w:hint="default"/>
        <w:sz w:val="20"/>
      </w:rPr>
    </w:lvl>
    <w:lvl w:ilvl="4">
      <w:start w:val="1"/>
      <w:numFmt w:val="bullet"/>
      <w:lvlText w:val=""/>
      <w:lvlJc w:val="left"/>
      <w:pPr>
        <w:tabs>
          <w:tab w:val="num" w:pos="3600"/>
        </w:tabs>
        <w:ind w:left="3600" w:hanging="360"/>
      </w:pPr>
      <w:rPr>
        <w:rFonts w:ascii="Times New Roman" w:hAnsi="Times New Roman" w:hint="default"/>
        <w:sz w:val="20"/>
      </w:rPr>
    </w:lvl>
    <w:lvl w:ilvl="5">
      <w:start w:val="1"/>
      <w:numFmt w:val="bullet"/>
      <w:lvlText w:val=""/>
      <w:lvlJc w:val="left"/>
      <w:pPr>
        <w:tabs>
          <w:tab w:val="num" w:pos="4320"/>
        </w:tabs>
        <w:ind w:left="4320" w:hanging="360"/>
      </w:pPr>
      <w:rPr>
        <w:rFonts w:ascii="Times New Roman" w:hAnsi="Times New Roman" w:hint="default"/>
        <w:sz w:val="20"/>
      </w:rPr>
    </w:lvl>
    <w:lvl w:ilvl="6">
      <w:start w:val="1"/>
      <w:numFmt w:val="bullet"/>
      <w:lvlText w:val=""/>
      <w:lvlJc w:val="left"/>
      <w:pPr>
        <w:tabs>
          <w:tab w:val="num" w:pos="5040"/>
        </w:tabs>
        <w:ind w:left="5040" w:hanging="360"/>
      </w:pPr>
      <w:rPr>
        <w:rFonts w:ascii="Times New Roman" w:hAnsi="Times New Roman" w:hint="default"/>
        <w:sz w:val="20"/>
      </w:rPr>
    </w:lvl>
    <w:lvl w:ilvl="7">
      <w:start w:val="1"/>
      <w:numFmt w:val="bullet"/>
      <w:lvlText w:val=""/>
      <w:lvlJc w:val="left"/>
      <w:pPr>
        <w:tabs>
          <w:tab w:val="num" w:pos="5760"/>
        </w:tabs>
        <w:ind w:left="5760" w:hanging="360"/>
      </w:pPr>
      <w:rPr>
        <w:rFonts w:ascii="Times New Roman" w:hAnsi="Times New Roman" w:hint="default"/>
        <w:sz w:val="20"/>
      </w:rPr>
    </w:lvl>
    <w:lvl w:ilvl="8">
      <w:start w:val="1"/>
      <w:numFmt w:val="bullet"/>
      <w:lvlText w:val=""/>
      <w:lvlJc w:val="left"/>
      <w:pPr>
        <w:tabs>
          <w:tab w:val="num" w:pos="6480"/>
        </w:tabs>
        <w:ind w:left="6480" w:hanging="360"/>
      </w:pPr>
      <w:rPr>
        <w:rFonts w:ascii="Times New Roman" w:hAnsi="Times New Roman" w:hint="default"/>
        <w:sz w:val="20"/>
      </w:rPr>
    </w:lvl>
  </w:abstractNum>
  <w:num w:numId="1">
    <w:abstractNumId w:val="19"/>
  </w:num>
  <w:num w:numId="2">
    <w:abstractNumId w:val="20"/>
  </w:num>
  <w:num w:numId="3">
    <w:abstractNumId w:val="0"/>
  </w:num>
  <w:num w:numId="4">
    <w:abstractNumId w:val="18"/>
  </w:num>
  <w:num w:numId="5">
    <w:abstractNumId w:val="2"/>
  </w:num>
  <w:num w:numId="6">
    <w:abstractNumId w:val="4"/>
  </w:num>
  <w:num w:numId="7">
    <w:abstractNumId w:val="17"/>
  </w:num>
  <w:num w:numId="8">
    <w:abstractNumId w:val="5"/>
  </w:num>
  <w:num w:numId="9">
    <w:abstractNumId w:val="16"/>
  </w:num>
  <w:num w:numId="10">
    <w:abstractNumId w:val="10"/>
  </w:num>
  <w:num w:numId="11">
    <w:abstractNumId w:val="9"/>
  </w:num>
  <w:num w:numId="12">
    <w:abstractNumId w:val="14"/>
  </w:num>
  <w:num w:numId="13">
    <w:abstractNumId w:val="12"/>
  </w:num>
  <w:num w:numId="14">
    <w:abstractNumId w:val="1"/>
  </w:num>
  <w:num w:numId="15">
    <w:abstractNumId w:val="13"/>
  </w:num>
  <w:num w:numId="16">
    <w:abstractNumId w:val="3"/>
  </w:num>
  <w:num w:numId="17">
    <w:abstractNumId w:val="6"/>
  </w:num>
  <w:num w:numId="18">
    <w:abstractNumId w:val="8"/>
  </w:num>
  <w:num w:numId="19">
    <w:abstractNumId w:val="7"/>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90891F6-0361-4ABB-953F-65FB419273DA}"/>
    <w:docVar w:name="dgnword-eventsink" w:val="2514191788528"/>
  </w:docVars>
  <w:rsids>
    <w:rsidRoot w:val="005526DD"/>
    <w:rsid w:val="000002A2"/>
    <w:rsid w:val="000009DC"/>
    <w:rsid w:val="00001474"/>
    <w:rsid w:val="00001D79"/>
    <w:rsid w:val="0000394E"/>
    <w:rsid w:val="00006118"/>
    <w:rsid w:val="000074FC"/>
    <w:rsid w:val="0001077F"/>
    <w:rsid w:val="00011654"/>
    <w:rsid w:val="00012566"/>
    <w:rsid w:val="00014900"/>
    <w:rsid w:val="0001500B"/>
    <w:rsid w:val="00016E5C"/>
    <w:rsid w:val="00017338"/>
    <w:rsid w:val="00020352"/>
    <w:rsid w:val="000206D6"/>
    <w:rsid w:val="00021720"/>
    <w:rsid w:val="00022CD5"/>
    <w:rsid w:val="000230B4"/>
    <w:rsid w:val="00024312"/>
    <w:rsid w:val="000252A7"/>
    <w:rsid w:val="000263F8"/>
    <w:rsid w:val="00026B10"/>
    <w:rsid w:val="0003153F"/>
    <w:rsid w:val="000319CA"/>
    <w:rsid w:val="00034919"/>
    <w:rsid w:val="000349BE"/>
    <w:rsid w:val="000361AD"/>
    <w:rsid w:val="00037DCE"/>
    <w:rsid w:val="00045A03"/>
    <w:rsid w:val="000467C1"/>
    <w:rsid w:val="000516E9"/>
    <w:rsid w:val="000563F0"/>
    <w:rsid w:val="000564C2"/>
    <w:rsid w:val="00057A1C"/>
    <w:rsid w:val="00057E57"/>
    <w:rsid w:val="000609C1"/>
    <w:rsid w:val="00062252"/>
    <w:rsid w:val="000626E0"/>
    <w:rsid w:val="00064FA5"/>
    <w:rsid w:val="0006503E"/>
    <w:rsid w:val="0006542C"/>
    <w:rsid w:val="00066165"/>
    <w:rsid w:val="0007040A"/>
    <w:rsid w:val="00071CB8"/>
    <w:rsid w:val="0007504D"/>
    <w:rsid w:val="00076C67"/>
    <w:rsid w:val="00080454"/>
    <w:rsid w:val="000815F1"/>
    <w:rsid w:val="00082666"/>
    <w:rsid w:val="00083314"/>
    <w:rsid w:val="0008332D"/>
    <w:rsid w:val="00084550"/>
    <w:rsid w:val="000862A0"/>
    <w:rsid w:val="0009004E"/>
    <w:rsid w:val="000907E0"/>
    <w:rsid w:val="0009381D"/>
    <w:rsid w:val="0009395B"/>
    <w:rsid w:val="00094DB1"/>
    <w:rsid w:val="0009685E"/>
    <w:rsid w:val="00096D31"/>
    <w:rsid w:val="00097537"/>
    <w:rsid w:val="000A02ED"/>
    <w:rsid w:val="000A0BA1"/>
    <w:rsid w:val="000A15BE"/>
    <w:rsid w:val="000A2768"/>
    <w:rsid w:val="000A2C69"/>
    <w:rsid w:val="000A379F"/>
    <w:rsid w:val="000A3F14"/>
    <w:rsid w:val="000A42A8"/>
    <w:rsid w:val="000A7347"/>
    <w:rsid w:val="000A7847"/>
    <w:rsid w:val="000B16F5"/>
    <w:rsid w:val="000B6A37"/>
    <w:rsid w:val="000C1270"/>
    <w:rsid w:val="000C18E2"/>
    <w:rsid w:val="000C264C"/>
    <w:rsid w:val="000C368B"/>
    <w:rsid w:val="000C38CB"/>
    <w:rsid w:val="000C4450"/>
    <w:rsid w:val="000C56CB"/>
    <w:rsid w:val="000C7621"/>
    <w:rsid w:val="000C7A86"/>
    <w:rsid w:val="000D094E"/>
    <w:rsid w:val="000D252F"/>
    <w:rsid w:val="000D4817"/>
    <w:rsid w:val="000D4F4D"/>
    <w:rsid w:val="000D6AFC"/>
    <w:rsid w:val="000E09FB"/>
    <w:rsid w:val="000E27DA"/>
    <w:rsid w:val="000F0501"/>
    <w:rsid w:val="000F1BF4"/>
    <w:rsid w:val="000F31FC"/>
    <w:rsid w:val="000F3B08"/>
    <w:rsid w:val="000F4DBC"/>
    <w:rsid w:val="000F672D"/>
    <w:rsid w:val="00101ED6"/>
    <w:rsid w:val="00102D83"/>
    <w:rsid w:val="001034A6"/>
    <w:rsid w:val="00103911"/>
    <w:rsid w:val="00104B19"/>
    <w:rsid w:val="00105B1F"/>
    <w:rsid w:val="00105E32"/>
    <w:rsid w:val="00105FDB"/>
    <w:rsid w:val="00111882"/>
    <w:rsid w:val="00111F76"/>
    <w:rsid w:val="0012057C"/>
    <w:rsid w:val="00121F3B"/>
    <w:rsid w:val="0012272B"/>
    <w:rsid w:val="00124084"/>
    <w:rsid w:val="00124B5F"/>
    <w:rsid w:val="0012683A"/>
    <w:rsid w:val="00126EA6"/>
    <w:rsid w:val="0012736F"/>
    <w:rsid w:val="001302A5"/>
    <w:rsid w:val="001309E2"/>
    <w:rsid w:val="0013192D"/>
    <w:rsid w:val="00131D7A"/>
    <w:rsid w:val="0013229A"/>
    <w:rsid w:val="00132381"/>
    <w:rsid w:val="00133241"/>
    <w:rsid w:val="00133413"/>
    <w:rsid w:val="00133949"/>
    <w:rsid w:val="00134E27"/>
    <w:rsid w:val="00135599"/>
    <w:rsid w:val="00140E86"/>
    <w:rsid w:val="001414F6"/>
    <w:rsid w:val="001434BF"/>
    <w:rsid w:val="00145179"/>
    <w:rsid w:val="00145C40"/>
    <w:rsid w:val="00146FD2"/>
    <w:rsid w:val="00147552"/>
    <w:rsid w:val="00147706"/>
    <w:rsid w:val="0015044E"/>
    <w:rsid w:val="00152AD8"/>
    <w:rsid w:val="00153F01"/>
    <w:rsid w:val="00153FE2"/>
    <w:rsid w:val="00154DAA"/>
    <w:rsid w:val="00155C87"/>
    <w:rsid w:val="0015706B"/>
    <w:rsid w:val="00161722"/>
    <w:rsid w:val="00162987"/>
    <w:rsid w:val="00164216"/>
    <w:rsid w:val="001645E6"/>
    <w:rsid w:val="001739E7"/>
    <w:rsid w:val="001739F8"/>
    <w:rsid w:val="00174B48"/>
    <w:rsid w:val="00177862"/>
    <w:rsid w:val="00181000"/>
    <w:rsid w:val="001841DE"/>
    <w:rsid w:val="0018444D"/>
    <w:rsid w:val="0018488F"/>
    <w:rsid w:val="00184B6D"/>
    <w:rsid w:val="00186DF7"/>
    <w:rsid w:val="00187B48"/>
    <w:rsid w:val="00187F38"/>
    <w:rsid w:val="00190778"/>
    <w:rsid w:val="00194B65"/>
    <w:rsid w:val="00196BDE"/>
    <w:rsid w:val="001A0CAF"/>
    <w:rsid w:val="001A23EA"/>
    <w:rsid w:val="001A2A0D"/>
    <w:rsid w:val="001A3EB5"/>
    <w:rsid w:val="001A445B"/>
    <w:rsid w:val="001A4FE8"/>
    <w:rsid w:val="001A7832"/>
    <w:rsid w:val="001A7A10"/>
    <w:rsid w:val="001B01D0"/>
    <w:rsid w:val="001B217B"/>
    <w:rsid w:val="001B2DE0"/>
    <w:rsid w:val="001B3A09"/>
    <w:rsid w:val="001B5159"/>
    <w:rsid w:val="001B64D9"/>
    <w:rsid w:val="001C01F3"/>
    <w:rsid w:val="001C05EB"/>
    <w:rsid w:val="001C2CEB"/>
    <w:rsid w:val="001C3118"/>
    <w:rsid w:val="001C43D5"/>
    <w:rsid w:val="001C5452"/>
    <w:rsid w:val="001C5A0F"/>
    <w:rsid w:val="001C5A8C"/>
    <w:rsid w:val="001C63DA"/>
    <w:rsid w:val="001C6691"/>
    <w:rsid w:val="001C6BBC"/>
    <w:rsid w:val="001C72EF"/>
    <w:rsid w:val="001D0468"/>
    <w:rsid w:val="001D04FB"/>
    <w:rsid w:val="001D1B76"/>
    <w:rsid w:val="001D1DE5"/>
    <w:rsid w:val="001D3704"/>
    <w:rsid w:val="001D427D"/>
    <w:rsid w:val="001D4454"/>
    <w:rsid w:val="001D5B0D"/>
    <w:rsid w:val="001D5EF7"/>
    <w:rsid w:val="001D79C7"/>
    <w:rsid w:val="001E071E"/>
    <w:rsid w:val="001E10E9"/>
    <w:rsid w:val="001E2677"/>
    <w:rsid w:val="001E750E"/>
    <w:rsid w:val="001F02E3"/>
    <w:rsid w:val="001F03AA"/>
    <w:rsid w:val="001F089B"/>
    <w:rsid w:val="001F0ECE"/>
    <w:rsid w:val="001F496F"/>
    <w:rsid w:val="00201B7B"/>
    <w:rsid w:val="002039CF"/>
    <w:rsid w:val="0020543C"/>
    <w:rsid w:val="0020702C"/>
    <w:rsid w:val="00210AE6"/>
    <w:rsid w:val="0021146D"/>
    <w:rsid w:val="00211D0C"/>
    <w:rsid w:val="00214467"/>
    <w:rsid w:val="00214AE8"/>
    <w:rsid w:val="0021524D"/>
    <w:rsid w:val="00217696"/>
    <w:rsid w:val="00220796"/>
    <w:rsid w:val="0022203B"/>
    <w:rsid w:val="002256F4"/>
    <w:rsid w:val="00227213"/>
    <w:rsid w:val="002277BB"/>
    <w:rsid w:val="00227C8D"/>
    <w:rsid w:val="00230EE9"/>
    <w:rsid w:val="00234B08"/>
    <w:rsid w:val="00234D94"/>
    <w:rsid w:val="00235845"/>
    <w:rsid w:val="00235B66"/>
    <w:rsid w:val="00240021"/>
    <w:rsid w:val="00240487"/>
    <w:rsid w:val="00243ECD"/>
    <w:rsid w:val="0024469D"/>
    <w:rsid w:val="00244FB4"/>
    <w:rsid w:val="00246B91"/>
    <w:rsid w:val="00247841"/>
    <w:rsid w:val="00251211"/>
    <w:rsid w:val="00253F64"/>
    <w:rsid w:val="00254093"/>
    <w:rsid w:val="002553BB"/>
    <w:rsid w:val="002558E3"/>
    <w:rsid w:val="00256482"/>
    <w:rsid w:val="0026079F"/>
    <w:rsid w:val="00263EAF"/>
    <w:rsid w:val="00264E85"/>
    <w:rsid w:val="00267058"/>
    <w:rsid w:val="002718AB"/>
    <w:rsid w:val="00272E55"/>
    <w:rsid w:val="00273A11"/>
    <w:rsid w:val="00273B2C"/>
    <w:rsid w:val="00275482"/>
    <w:rsid w:val="002762E7"/>
    <w:rsid w:val="00277E34"/>
    <w:rsid w:val="0028086F"/>
    <w:rsid w:val="00280E98"/>
    <w:rsid w:val="00281AA0"/>
    <w:rsid w:val="002840FE"/>
    <w:rsid w:val="00284E4B"/>
    <w:rsid w:val="0029051C"/>
    <w:rsid w:val="0029094E"/>
    <w:rsid w:val="00290B38"/>
    <w:rsid w:val="0029202E"/>
    <w:rsid w:val="0029207D"/>
    <w:rsid w:val="00293237"/>
    <w:rsid w:val="00297648"/>
    <w:rsid w:val="00297D30"/>
    <w:rsid w:val="002A0460"/>
    <w:rsid w:val="002A0891"/>
    <w:rsid w:val="002A5BB4"/>
    <w:rsid w:val="002A62DC"/>
    <w:rsid w:val="002A722C"/>
    <w:rsid w:val="002B1274"/>
    <w:rsid w:val="002B331A"/>
    <w:rsid w:val="002B7061"/>
    <w:rsid w:val="002C147A"/>
    <w:rsid w:val="002C4AD7"/>
    <w:rsid w:val="002C4E64"/>
    <w:rsid w:val="002C7B73"/>
    <w:rsid w:val="002D0FCD"/>
    <w:rsid w:val="002D1B3E"/>
    <w:rsid w:val="002D1DE2"/>
    <w:rsid w:val="002D4221"/>
    <w:rsid w:val="002D42DB"/>
    <w:rsid w:val="002E1C87"/>
    <w:rsid w:val="002E37F0"/>
    <w:rsid w:val="002E3F49"/>
    <w:rsid w:val="002E4870"/>
    <w:rsid w:val="002E4920"/>
    <w:rsid w:val="002E4B0F"/>
    <w:rsid w:val="002E554F"/>
    <w:rsid w:val="002E7054"/>
    <w:rsid w:val="002E7768"/>
    <w:rsid w:val="002F2494"/>
    <w:rsid w:val="002F2A67"/>
    <w:rsid w:val="002F3029"/>
    <w:rsid w:val="002F3933"/>
    <w:rsid w:val="002F413B"/>
    <w:rsid w:val="002F4C85"/>
    <w:rsid w:val="002F5858"/>
    <w:rsid w:val="00300E32"/>
    <w:rsid w:val="0030164A"/>
    <w:rsid w:val="00301836"/>
    <w:rsid w:val="003026FD"/>
    <w:rsid w:val="003057BD"/>
    <w:rsid w:val="003057E8"/>
    <w:rsid w:val="003061D3"/>
    <w:rsid w:val="003063AE"/>
    <w:rsid w:val="00307D05"/>
    <w:rsid w:val="00311637"/>
    <w:rsid w:val="00312B0D"/>
    <w:rsid w:val="00316878"/>
    <w:rsid w:val="003172EC"/>
    <w:rsid w:val="003227C7"/>
    <w:rsid w:val="0032646A"/>
    <w:rsid w:val="00330D1E"/>
    <w:rsid w:val="00332F57"/>
    <w:rsid w:val="00333C5C"/>
    <w:rsid w:val="00334472"/>
    <w:rsid w:val="0033499C"/>
    <w:rsid w:val="00334A79"/>
    <w:rsid w:val="00335731"/>
    <w:rsid w:val="00335E6D"/>
    <w:rsid w:val="0033765A"/>
    <w:rsid w:val="00340059"/>
    <w:rsid w:val="00341848"/>
    <w:rsid w:val="003451E3"/>
    <w:rsid w:val="00346555"/>
    <w:rsid w:val="00350944"/>
    <w:rsid w:val="00351F8F"/>
    <w:rsid w:val="00355E61"/>
    <w:rsid w:val="00357C21"/>
    <w:rsid w:val="003609F9"/>
    <w:rsid w:val="00361407"/>
    <w:rsid w:val="003617FE"/>
    <w:rsid w:val="00361936"/>
    <w:rsid w:val="00362B42"/>
    <w:rsid w:val="003633B4"/>
    <w:rsid w:val="00365D11"/>
    <w:rsid w:val="00366FF7"/>
    <w:rsid w:val="00370ACF"/>
    <w:rsid w:val="00370F6F"/>
    <w:rsid w:val="00371B4A"/>
    <w:rsid w:val="00374031"/>
    <w:rsid w:val="00374C47"/>
    <w:rsid w:val="00377888"/>
    <w:rsid w:val="0038121E"/>
    <w:rsid w:val="00381C32"/>
    <w:rsid w:val="00381CF0"/>
    <w:rsid w:val="003823E6"/>
    <w:rsid w:val="00382C06"/>
    <w:rsid w:val="00384352"/>
    <w:rsid w:val="00387D97"/>
    <w:rsid w:val="00387F34"/>
    <w:rsid w:val="003911E1"/>
    <w:rsid w:val="00392574"/>
    <w:rsid w:val="003943C9"/>
    <w:rsid w:val="00395B9E"/>
    <w:rsid w:val="0039652E"/>
    <w:rsid w:val="00396881"/>
    <w:rsid w:val="003A4B91"/>
    <w:rsid w:val="003A65DB"/>
    <w:rsid w:val="003B0BEF"/>
    <w:rsid w:val="003B1823"/>
    <w:rsid w:val="003B2CC2"/>
    <w:rsid w:val="003B3C2A"/>
    <w:rsid w:val="003B419A"/>
    <w:rsid w:val="003B4FAB"/>
    <w:rsid w:val="003B779D"/>
    <w:rsid w:val="003C2D7A"/>
    <w:rsid w:val="003C400A"/>
    <w:rsid w:val="003C4742"/>
    <w:rsid w:val="003C5175"/>
    <w:rsid w:val="003C5815"/>
    <w:rsid w:val="003C5A6D"/>
    <w:rsid w:val="003C7368"/>
    <w:rsid w:val="003C7747"/>
    <w:rsid w:val="003D048F"/>
    <w:rsid w:val="003D1284"/>
    <w:rsid w:val="003D1689"/>
    <w:rsid w:val="003D1ED5"/>
    <w:rsid w:val="003D2AFF"/>
    <w:rsid w:val="003D35CF"/>
    <w:rsid w:val="003D6C03"/>
    <w:rsid w:val="003E006B"/>
    <w:rsid w:val="003E02B3"/>
    <w:rsid w:val="003E2C38"/>
    <w:rsid w:val="003E303A"/>
    <w:rsid w:val="003E7BFB"/>
    <w:rsid w:val="003F0F1A"/>
    <w:rsid w:val="003F375B"/>
    <w:rsid w:val="003F76DD"/>
    <w:rsid w:val="004016F1"/>
    <w:rsid w:val="00401AF6"/>
    <w:rsid w:val="0040352E"/>
    <w:rsid w:val="00403E75"/>
    <w:rsid w:val="00405EA8"/>
    <w:rsid w:val="0040604A"/>
    <w:rsid w:val="00407DD5"/>
    <w:rsid w:val="00407E5E"/>
    <w:rsid w:val="0041118B"/>
    <w:rsid w:val="004119DA"/>
    <w:rsid w:val="00413693"/>
    <w:rsid w:val="0041374D"/>
    <w:rsid w:val="00414D82"/>
    <w:rsid w:val="00414F44"/>
    <w:rsid w:val="004157BC"/>
    <w:rsid w:val="00415A22"/>
    <w:rsid w:val="0041744D"/>
    <w:rsid w:val="00421825"/>
    <w:rsid w:val="004225A8"/>
    <w:rsid w:val="00422AB8"/>
    <w:rsid w:val="00422E16"/>
    <w:rsid w:val="004237E1"/>
    <w:rsid w:val="00423AED"/>
    <w:rsid w:val="00423E01"/>
    <w:rsid w:val="00432D3D"/>
    <w:rsid w:val="00433369"/>
    <w:rsid w:val="00433AFF"/>
    <w:rsid w:val="0043507A"/>
    <w:rsid w:val="004405C2"/>
    <w:rsid w:val="00441C6D"/>
    <w:rsid w:val="00441EA3"/>
    <w:rsid w:val="004427A5"/>
    <w:rsid w:val="00443EEB"/>
    <w:rsid w:val="00444487"/>
    <w:rsid w:val="00444ECB"/>
    <w:rsid w:val="00445734"/>
    <w:rsid w:val="00446DA9"/>
    <w:rsid w:val="00450ADD"/>
    <w:rsid w:val="004519F3"/>
    <w:rsid w:val="0045288C"/>
    <w:rsid w:val="00452947"/>
    <w:rsid w:val="004557F3"/>
    <w:rsid w:val="00457809"/>
    <w:rsid w:val="00463B5A"/>
    <w:rsid w:val="00464E8E"/>
    <w:rsid w:val="0046764E"/>
    <w:rsid w:val="0047131A"/>
    <w:rsid w:val="00471CD9"/>
    <w:rsid w:val="0047337C"/>
    <w:rsid w:val="00473B22"/>
    <w:rsid w:val="00474062"/>
    <w:rsid w:val="00474587"/>
    <w:rsid w:val="00477375"/>
    <w:rsid w:val="00477FEF"/>
    <w:rsid w:val="00477FFA"/>
    <w:rsid w:val="004801EB"/>
    <w:rsid w:val="00481F3B"/>
    <w:rsid w:val="00483BF6"/>
    <w:rsid w:val="00484105"/>
    <w:rsid w:val="004847B1"/>
    <w:rsid w:val="0048493F"/>
    <w:rsid w:val="00486A9B"/>
    <w:rsid w:val="00486E79"/>
    <w:rsid w:val="00487A6D"/>
    <w:rsid w:val="0049029F"/>
    <w:rsid w:val="0049081F"/>
    <w:rsid w:val="00491EA3"/>
    <w:rsid w:val="00492FEC"/>
    <w:rsid w:val="00494A31"/>
    <w:rsid w:val="00494DE3"/>
    <w:rsid w:val="004959FB"/>
    <w:rsid w:val="00496C5B"/>
    <w:rsid w:val="004A1106"/>
    <w:rsid w:val="004A1BEA"/>
    <w:rsid w:val="004A1D5F"/>
    <w:rsid w:val="004A356C"/>
    <w:rsid w:val="004A3C2A"/>
    <w:rsid w:val="004A5E55"/>
    <w:rsid w:val="004B1608"/>
    <w:rsid w:val="004B3EB7"/>
    <w:rsid w:val="004B461D"/>
    <w:rsid w:val="004B7292"/>
    <w:rsid w:val="004C2859"/>
    <w:rsid w:val="004C5471"/>
    <w:rsid w:val="004C7409"/>
    <w:rsid w:val="004D0006"/>
    <w:rsid w:val="004D43F0"/>
    <w:rsid w:val="004D6399"/>
    <w:rsid w:val="004D6B72"/>
    <w:rsid w:val="004D774F"/>
    <w:rsid w:val="004D7C04"/>
    <w:rsid w:val="004E230E"/>
    <w:rsid w:val="004E2FF3"/>
    <w:rsid w:val="004E4266"/>
    <w:rsid w:val="004E453C"/>
    <w:rsid w:val="004E5726"/>
    <w:rsid w:val="004E5DDF"/>
    <w:rsid w:val="004E6862"/>
    <w:rsid w:val="004E764F"/>
    <w:rsid w:val="004F09B5"/>
    <w:rsid w:val="004F4A0D"/>
    <w:rsid w:val="004F56A5"/>
    <w:rsid w:val="004F59C9"/>
    <w:rsid w:val="004F63C6"/>
    <w:rsid w:val="004F6F87"/>
    <w:rsid w:val="0050000C"/>
    <w:rsid w:val="00501002"/>
    <w:rsid w:val="00501C2B"/>
    <w:rsid w:val="00502F98"/>
    <w:rsid w:val="0050345F"/>
    <w:rsid w:val="0050552F"/>
    <w:rsid w:val="0050567C"/>
    <w:rsid w:val="00507132"/>
    <w:rsid w:val="00507BE7"/>
    <w:rsid w:val="005103FD"/>
    <w:rsid w:val="00510CB9"/>
    <w:rsid w:val="005124AA"/>
    <w:rsid w:val="00513168"/>
    <w:rsid w:val="005131DB"/>
    <w:rsid w:val="0051548B"/>
    <w:rsid w:val="00516411"/>
    <w:rsid w:val="00520607"/>
    <w:rsid w:val="00521B7E"/>
    <w:rsid w:val="00522DD1"/>
    <w:rsid w:val="00523B15"/>
    <w:rsid w:val="00531FB7"/>
    <w:rsid w:val="00532572"/>
    <w:rsid w:val="00532A87"/>
    <w:rsid w:val="00533E32"/>
    <w:rsid w:val="00535F74"/>
    <w:rsid w:val="00537A8A"/>
    <w:rsid w:val="00537CB5"/>
    <w:rsid w:val="00540E03"/>
    <w:rsid w:val="00542175"/>
    <w:rsid w:val="005429A9"/>
    <w:rsid w:val="00542EB5"/>
    <w:rsid w:val="0054356B"/>
    <w:rsid w:val="005437E4"/>
    <w:rsid w:val="00544AD5"/>
    <w:rsid w:val="00545252"/>
    <w:rsid w:val="005454E6"/>
    <w:rsid w:val="00545A48"/>
    <w:rsid w:val="00545A99"/>
    <w:rsid w:val="0054671F"/>
    <w:rsid w:val="00547E82"/>
    <w:rsid w:val="0055107E"/>
    <w:rsid w:val="00551E01"/>
    <w:rsid w:val="005526DD"/>
    <w:rsid w:val="00553FF6"/>
    <w:rsid w:val="00554BA3"/>
    <w:rsid w:val="00554D8D"/>
    <w:rsid w:val="00557AD2"/>
    <w:rsid w:val="00557BD8"/>
    <w:rsid w:val="00560317"/>
    <w:rsid w:val="0056278B"/>
    <w:rsid w:val="00563566"/>
    <w:rsid w:val="0056503C"/>
    <w:rsid w:val="00566006"/>
    <w:rsid w:val="00566A9C"/>
    <w:rsid w:val="00566E86"/>
    <w:rsid w:val="00566F53"/>
    <w:rsid w:val="005702D7"/>
    <w:rsid w:val="00570566"/>
    <w:rsid w:val="0057063F"/>
    <w:rsid w:val="00571952"/>
    <w:rsid w:val="0057336D"/>
    <w:rsid w:val="005749B0"/>
    <w:rsid w:val="00574DDD"/>
    <w:rsid w:val="00576BFE"/>
    <w:rsid w:val="00576E13"/>
    <w:rsid w:val="00577946"/>
    <w:rsid w:val="00580CD3"/>
    <w:rsid w:val="00583218"/>
    <w:rsid w:val="00583724"/>
    <w:rsid w:val="005849F9"/>
    <w:rsid w:val="00584F44"/>
    <w:rsid w:val="00585671"/>
    <w:rsid w:val="00585A44"/>
    <w:rsid w:val="00585A59"/>
    <w:rsid w:val="0059173C"/>
    <w:rsid w:val="00591C07"/>
    <w:rsid w:val="00592F01"/>
    <w:rsid w:val="00593789"/>
    <w:rsid w:val="00595EA9"/>
    <w:rsid w:val="005975F0"/>
    <w:rsid w:val="005A03FC"/>
    <w:rsid w:val="005A1BBD"/>
    <w:rsid w:val="005A2607"/>
    <w:rsid w:val="005A2724"/>
    <w:rsid w:val="005A2837"/>
    <w:rsid w:val="005A2F11"/>
    <w:rsid w:val="005A3B76"/>
    <w:rsid w:val="005A4C5E"/>
    <w:rsid w:val="005A6557"/>
    <w:rsid w:val="005A7473"/>
    <w:rsid w:val="005B0F51"/>
    <w:rsid w:val="005B39C7"/>
    <w:rsid w:val="005B451B"/>
    <w:rsid w:val="005B64D2"/>
    <w:rsid w:val="005C13C4"/>
    <w:rsid w:val="005C3459"/>
    <w:rsid w:val="005C3B2E"/>
    <w:rsid w:val="005C4CB9"/>
    <w:rsid w:val="005C6A7D"/>
    <w:rsid w:val="005D0589"/>
    <w:rsid w:val="005D1F37"/>
    <w:rsid w:val="005D3233"/>
    <w:rsid w:val="005D423E"/>
    <w:rsid w:val="005D7AC0"/>
    <w:rsid w:val="005E0808"/>
    <w:rsid w:val="005E11EB"/>
    <w:rsid w:val="005E2499"/>
    <w:rsid w:val="005E2504"/>
    <w:rsid w:val="005E2B84"/>
    <w:rsid w:val="005E3B8E"/>
    <w:rsid w:val="005E3BFE"/>
    <w:rsid w:val="005E3F26"/>
    <w:rsid w:val="005E48AB"/>
    <w:rsid w:val="005E5002"/>
    <w:rsid w:val="005E5496"/>
    <w:rsid w:val="005E77B3"/>
    <w:rsid w:val="005F044A"/>
    <w:rsid w:val="005F1420"/>
    <w:rsid w:val="005F1997"/>
    <w:rsid w:val="005F1FBD"/>
    <w:rsid w:val="005F24C3"/>
    <w:rsid w:val="005F28F6"/>
    <w:rsid w:val="005F42CA"/>
    <w:rsid w:val="005F5833"/>
    <w:rsid w:val="006006F7"/>
    <w:rsid w:val="006030F1"/>
    <w:rsid w:val="006034C8"/>
    <w:rsid w:val="00603D77"/>
    <w:rsid w:val="00605FE2"/>
    <w:rsid w:val="00615147"/>
    <w:rsid w:val="00615CF1"/>
    <w:rsid w:val="0062012A"/>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C1B"/>
    <w:rsid w:val="00643F58"/>
    <w:rsid w:val="006440AD"/>
    <w:rsid w:val="0064614C"/>
    <w:rsid w:val="0064666B"/>
    <w:rsid w:val="00646E64"/>
    <w:rsid w:val="00647AAD"/>
    <w:rsid w:val="00651458"/>
    <w:rsid w:val="00652EB3"/>
    <w:rsid w:val="006560C0"/>
    <w:rsid w:val="00656F50"/>
    <w:rsid w:val="00657031"/>
    <w:rsid w:val="00660F1A"/>
    <w:rsid w:val="006615D6"/>
    <w:rsid w:val="0066278B"/>
    <w:rsid w:val="0066311C"/>
    <w:rsid w:val="0066346E"/>
    <w:rsid w:val="0066570C"/>
    <w:rsid w:val="006667E8"/>
    <w:rsid w:val="00666D00"/>
    <w:rsid w:val="006674C3"/>
    <w:rsid w:val="00667C84"/>
    <w:rsid w:val="0067089E"/>
    <w:rsid w:val="00677A42"/>
    <w:rsid w:val="00680950"/>
    <w:rsid w:val="00682CB0"/>
    <w:rsid w:val="0068461B"/>
    <w:rsid w:val="006859C6"/>
    <w:rsid w:val="006870F1"/>
    <w:rsid w:val="006878CF"/>
    <w:rsid w:val="00691971"/>
    <w:rsid w:val="00691979"/>
    <w:rsid w:val="00691A14"/>
    <w:rsid w:val="006947DC"/>
    <w:rsid w:val="0069780D"/>
    <w:rsid w:val="006A3F2F"/>
    <w:rsid w:val="006A4124"/>
    <w:rsid w:val="006A6EE7"/>
    <w:rsid w:val="006A7451"/>
    <w:rsid w:val="006B0382"/>
    <w:rsid w:val="006B05BB"/>
    <w:rsid w:val="006B104B"/>
    <w:rsid w:val="006B2246"/>
    <w:rsid w:val="006B381A"/>
    <w:rsid w:val="006B419E"/>
    <w:rsid w:val="006C118D"/>
    <w:rsid w:val="006C193C"/>
    <w:rsid w:val="006C3733"/>
    <w:rsid w:val="006C57A8"/>
    <w:rsid w:val="006D1F4F"/>
    <w:rsid w:val="006D5289"/>
    <w:rsid w:val="006D57B1"/>
    <w:rsid w:val="006E3113"/>
    <w:rsid w:val="006E3578"/>
    <w:rsid w:val="006E4623"/>
    <w:rsid w:val="006E6C4F"/>
    <w:rsid w:val="006F0633"/>
    <w:rsid w:val="006F2C48"/>
    <w:rsid w:val="006F2DBB"/>
    <w:rsid w:val="006F5AD0"/>
    <w:rsid w:val="006F5AF9"/>
    <w:rsid w:val="006F6FC8"/>
    <w:rsid w:val="0070172E"/>
    <w:rsid w:val="0070243C"/>
    <w:rsid w:val="00704246"/>
    <w:rsid w:val="0070471A"/>
    <w:rsid w:val="00704CD5"/>
    <w:rsid w:val="00704F39"/>
    <w:rsid w:val="007067D9"/>
    <w:rsid w:val="00711CD8"/>
    <w:rsid w:val="00712998"/>
    <w:rsid w:val="00712A6E"/>
    <w:rsid w:val="00712CA6"/>
    <w:rsid w:val="00713025"/>
    <w:rsid w:val="007142ED"/>
    <w:rsid w:val="00715419"/>
    <w:rsid w:val="0071697E"/>
    <w:rsid w:val="00720790"/>
    <w:rsid w:val="00721065"/>
    <w:rsid w:val="007211F5"/>
    <w:rsid w:val="00721895"/>
    <w:rsid w:val="0072235D"/>
    <w:rsid w:val="00722E49"/>
    <w:rsid w:val="00724C80"/>
    <w:rsid w:val="00724E97"/>
    <w:rsid w:val="007262A2"/>
    <w:rsid w:val="007337BC"/>
    <w:rsid w:val="00733D3A"/>
    <w:rsid w:val="00733D62"/>
    <w:rsid w:val="00734218"/>
    <w:rsid w:val="0073490A"/>
    <w:rsid w:val="007410F7"/>
    <w:rsid w:val="00741602"/>
    <w:rsid w:val="00741677"/>
    <w:rsid w:val="00746485"/>
    <w:rsid w:val="007467B4"/>
    <w:rsid w:val="00750246"/>
    <w:rsid w:val="00750704"/>
    <w:rsid w:val="00750FD2"/>
    <w:rsid w:val="0075157D"/>
    <w:rsid w:val="00753EF6"/>
    <w:rsid w:val="00754350"/>
    <w:rsid w:val="00754416"/>
    <w:rsid w:val="00755B86"/>
    <w:rsid w:val="0075727D"/>
    <w:rsid w:val="007573BC"/>
    <w:rsid w:val="0076003E"/>
    <w:rsid w:val="00760349"/>
    <w:rsid w:val="007626E7"/>
    <w:rsid w:val="00762DE2"/>
    <w:rsid w:val="00762F39"/>
    <w:rsid w:val="00764E53"/>
    <w:rsid w:val="00765FA7"/>
    <w:rsid w:val="00766EA7"/>
    <w:rsid w:val="00767140"/>
    <w:rsid w:val="00771C7A"/>
    <w:rsid w:val="00772B21"/>
    <w:rsid w:val="00772D1F"/>
    <w:rsid w:val="0077332E"/>
    <w:rsid w:val="007744EA"/>
    <w:rsid w:val="007766D8"/>
    <w:rsid w:val="00777262"/>
    <w:rsid w:val="00781B5E"/>
    <w:rsid w:val="00782834"/>
    <w:rsid w:val="00785093"/>
    <w:rsid w:val="00785DF7"/>
    <w:rsid w:val="00785F20"/>
    <w:rsid w:val="00786D5F"/>
    <w:rsid w:val="00786E8D"/>
    <w:rsid w:val="00790992"/>
    <w:rsid w:val="007922EE"/>
    <w:rsid w:val="007947DB"/>
    <w:rsid w:val="00795EA4"/>
    <w:rsid w:val="007977AC"/>
    <w:rsid w:val="007A08FE"/>
    <w:rsid w:val="007A16FB"/>
    <w:rsid w:val="007A1F1E"/>
    <w:rsid w:val="007A210D"/>
    <w:rsid w:val="007A2B71"/>
    <w:rsid w:val="007A2F72"/>
    <w:rsid w:val="007A367A"/>
    <w:rsid w:val="007A3775"/>
    <w:rsid w:val="007A40A0"/>
    <w:rsid w:val="007A7016"/>
    <w:rsid w:val="007B2310"/>
    <w:rsid w:val="007B31E2"/>
    <w:rsid w:val="007B36AB"/>
    <w:rsid w:val="007B48D7"/>
    <w:rsid w:val="007B4E1A"/>
    <w:rsid w:val="007C0001"/>
    <w:rsid w:val="007C04AC"/>
    <w:rsid w:val="007C2521"/>
    <w:rsid w:val="007C4252"/>
    <w:rsid w:val="007C4697"/>
    <w:rsid w:val="007C5050"/>
    <w:rsid w:val="007C57EF"/>
    <w:rsid w:val="007C726A"/>
    <w:rsid w:val="007D1F47"/>
    <w:rsid w:val="007D29AD"/>
    <w:rsid w:val="007E1141"/>
    <w:rsid w:val="007E218A"/>
    <w:rsid w:val="007E2E68"/>
    <w:rsid w:val="007E3366"/>
    <w:rsid w:val="007E5005"/>
    <w:rsid w:val="007F1BD6"/>
    <w:rsid w:val="007F1EA8"/>
    <w:rsid w:val="007F3194"/>
    <w:rsid w:val="007F4165"/>
    <w:rsid w:val="007F5265"/>
    <w:rsid w:val="007F703C"/>
    <w:rsid w:val="0080205C"/>
    <w:rsid w:val="0080251A"/>
    <w:rsid w:val="00803172"/>
    <w:rsid w:val="008057B6"/>
    <w:rsid w:val="008058E4"/>
    <w:rsid w:val="0080591D"/>
    <w:rsid w:val="00812FFE"/>
    <w:rsid w:val="00813944"/>
    <w:rsid w:val="0081397D"/>
    <w:rsid w:val="0081472D"/>
    <w:rsid w:val="00816C81"/>
    <w:rsid w:val="00817822"/>
    <w:rsid w:val="00817F95"/>
    <w:rsid w:val="00821508"/>
    <w:rsid w:val="008218AF"/>
    <w:rsid w:val="00821A65"/>
    <w:rsid w:val="00822CCF"/>
    <w:rsid w:val="00824010"/>
    <w:rsid w:val="00824057"/>
    <w:rsid w:val="00825301"/>
    <w:rsid w:val="00825A00"/>
    <w:rsid w:val="00826870"/>
    <w:rsid w:val="00827EEE"/>
    <w:rsid w:val="00834207"/>
    <w:rsid w:val="008366A1"/>
    <w:rsid w:val="00836CB8"/>
    <w:rsid w:val="00841C1E"/>
    <w:rsid w:val="00842535"/>
    <w:rsid w:val="008426F5"/>
    <w:rsid w:val="008437F4"/>
    <w:rsid w:val="008446B3"/>
    <w:rsid w:val="00846FC8"/>
    <w:rsid w:val="008503F6"/>
    <w:rsid w:val="008515F4"/>
    <w:rsid w:val="0085244B"/>
    <w:rsid w:val="00853A40"/>
    <w:rsid w:val="00854254"/>
    <w:rsid w:val="00855A03"/>
    <w:rsid w:val="00855E39"/>
    <w:rsid w:val="00855F51"/>
    <w:rsid w:val="00860B48"/>
    <w:rsid w:val="008630D6"/>
    <w:rsid w:val="00863E5F"/>
    <w:rsid w:val="00865910"/>
    <w:rsid w:val="00865A31"/>
    <w:rsid w:val="00866E49"/>
    <w:rsid w:val="00866F3D"/>
    <w:rsid w:val="0087017E"/>
    <w:rsid w:val="008702AB"/>
    <w:rsid w:val="008705B7"/>
    <w:rsid w:val="00871808"/>
    <w:rsid w:val="00872980"/>
    <w:rsid w:val="00873C5F"/>
    <w:rsid w:val="0087461D"/>
    <w:rsid w:val="008747CE"/>
    <w:rsid w:val="0087720B"/>
    <w:rsid w:val="00877EE3"/>
    <w:rsid w:val="00880122"/>
    <w:rsid w:val="00882935"/>
    <w:rsid w:val="00882DDF"/>
    <w:rsid w:val="008835F0"/>
    <w:rsid w:val="00883CC6"/>
    <w:rsid w:val="0088421F"/>
    <w:rsid w:val="00886285"/>
    <w:rsid w:val="008904C5"/>
    <w:rsid w:val="00890C8B"/>
    <w:rsid w:val="00891723"/>
    <w:rsid w:val="00893E6C"/>
    <w:rsid w:val="008945B6"/>
    <w:rsid w:val="00896FC6"/>
    <w:rsid w:val="0089779B"/>
    <w:rsid w:val="00897B42"/>
    <w:rsid w:val="008A0A4F"/>
    <w:rsid w:val="008A2675"/>
    <w:rsid w:val="008A37B8"/>
    <w:rsid w:val="008A597B"/>
    <w:rsid w:val="008B0666"/>
    <w:rsid w:val="008B0A14"/>
    <w:rsid w:val="008B1D36"/>
    <w:rsid w:val="008B3460"/>
    <w:rsid w:val="008B3512"/>
    <w:rsid w:val="008B3B5D"/>
    <w:rsid w:val="008B4A62"/>
    <w:rsid w:val="008B4F37"/>
    <w:rsid w:val="008B57CA"/>
    <w:rsid w:val="008B6495"/>
    <w:rsid w:val="008B76CD"/>
    <w:rsid w:val="008C148D"/>
    <w:rsid w:val="008C193D"/>
    <w:rsid w:val="008C1DD4"/>
    <w:rsid w:val="008C23C8"/>
    <w:rsid w:val="008C57D0"/>
    <w:rsid w:val="008C7828"/>
    <w:rsid w:val="008D0C7F"/>
    <w:rsid w:val="008D24F4"/>
    <w:rsid w:val="008D2AB1"/>
    <w:rsid w:val="008D35AB"/>
    <w:rsid w:val="008D5257"/>
    <w:rsid w:val="008D56FC"/>
    <w:rsid w:val="008D5DE1"/>
    <w:rsid w:val="008D7695"/>
    <w:rsid w:val="008D7885"/>
    <w:rsid w:val="008E166C"/>
    <w:rsid w:val="008E2154"/>
    <w:rsid w:val="008E5FFA"/>
    <w:rsid w:val="008E77CF"/>
    <w:rsid w:val="008F1F23"/>
    <w:rsid w:val="008F3A11"/>
    <w:rsid w:val="008F5AAE"/>
    <w:rsid w:val="0090078A"/>
    <w:rsid w:val="0090087E"/>
    <w:rsid w:val="009015CE"/>
    <w:rsid w:val="00901AD5"/>
    <w:rsid w:val="009022EF"/>
    <w:rsid w:val="00902C03"/>
    <w:rsid w:val="00903132"/>
    <w:rsid w:val="00906AB9"/>
    <w:rsid w:val="00910FDD"/>
    <w:rsid w:val="00911681"/>
    <w:rsid w:val="0091235B"/>
    <w:rsid w:val="0091281F"/>
    <w:rsid w:val="009128A6"/>
    <w:rsid w:val="00912A74"/>
    <w:rsid w:val="0091661A"/>
    <w:rsid w:val="00917111"/>
    <w:rsid w:val="0092014D"/>
    <w:rsid w:val="00920CFE"/>
    <w:rsid w:val="00921FE6"/>
    <w:rsid w:val="009224DF"/>
    <w:rsid w:val="009229F1"/>
    <w:rsid w:val="00923F59"/>
    <w:rsid w:val="009253E1"/>
    <w:rsid w:val="00926436"/>
    <w:rsid w:val="00926467"/>
    <w:rsid w:val="0092668A"/>
    <w:rsid w:val="00926AB2"/>
    <w:rsid w:val="00926AC3"/>
    <w:rsid w:val="00930862"/>
    <w:rsid w:val="009324AB"/>
    <w:rsid w:val="00933AE9"/>
    <w:rsid w:val="00934DE1"/>
    <w:rsid w:val="00935A3B"/>
    <w:rsid w:val="00936A45"/>
    <w:rsid w:val="00936B37"/>
    <w:rsid w:val="00940D18"/>
    <w:rsid w:val="00941C7D"/>
    <w:rsid w:val="00943E05"/>
    <w:rsid w:val="009458E8"/>
    <w:rsid w:val="0094627D"/>
    <w:rsid w:val="00946F60"/>
    <w:rsid w:val="00950655"/>
    <w:rsid w:val="00954C8D"/>
    <w:rsid w:val="00955210"/>
    <w:rsid w:val="00955900"/>
    <w:rsid w:val="00957E47"/>
    <w:rsid w:val="00962E81"/>
    <w:rsid w:val="00962F78"/>
    <w:rsid w:val="00963C26"/>
    <w:rsid w:val="00963FC2"/>
    <w:rsid w:val="00965A98"/>
    <w:rsid w:val="00965D22"/>
    <w:rsid w:val="00965DCE"/>
    <w:rsid w:val="00971B06"/>
    <w:rsid w:val="00972334"/>
    <w:rsid w:val="00972D25"/>
    <w:rsid w:val="0097337B"/>
    <w:rsid w:val="0097397B"/>
    <w:rsid w:val="00973F97"/>
    <w:rsid w:val="00974CD7"/>
    <w:rsid w:val="00976893"/>
    <w:rsid w:val="00976DDB"/>
    <w:rsid w:val="00977AA3"/>
    <w:rsid w:val="00977F5E"/>
    <w:rsid w:val="009809A4"/>
    <w:rsid w:val="009838C1"/>
    <w:rsid w:val="00983A8A"/>
    <w:rsid w:val="009845A1"/>
    <w:rsid w:val="009845D4"/>
    <w:rsid w:val="00985639"/>
    <w:rsid w:val="0099119E"/>
    <w:rsid w:val="00992DC7"/>
    <w:rsid w:val="00992EF9"/>
    <w:rsid w:val="0099474B"/>
    <w:rsid w:val="00995612"/>
    <w:rsid w:val="00996543"/>
    <w:rsid w:val="009966EF"/>
    <w:rsid w:val="009978B1"/>
    <w:rsid w:val="009A10D7"/>
    <w:rsid w:val="009A2051"/>
    <w:rsid w:val="009A2172"/>
    <w:rsid w:val="009A46AD"/>
    <w:rsid w:val="009A473F"/>
    <w:rsid w:val="009B0AAE"/>
    <w:rsid w:val="009B0BFA"/>
    <w:rsid w:val="009B107D"/>
    <w:rsid w:val="009B24CA"/>
    <w:rsid w:val="009B5966"/>
    <w:rsid w:val="009B7104"/>
    <w:rsid w:val="009B7AE8"/>
    <w:rsid w:val="009C1557"/>
    <w:rsid w:val="009C2590"/>
    <w:rsid w:val="009C2822"/>
    <w:rsid w:val="009C3137"/>
    <w:rsid w:val="009C4FCA"/>
    <w:rsid w:val="009C677B"/>
    <w:rsid w:val="009D08A2"/>
    <w:rsid w:val="009D192D"/>
    <w:rsid w:val="009D28EC"/>
    <w:rsid w:val="009D4BCC"/>
    <w:rsid w:val="009D76A1"/>
    <w:rsid w:val="009D792F"/>
    <w:rsid w:val="009E07AD"/>
    <w:rsid w:val="009E390F"/>
    <w:rsid w:val="009E3A32"/>
    <w:rsid w:val="009E506C"/>
    <w:rsid w:val="009E7BE8"/>
    <w:rsid w:val="009F4A52"/>
    <w:rsid w:val="009F5B4E"/>
    <w:rsid w:val="009F698E"/>
    <w:rsid w:val="00A01268"/>
    <w:rsid w:val="00A02C53"/>
    <w:rsid w:val="00A03578"/>
    <w:rsid w:val="00A03E08"/>
    <w:rsid w:val="00A05EC9"/>
    <w:rsid w:val="00A06BB0"/>
    <w:rsid w:val="00A10AF7"/>
    <w:rsid w:val="00A116C5"/>
    <w:rsid w:val="00A11A0C"/>
    <w:rsid w:val="00A1461D"/>
    <w:rsid w:val="00A14904"/>
    <w:rsid w:val="00A1644C"/>
    <w:rsid w:val="00A1689F"/>
    <w:rsid w:val="00A177C5"/>
    <w:rsid w:val="00A227B4"/>
    <w:rsid w:val="00A237A0"/>
    <w:rsid w:val="00A23D66"/>
    <w:rsid w:val="00A26581"/>
    <w:rsid w:val="00A2698F"/>
    <w:rsid w:val="00A34825"/>
    <w:rsid w:val="00A34944"/>
    <w:rsid w:val="00A34BC6"/>
    <w:rsid w:val="00A3569D"/>
    <w:rsid w:val="00A36D9D"/>
    <w:rsid w:val="00A37C27"/>
    <w:rsid w:val="00A37CC7"/>
    <w:rsid w:val="00A37F27"/>
    <w:rsid w:val="00A45C23"/>
    <w:rsid w:val="00A45CEE"/>
    <w:rsid w:val="00A4623D"/>
    <w:rsid w:val="00A46372"/>
    <w:rsid w:val="00A501CE"/>
    <w:rsid w:val="00A5110B"/>
    <w:rsid w:val="00A515B6"/>
    <w:rsid w:val="00A5465C"/>
    <w:rsid w:val="00A54A67"/>
    <w:rsid w:val="00A57183"/>
    <w:rsid w:val="00A575C9"/>
    <w:rsid w:val="00A6125A"/>
    <w:rsid w:val="00A64FFE"/>
    <w:rsid w:val="00A65BE8"/>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25E2"/>
    <w:rsid w:val="00A940E5"/>
    <w:rsid w:val="00AA0226"/>
    <w:rsid w:val="00AA068A"/>
    <w:rsid w:val="00AA0D6D"/>
    <w:rsid w:val="00AA13CA"/>
    <w:rsid w:val="00AA317E"/>
    <w:rsid w:val="00AA3472"/>
    <w:rsid w:val="00AA3832"/>
    <w:rsid w:val="00AA3FB1"/>
    <w:rsid w:val="00AA4EBF"/>
    <w:rsid w:val="00AA4F48"/>
    <w:rsid w:val="00AA5456"/>
    <w:rsid w:val="00AA5E0A"/>
    <w:rsid w:val="00AA608E"/>
    <w:rsid w:val="00AA7230"/>
    <w:rsid w:val="00AA7E93"/>
    <w:rsid w:val="00AB1A14"/>
    <w:rsid w:val="00AB2B34"/>
    <w:rsid w:val="00AB33D3"/>
    <w:rsid w:val="00AB377F"/>
    <w:rsid w:val="00AB3881"/>
    <w:rsid w:val="00AB5378"/>
    <w:rsid w:val="00AB64E7"/>
    <w:rsid w:val="00AB6CB3"/>
    <w:rsid w:val="00AB75D0"/>
    <w:rsid w:val="00AC0758"/>
    <w:rsid w:val="00AC0F73"/>
    <w:rsid w:val="00AC2E26"/>
    <w:rsid w:val="00AC4F54"/>
    <w:rsid w:val="00AC6CC3"/>
    <w:rsid w:val="00AD00FD"/>
    <w:rsid w:val="00AD154A"/>
    <w:rsid w:val="00AD18AC"/>
    <w:rsid w:val="00AD1D7A"/>
    <w:rsid w:val="00AD26BB"/>
    <w:rsid w:val="00AD29AC"/>
    <w:rsid w:val="00AD420F"/>
    <w:rsid w:val="00AD6ED4"/>
    <w:rsid w:val="00AD7DC3"/>
    <w:rsid w:val="00AE102E"/>
    <w:rsid w:val="00AE13BC"/>
    <w:rsid w:val="00AE4E4E"/>
    <w:rsid w:val="00AE59AB"/>
    <w:rsid w:val="00AE5A3D"/>
    <w:rsid w:val="00AE5E08"/>
    <w:rsid w:val="00AE6EDA"/>
    <w:rsid w:val="00AE791E"/>
    <w:rsid w:val="00AF092B"/>
    <w:rsid w:val="00AF224D"/>
    <w:rsid w:val="00AF2B15"/>
    <w:rsid w:val="00AF488C"/>
    <w:rsid w:val="00B0320A"/>
    <w:rsid w:val="00B04636"/>
    <w:rsid w:val="00B04C41"/>
    <w:rsid w:val="00B060E3"/>
    <w:rsid w:val="00B060FF"/>
    <w:rsid w:val="00B06E86"/>
    <w:rsid w:val="00B10EA7"/>
    <w:rsid w:val="00B11846"/>
    <w:rsid w:val="00B132BD"/>
    <w:rsid w:val="00B1403E"/>
    <w:rsid w:val="00B17203"/>
    <w:rsid w:val="00B17C55"/>
    <w:rsid w:val="00B202A5"/>
    <w:rsid w:val="00B22569"/>
    <w:rsid w:val="00B2276F"/>
    <w:rsid w:val="00B228C5"/>
    <w:rsid w:val="00B238F5"/>
    <w:rsid w:val="00B24984"/>
    <w:rsid w:val="00B25993"/>
    <w:rsid w:val="00B273F7"/>
    <w:rsid w:val="00B27D3D"/>
    <w:rsid w:val="00B30B9F"/>
    <w:rsid w:val="00B32BF7"/>
    <w:rsid w:val="00B32E73"/>
    <w:rsid w:val="00B33A0F"/>
    <w:rsid w:val="00B3465E"/>
    <w:rsid w:val="00B3525C"/>
    <w:rsid w:val="00B35F30"/>
    <w:rsid w:val="00B40AB8"/>
    <w:rsid w:val="00B412B4"/>
    <w:rsid w:val="00B456F4"/>
    <w:rsid w:val="00B55ACD"/>
    <w:rsid w:val="00B55D89"/>
    <w:rsid w:val="00B5718A"/>
    <w:rsid w:val="00B60696"/>
    <w:rsid w:val="00B61315"/>
    <w:rsid w:val="00B63804"/>
    <w:rsid w:val="00B642EB"/>
    <w:rsid w:val="00B671F3"/>
    <w:rsid w:val="00B67C67"/>
    <w:rsid w:val="00B70094"/>
    <w:rsid w:val="00B704B1"/>
    <w:rsid w:val="00B74059"/>
    <w:rsid w:val="00B768F0"/>
    <w:rsid w:val="00B816A9"/>
    <w:rsid w:val="00B81B46"/>
    <w:rsid w:val="00B81CF3"/>
    <w:rsid w:val="00B8263B"/>
    <w:rsid w:val="00B830B5"/>
    <w:rsid w:val="00B8321A"/>
    <w:rsid w:val="00B840FE"/>
    <w:rsid w:val="00B85FAE"/>
    <w:rsid w:val="00B86268"/>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6F88"/>
    <w:rsid w:val="00BB794C"/>
    <w:rsid w:val="00BC26BF"/>
    <w:rsid w:val="00BC3F30"/>
    <w:rsid w:val="00BC55C8"/>
    <w:rsid w:val="00BC679B"/>
    <w:rsid w:val="00BC7EBE"/>
    <w:rsid w:val="00BD0267"/>
    <w:rsid w:val="00BD12E6"/>
    <w:rsid w:val="00BD328A"/>
    <w:rsid w:val="00BD3339"/>
    <w:rsid w:val="00BD4F15"/>
    <w:rsid w:val="00BD53C7"/>
    <w:rsid w:val="00BE0248"/>
    <w:rsid w:val="00BE4854"/>
    <w:rsid w:val="00BE6657"/>
    <w:rsid w:val="00BE7B84"/>
    <w:rsid w:val="00BF08F7"/>
    <w:rsid w:val="00BF15FC"/>
    <w:rsid w:val="00BF1C9D"/>
    <w:rsid w:val="00BF2BB3"/>
    <w:rsid w:val="00BF33FB"/>
    <w:rsid w:val="00BF4568"/>
    <w:rsid w:val="00BF6438"/>
    <w:rsid w:val="00BF70B3"/>
    <w:rsid w:val="00BF7D66"/>
    <w:rsid w:val="00C0222D"/>
    <w:rsid w:val="00C02304"/>
    <w:rsid w:val="00C02AA0"/>
    <w:rsid w:val="00C05570"/>
    <w:rsid w:val="00C072CF"/>
    <w:rsid w:val="00C07622"/>
    <w:rsid w:val="00C106E0"/>
    <w:rsid w:val="00C114F6"/>
    <w:rsid w:val="00C1156E"/>
    <w:rsid w:val="00C12E8B"/>
    <w:rsid w:val="00C153E8"/>
    <w:rsid w:val="00C1563B"/>
    <w:rsid w:val="00C167B0"/>
    <w:rsid w:val="00C16A3A"/>
    <w:rsid w:val="00C237C8"/>
    <w:rsid w:val="00C23DA7"/>
    <w:rsid w:val="00C242BE"/>
    <w:rsid w:val="00C26DDD"/>
    <w:rsid w:val="00C32B1B"/>
    <w:rsid w:val="00C32F5E"/>
    <w:rsid w:val="00C33C29"/>
    <w:rsid w:val="00C3442B"/>
    <w:rsid w:val="00C364B4"/>
    <w:rsid w:val="00C41321"/>
    <w:rsid w:val="00C42DE9"/>
    <w:rsid w:val="00C462AB"/>
    <w:rsid w:val="00C4723C"/>
    <w:rsid w:val="00C47CAE"/>
    <w:rsid w:val="00C47FAA"/>
    <w:rsid w:val="00C52609"/>
    <w:rsid w:val="00C55D6D"/>
    <w:rsid w:val="00C60203"/>
    <w:rsid w:val="00C603E8"/>
    <w:rsid w:val="00C61F2B"/>
    <w:rsid w:val="00C6386C"/>
    <w:rsid w:val="00C6440A"/>
    <w:rsid w:val="00C64551"/>
    <w:rsid w:val="00C6633E"/>
    <w:rsid w:val="00C701D2"/>
    <w:rsid w:val="00C7237E"/>
    <w:rsid w:val="00C747BE"/>
    <w:rsid w:val="00C76221"/>
    <w:rsid w:val="00C778A1"/>
    <w:rsid w:val="00C830CF"/>
    <w:rsid w:val="00C87941"/>
    <w:rsid w:val="00C87C98"/>
    <w:rsid w:val="00C92F2D"/>
    <w:rsid w:val="00C932A4"/>
    <w:rsid w:val="00C9596C"/>
    <w:rsid w:val="00CA2B91"/>
    <w:rsid w:val="00CA39B6"/>
    <w:rsid w:val="00CA56B3"/>
    <w:rsid w:val="00CA5AA2"/>
    <w:rsid w:val="00CA76A6"/>
    <w:rsid w:val="00CA7CF5"/>
    <w:rsid w:val="00CB0172"/>
    <w:rsid w:val="00CB2AB6"/>
    <w:rsid w:val="00CB5F02"/>
    <w:rsid w:val="00CB6B08"/>
    <w:rsid w:val="00CB6BBF"/>
    <w:rsid w:val="00CB740B"/>
    <w:rsid w:val="00CC05E5"/>
    <w:rsid w:val="00CC21F5"/>
    <w:rsid w:val="00CC49C8"/>
    <w:rsid w:val="00CC514F"/>
    <w:rsid w:val="00CC5655"/>
    <w:rsid w:val="00CC5E91"/>
    <w:rsid w:val="00CD0E16"/>
    <w:rsid w:val="00CD10BA"/>
    <w:rsid w:val="00CD1966"/>
    <w:rsid w:val="00CD1D01"/>
    <w:rsid w:val="00CD2FC8"/>
    <w:rsid w:val="00CD3B7C"/>
    <w:rsid w:val="00CD3D8C"/>
    <w:rsid w:val="00CD3F97"/>
    <w:rsid w:val="00CD5405"/>
    <w:rsid w:val="00CE048E"/>
    <w:rsid w:val="00CE444C"/>
    <w:rsid w:val="00CE4BB5"/>
    <w:rsid w:val="00CE4EF6"/>
    <w:rsid w:val="00CF019C"/>
    <w:rsid w:val="00CF468E"/>
    <w:rsid w:val="00CF4EC2"/>
    <w:rsid w:val="00D00294"/>
    <w:rsid w:val="00D07783"/>
    <w:rsid w:val="00D078DF"/>
    <w:rsid w:val="00D10292"/>
    <w:rsid w:val="00D1038D"/>
    <w:rsid w:val="00D11339"/>
    <w:rsid w:val="00D130CD"/>
    <w:rsid w:val="00D150C6"/>
    <w:rsid w:val="00D15906"/>
    <w:rsid w:val="00D16AA0"/>
    <w:rsid w:val="00D16CC1"/>
    <w:rsid w:val="00D22008"/>
    <w:rsid w:val="00D236C5"/>
    <w:rsid w:val="00D23ED0"/>
    <w:rsid w:val="00D240E1"/>
    <w:rsid w:val="00D249B8"/>
    <w:rsid w:val="00D24D28"/>
    <w:rsid w:val="00D250B8"/>
    <w:rsid w:val="00D26421"/>
    <w:rsid w:val="00D34D70"/>
    <w:rsid w:val="00D3516A"/>
    <w:rsid w:val="00D35C9F"/>
    <w:rsid w:val="00D35CA4"/>
    <w:rsid w:val="00D372F8"/>
    <w:rsid w:val="00D41207"/>
    <w:rsid w:val="00D423D9"/>
    <w:rsid w:val="00D43C51"/>
    <w:rsid w:val="00D4492A"/>
    <w:rsid w:val="00D45227"/>
    <w:rsid w:val="00D47AEE"/>
    <w:rsid w:val="00D5453A"/>
    <w:rsid w:val="00D55784"/>
    <w:rsid w:val="00D566DF"/>
    <w:rsid w:val="00D57537"/>
    <w:rsid w:val="00D57C47"/>
    <w:rsid w:val="00D6720D"/>
    <w:rsid w:val="00D71C56"/>
    <w:rsid w:val="00D74583"/>
    <w:rsid w:val="00D74769"/>
    <w:rsid w:val="00D750A4"/>
    <w:rsid w:val="00D76891"/>
    <w:rsid w:val="00D76908"/>
    <w:rsid w:val="00D80BE7"/>
    <w:rsid w:val="00D80E3A"/>
    <w:rsid w:val="00D81DE9"/>
    <w:rsid w:val="00D86D5F"/>
    <w:rsid w:val="00D90E4A"/>
    <w:rsid w:val="00D914E5"/>
    <w:rsid w:val="00D92A3F"/>
    <w:rsid w:val="00D92F5E"/>
    <w:rsid w:val="00D9393B"/>
    <w:rsid w:val="00D93B15"/>
    <w:rsid w:val="00D94B3E"/>
    <w:rsid w:val="00D954EB"/>
    <w:rsid w:val="00DA0887"/>
    <w:rsid w:val="00DA1CFA"/>
    <w:rsid w:val="00DA1E2A"/>
    <w:rsid w:val="00DA7917"/>
    <w:rsid w:val="00DB019B"/>
    <w:rsid w:val="00DB0B2F"/>
    <w:rsid w:val="00DB10F6"/>
    <w:rsid w:val="00DB12E9"/>
    <w:rsid w:val="00DB231A"/>
    <w:rsid w:val="00DB3FBE"/>
    <w:rsid w:val="00DB504D"/>
    <w:rsid w:val="00DB73A8"/>
    <w:rsid w:val="00DC0F31"/>
    <w:rsid w:val="00DC2436"/>
    <w:rsid w:val="00DC31A7"/>
    <w:rsid w:val="00DC3AB8"/>
    <w:rsid w:val="00DC3C3F"/>
    <w:rsid w:val="00DC4BCD"/>
    <w:rsid w:val="00DC581A"/>
    <w:rsid w:val="00DC5E15"/>
    <w:rsid w:val="00DC6F51"/>
    <w:rsid w:val="00DC75AB"/>
    <w:rsid w:val="00DC7E5F"/>
    <w:rsid w:val="00DC7F9E"/>
    <w:rsid w:val="00DD20BB"/>
    <w:rsid w:val="00DD2CEF"/>
    <w:rsid w:val="00DD7409"/>
    <w:rsid w:val="00DE02E3"/>
    <w:rsid w:val="00DE1920"/>
    <w:rsid w:val="00DE70E3"/>
    <w:rsid w:val="00DF0315"/>
    <w:rsid w:val="00DF2314"/>
    <w:rsid w:val="00DF3905"/>
    <w:rsid w:val="00DF4530"/>
    <w:rsid w:val="00DF68AC"/>
    <w:rsid w:val="00DF6E28"/>
    <w:rsid w:val="00DF73A8"/>
    <w:rsid w:val="00DF758C"/>
    <w:rsid w:val="00E0196C"/>
    <w:rsid w:val="00E01B33"/>
    <w:rsid w:val="00E02C6C"/>
    <w:rsid w:val="00E02D12"/>
    <w:rsid w:val="00E06DA7"/>
    <w:rsid w:val="00E07007"/>
    <w:rsid w:val="00E0752C"/>
    <w:rsid w:val="00E126F7"/>
    <w:rsid w:val="00E147A3"/>
    <w:rsid w:val="00E2678D"/>
    <w:rsid w:val="00E267FD"/>
    <w:rsid w:val="00E31326"/>
    <w:rsid w:val="00E31E34"/>
    <w:rsid w:val="00E31FC1"/>
    <w:rsid w:val="00E32031"/>
    <w:rsid w:val="00E32534"/>
    <w:rsid w:val="00E32B43"/>
    <w:rsid w:val="00E32B8F"/>
    <w:rsid w:val="00E36557"/>
    <w:rsid w:val="00E365D3"/>
    <w:rsid w:val="00E37625"/>
    <w:rsid w:val="00E43F76"/>
    <w:rsid w:val="00E44AB6"/>
    <w:rsid w:val="00E46D06"/>
    <w:rsid w:val="00E51771"/>
    <w:rsid w:val="00E51A36"/>
    <w:rsid w:val="00E52D43"/>
    <w:rsid w:val="00E53A16"/>
    <w:rsid w:val="00E5545A"/>
    <w:rsid w:val="00E55B95"/>
    <w:rsid w:val="00E565CF"/>
    <w:rsid w:val="00E566D6"/>
    <w:rsid w:val="00E5728B"/>
    <w:rsid w:val="00E578C3"/>
    <w:rsid w:val="00E61101"/>
    <w:rsid w:val="00E62039"/>
    <w:rsid w:val="00E620A3"/>
    <w:rsid w:val="00E62FB7"/>
    <w:rsid w:val="00E63AC4"/>
    <w:rsid w:val="00E64619"/>
    <w:rsid w:val="00E66795"/>
    <w:rsid w:val="00E67C68"/>
    <w:rsid w:val="00E705A4"/>
    <w:rsid w:val="00E7074A"/>
    <w:rsid w:val="00E72031"/>
    <w:rsid w:val="00E72860"/>
    <w:rsid w:val="00E74ACE"/>
    <w:rsid w:val="00E7522E"/>
    <w:rsid w:val="00E76A82"/>
    <w:rsid w:val="00E80A2C"/>
    <w:rsid w:val="00E80DBD"/>
    <w:rsid w:val="00E81CB0"/>
    <w:rsid w:val="00E8239F"/>
    <w:rsid w:val="00E85ED0"/>
    <w:rsid w:val="00E90180"/>
    <w:rsid w:val="00E90CC3"/>
    <w:rsid w:val="00EA29D5"/>
    <w:rsid w:val="00EA2AB0"/>
    <w:rsid w:val="00EA2F99"/>
    <w:rsid w:val="00EA5933"/>
    <w:rsid w:val="00EA6DD8"/>
    <w:rsid w:val="00EB125D"/>
    <w:rsid w:val="00EB46FD"/>
    <w:rsid w:val="00EB4EDF"/>
    <w:rsid w:val="00EB6088"/>
    <w:rsid w:val="00EB7E1E"/>
    <w:rsid w:val="00EC02EE"/>
    <w:rsid w:val="00EC06DF"/>
    <w:rsid w:val="00EC1824"/>
    <w:rsid w:val="00EC1E66"/>
    <w:rsid w:val="00EC4E24"/>
    <w:rsid w:val="00EC5F51"/>
    <w:rsid w:val="00ED0829"/>
    <w:rsid w:val="00ED0CA0"/>
    <w:rsid w:val="00ED1D6B"/>
    <w:rsid w:val="00ED339C"/>
    <w:rsid w:val="00ED495D"/>
    <w:rsid w:val="00ED567D"/>
    <w:rsid w:val="00ED7DF4"/>
    <w:rsid w:val="00EE0AB8"/>
    <w:rsid w:val="00EE27A4"/>
    <w:rsid w:val="00EE2C09"/>
    <w:rsid w:val="00EE3365"/>
    <w:rsid w:val="00EE3F2E"/>
    <w:rsid w:val="00EE4752"/>
    <w:rsid w:val="00EE4E69"/>
    <w:rsid w:val="00EE5340"/>
    <w:rsid w:val="00EE6798"/>
    <w:rsid w:val="00EE6DA5"/>
    <w:rsid w:val="00EE76F9"/>
    <w:rsid w:val="00EF0C54"/>
    <w:rsid w:val="00EF1845"/>
    <w:rsid w:val="00EF2047"/>
    <w:rsid w:val="00EF2929"/>
    <w:rsid w:val="00EF37C6"/>
    <w:rsid w:val="00EF5E43"/>
    <w:rsid w:val="00EF6AE5"/>
    <w:rsid w:val="00F009B3"/>
    <w:rsid w:val="00F0184A"/>
    <w:rsid w:val="00F01A64"/>
    <w:rsid w:val="00F01B6E"/>
    <w:rsid w:val="00F02A38"/>
    <w:rsid w:val="00F03E29"/>
    <w:rsid w:val="00F05445"/>
    <w:rsid w:val="00F05C5B"/>
    <w:rsid w:val="00F06624"/>
    <w:rsid w:val="00F07145"/>
    <w:rsid w:val="00F071D0"/>
    <w:rsid w:val="00F073FE"/>
    <w:rsid w:val="00F122CB"/>
    <w:rsid w:val="00F12DC9"/>
    <w:rsid w:val="00F137B8"/>
    <w:rsid w:val="00F13946"/>
    <w:rsid w:val="00F14FC0"/>
    <w:rsid w:val="00F15330"/>
    <w:rsid w:val="00F16B2D"/>
    <w:rsid w:val="00F1756D"/>
    <w:rsid w:val="00F20F29"/>
    <w:rsid w:val="00F21856"/>
    <w:rsid w:val="00F21E74"/>
    <w:rsid w:val="00F246D1"/>
    <w:rsid w:val="00F261EF"/>
    <w:rsid w:val="00F26307"/>
    <w:rsid w:val="00F27DF8"/>
    <w:rsid w:val="00F332E6"/>
    <w:rsid w:val="00F3523F"/>
    <w:rsid w:val="00F35986"/>
    <w:rsid w:val="00F37312"/>
    <w:rsid w:val="00F431AF"/>
    <w:rsid w:val="00F4366E"/>
    <w:rsid w:val="00F44445"/>
    <w:rsid w:val="00F44BCD"/>
    <w:rsid w:val="00F45A26"/>
    <w:rsid w:val="00F45DAE"/>
    <w:rsid w:val="00F462AE"/>
    <w:rsid w:val="00F50137"/>
    <w:rsid w:val="00F50C89"/>
    <w:rsid w:val="00F50D6F"/>
    <w:rsid w:val="00F52FE1"/>
    <w:rsid w:val="00F53A80"/>
    <w:rsid w:val="00F54052"/>
    <w:rsid w:val="00F54BF7"/>
    <w:rsid w:val="00F54E2F"/>
    <w:rsid w:val="00F5561E"/>
    <w:rsid w:val="00F55C15"/>
    <w:rsid w:val="00F562FF"/>
    <w:rsid w:val="00F564BE"/>
    <w:rsid w:val="00F57D90"/>
    <w:rsid w:val="00F677EC"/>
    <w:rsid w:val="00F67B64"/>
    <w:rsid w:val="00F71191"/>
    <w:rsid w:val="00F72FFA"/>
    <w:rsid w:val="00F758F0"/>
    <w:rsid w:val="00F7651D"/>
    <w:rsid w:val="00F7799D"/>
    <w:rsid w:val="00F80211"/>
    <w:rsid w:val="00F80273"/>
    <w:rsid w:val="00F80E75"/>
    <w:rsid w:val="00F816E3"/>
    <w:rsid w:val="00F8269B"/>
    <w:rsid w:val="00F831DF"/>
    <w:rsid w:val="00F84C8D"/>
    <w:rsid w:val="00F86A2F"/>
    <w:rsid w:val="00F915B8"/>
    <w:rsid w:val="00F9228E"/>
    <w:rsid w:val="00F92CDF"/>
    <w:rsid w:val="00F948D5"/>
    <w:rsid w:val="00F96845"/>
    <w:rsid w:val="00FA13A1"/>
    <w:rsid w:val="00FA2D5C"/>
    <w:rsid w:val="00FA422C"/>
    <w:rsid w:val="00FA4918"/>
    <w:rsid w:val="00FA6441"/>
    <w:rsid w:val="00FB0DCD"/>
    <w:rsid w:val="00FB2B4F"/>
    <w:rsid w:val="00FB42DA"/>
    <w:rsid w:val="00FB520C"/>
    <w:rsid w:val="00FB7051"/>
    <w:rsid w:val="00FB74CA"/>
    <w:rsid w:val="00FB752C"/>
    <w:rsid w:val="00FB76B5"/>
    <w:rsid w:val="00FC1647"/>
    <w:rsid w:val="00FC1872"/>
    <w:rsid w:val="00FC4ACC"/>
    <w:rsid w:val="00FC5B16"/>
    <w:rsid w:val="00FC605B"/>
    <w:rsid w:val="00FC683E"/>
    <w:rsid w:val="00FD14C4"/>
    <w:rsid w:val="00FD1706"/>
    <w:rsid w:val="00FD1C4C"/>
    <w:rsid w:val="00FD3042"/>
    <w:rsid w:val="00FD521B"/>
    <w:rsid w:val="00FD6661"/>
    <w:rsid w:val="00FD66DD"/>
    <w:rsid w:val="00FD6951"/>
    <w:rsid w:val="00FE1695"/>
    <w:rsid w:val="00FE21A3"/>
    <w:rsid w:val="00FF1680"/>
    <w:rsid w:val="00FF5570"/>
    <w:rsid w:val="00FF6326"/>
    <w:rsid w:val="00FF64E2"/>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5A4B8B"/>
  <w15:chartTrackingRefBased/>
  <w15:docId w15:val="{A1F39819-E2D4-479D-85B2-8AE86B8DF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napToGrid w:val="0"/>
      <w:sz w:val="24"/>
      <w:szCs w:val="24"/>
      <w:lang w:val="de-DE" w:eastAsia="de-DE"/>
    </w:rPr>
  </w:style>
  <w:style w:type="paragraph" w:styleId="berschrift2">
    <w:name w:val="heading 2"/>
    <w:aliases w:val="Heading 2 Char"/>
    <w:basedOn w:val="Standard"/>
    <w:next w:val="Standard"/>
    <w:link w:val="Fett"/>
    <w:qFormat/>
    <w:pPr>
      <w:keepNext/>
      <w:spacing w:line="360" w:lineRule="auto"/>
      <w:ind w:right="1332"/>
      <w:outlineLvl w:val="1"/>
    </w:pPr>
    <w:rPr>
      <w:rFonts w:ascii="Arial" w:hAnsi="Arial" w:cs="Arial"/>
      <w:b/>
      <w:bCs/>
      <w:sz w:val="20"/>
      <w:szCs w:val="20"/>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ZchnZchn9">
    <w:name w:val="Zchn Zchn9"/>
    <w:semiHidden/>
    <w:locked/>
    <w:rPr>
      <w:rFonts w:ascii="Times New Roman" w:eastAsia="Times New Roman" w:hAnsi="Times New Roman" w:cs="Times New Roman"/>
      <w:b/>
      <w:bCs/>
      <w:i/>
      <w:iCs/>
      <w:sz w:val="28"/>
      <w:szCs w:val="28"/>
    </w:rPr>
  </w:style>
  <w:style w:type="character" w:customStyle="1" w:styleId="ZchnZchn8">
    <w:name w:val="Zchn Zchn8"/>
    <w:semiHidden/>
    <w:locked/>
    <w:rPr>
      <w:rFonts w:ascii="Times New Roman" w:eastAsia="Times New Roman" w:hAnsi="Times New Roman" w:cs="Times New Roman"/>
      <w:b/>
      <w:bCs/>
      <w:sz w:val="26"/>
      <w:szCs w:val="26"/>
    </w:rPr>
  </w:style>
  <w:style w:type="paragraph" w:customStyle="1" w:styleId="PISubhead">
    <w:name w:val="PI_Subhead"/>
    <w:basedOn w:val="Standard"/>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EB125D"/>
    <w:pPr>
      <w:overflowPunct w:val="0"/>
      <w:autoSpaceDE w:val="0"/>
      <w:autoSpaceDN w:val="0"/>
      <w:adjustRightInd w:val="0"/>
      <w:spacing w:after="120" w:line="480" w:lineRule="exact"/>
      <w:textAlignment w:val="baseline"/>
    </w:pPr>
    <w:rPr>
      <w:rFonts w:ascii="Arial" w:hAnsi="Arial"/>
      <w:b/>
      <w:sz w:val="40"/>
      <w:lang w:val="en-US"/>
    </w:rPr>
  </w:style>
  <w:style w:type="paragraph" w:customStyle="1" w:styleId="PITitel">
    <w:name w:val="PI_Titel"/>
    <w:basedOn w:val="PIHead"/>
    <w:pPr>
      <w:spacing w:after="720"/>
    </w:pPr>
    <w:rPr>
      <w:sz w:val="28"/>
      <w:szCs w:val="28"/>
    </w:rPr>
  </w:style>
  <w:style w:type="paragraph" w:styleId="Sprechblasentext">
    <w:name w:val="Balloon Text"/>
    <w:basedOn w:val="Standard"/>
    <w:semiHidden/>
    <w:rPr>
      <w:sz w:val="16"/>
      <w:szCs w:val="16"/>
    </w:rPr>
  </w:style>
  <w:style w:type="character" w:customStyle="1" w:styleId="ZchnZchn7">
    <w:name w:val="Zchn Zchn7"/>
    <w:semiHidden/>
    <w:locked/>
    <w:rPr>
      <w:rFonts w:ascii="Times New Roman" w:hAnsi="Times New Roman" w:cs="Times New Roman"/>
      <w:sz w:val="16"/>
      <w:szCs w:val="16"/>
    </w:rPr>
  </w:style>
  <w:style w:type="paragraph" w:styleId="Kopfzeile">
    <w:name w:val="header"/>
    <w:basedOn w:val="Standard"/>
    <w:pPr>
      <w:tabs>
        <w:tab w:val="center" w:pos="4536"/>
        <w:tab w:val="right" w:pos="9072"/>
      </w:tabs>
    </w:pPr>
  </w:style>
  <w:style w:type="character" w:customStyle="1" w:styleId="ZchnZchn6">
    <w:name w:val="Zchn Zchn6"/>
    <w:semiHidden/>
    <w:locked/>
    <w:rPr>
      <w:rFonts w:cs="Times New Roman"/>
      <w:sz w:val="24"/>
      <w:szCs w:val="24"/>
    </w:rPr>
  </w:style>
  <w:style w:type="paragraph" w:styleId="Fuzeile">
    <w:name w:val="footer"/>
    <w:basedOn w:val="Standard"/>
    <w:pPr>
      <w:tabs>
        <w:tab w:val="center" w:pos="4536"/>
        <w:tab w:val="right" w:pos="9072"/>
      </w:tabs>
    </w:pPr>
  </w:style>
  <w:style w:type="character" w:customStyle="1" w:styleId="ZchnZchn1">
    <w:name w:val="Zchn Zchn1"/>
    <w:semiHidden/>
    <w:locked/>
    <w:rPr>
      <w:rFonts w:cs="Times New Roman"/>
      <w:sz w:val="24"/>
      <w:szCs w:val="24"/>
    </w:rPr>
  </w:style>
  <w:style w:type="paragraph" w:customStyle="1" w:styleId="PITextkrper">
    <w:name w:val="PI_Textkörper"/>
    <w:basedOn w:val="Standard"/>
    <w:pPr>
      <w:overflowPunct w:val="0"/>
      <w:autoSpaceDE w:val="0"/>
      <w:autoSpaceDN w:val="0"/>
      <w:adjustRightInd w:val="0"/>
      <w:spacing w:after="120" w:line="280" w:lineRule="exact"/>
      <w:jc w:val="both"/>
      <w:textAlignment w:val="baseline"/>
    </w:pPr>
    <w:rPr>
      <w:rFonts w:ascii="Arial" w:hAnsi="Arial" w:cs="Arial"/>
      <w:sz w:val="22"/>
      <w:szCs w:val="22"/>
      <w:lang w:val="de-CH"/>
    </w:rPr>
  </w:style>
  <w:style w:type="paragraph" w:customStyle="1" w:styleId="PILead">
    <w:name w:val="PI_Lead"/>
    <w:basedOn w:val="PITextkrper"/>
    <w:rPr>
      <w:b/>
      <w:bCs/>
      <w:lang w:val="de-DE"/>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Pr>
      <w:rFonts w:cs="Times New Roman"/>
      <w:color w:val="0000FF"/>
      <w:u w:val="single"/>
    </w:rPr>
  </w:style>
  <w:style w:type="paragraph" w:customStyle="1" w:styleId="txt">
    <w:name w:val="txt"/>
    <w:basedOn w:val="Standard"/>
    <w:pPr>
      <w:spacing w:before="100" w:beforeAutospacing="1" w:after="100" w:afterAutospacing="1"/>
    </w:pPr>
    <w:rPr>
      <w:rFonts w:ascii="Arial" w:hAnsi="Arial" w:cs="Arial"/>
      <w:color w:val="000000"/>
      <w:sz w:val="20"/>
      <w:szCs w:val="20"/>
    </w:rPr>
  </w:style>
  <w:style w:type="paragraph" w:styleId="StandardWeb">
    <w:name w:val="Normal (Web)"/>
    <w:basedOn w:val="Standard"/>
    <w:pPr>
      <w:spacing w:line="312" w:lineRule="auto"/>
    </w:pPr>
    <w:rPr>
      <w:color w:val="5E758C"/>
      <w:sz w:val="18"/>
      <w:szCs w:val="18"/>
    </w:rPr>
  </w:style>
  <w:style w:type="character" w:styleId="Kommentarzeichen">
    <w:name w:val="annotation reference"/>
    <w:semiHidden/>
    <w:rPr>
      <w:rFonts w:cs="Times New Roman"/>
      <w:sz w:val="16"/>
      <w:szCs w:val="16"/>
    </w:rPr>
  </w:style>
  <w:style w:type="paragraph" w:styleId="Kommentartext">
    <w:name w:val="annotation text"/>
    <w:basedOn w:val="Standard"/>
    <w:semiHidden/>
    <w:rPr>
      <w:sz w:val="20"/>
      <w:szCs w:val="20"/>
    </w:rPr>
  </w:style>
  <w:style w:type="character" w:customStyle="1" w:styleId="ZchnZchn4">
    <w:name w:val="Zchn Zchn4"/>
    <w:semiHidden/>
    <w:locked/>
    <w:rPr>
      <w:rFonts w:cs="Times New Roman"/>
    </w:rPr>
  </w:style>
  <w:style w:type="paragraph" w:styleId="Kommentarthema">
    <w:name w:val="annotation subject"/>
    <w:basedOn w:val="Kommentartext"/>
    <w:next w:val="Kommentartext"/>
    <w:semiHidden/>
    <w:rPr>
      <w:b/>
      <w:bCs/>
    </w:rPr>
  </w:style>
  <w:style w:type="character" w:customStyle="1" w:styleId="ZchnZchn3">
    <w:name w:val="Zchn Zchn3"/>
    <w:semiHidden/>
    <w:locked/>
    <w:rPr>
      <w:rFonts w:cs="Times New Roman"/>
      <w:b/>
      <w:bCs/>
    </w:rPr>
  </w:style>
  <w:style w:type="character" w:customStyle="1" w:styleId="BesuchterHyperlink">
    <w:name w:val="BesuchterHyperlink"/>
    <w:rPr>
      <w:rFonts w:cs="Times New Roman"/>
      <w:color w:val="800080"/>
      <w:u w:val="single"/>
    </w:rPr>
  </w:style>
  <w:style w:type="paragraph" w:customStyle="1" w:styleId="StandardAufzhlung">
    <w:name w:val="Standard Aufzählung"/>
    <w:basedOn w:val="Standard"/>
    <w:pPr>
      <w:numPr>
        <w:numId w:val="1"/>
      </w:numPr>
      <w:jc w:val="both"/>
    </w:pPr>
    <w:rPr>
      <w:rFonts w:ascii="Arial" w:hAnsi="Arial" w:cs="Arial"/>
      <w:spacing w:val="6"/>
    </w:rPr>
  </w:style>
  <w:style w:type="paragraph" w:styleId="Textkrper">
    <w:name w:val="Body Text"/>
    <w:basedOn w:val="Standard"/>
    <w:link w:val="TextkrperZchn"/>
    <w:rPr>
      <w:rFonts w:ascii="Arial" w:hAnsi="Arial" w:cs="Arial"/>
      <w:b/>
      <w:bCs/>
      <w:color w:val="515151"/>
      <w:sz w:val="18"/>
      <w:szCs w:val="18"/>
    </w:rPr>
  </w:style>
  <w:style w:type="character" w:customStyle="1" w:styleId="ZchnZchn2">
    <w:name w:val="Zchn Zchn2"/>
    <w:locked/>
    <w:rPr>
      <w:rFonts w:ascii="Arial" w:hAnsi="Arial" w:cs="Arial"/>
      <w:b/>
      <w:bCs/>
      <w:color w:val="515151"/>
      <w:sz w:val="18"/>
      <w:szCs w:val="18"/>
    </w:rPr>
  </w:style>
  <w:style w:type="paragraph" w:styleId="Textkrper2">
    <w:name w:val="Body Text 2"/>
    <w:basedOn w:val="Standard"/>
    <w:pPr>
      <w:spacing w:after="120" w:line="480" w:lineRule="auto"/>
    </w:pPr>
  </w:style>
  <w:style w:type="character" w:customStyle="1" w:styleId="ZchnZchn10">
    <w:name w:val="Zchn Zchn1"/>
    <w:semiHidden/>
    <w:locked/>
    <w:rPr>
      <w:rFonts w:cs="Times New Roman"/>
      <w:sz w:val="24"/>
      <w:szCs w:val="24"/>
    </w:rPr>
  </w:style>
  <w:style w:type="character" w:customStyle="1" w:styleId="text1">
    <w:name w:val="text1"/>
    <w:rPr>
      <w:rFonts w:ascii="Times New Roman" w:hAnsi="Times New Roman" w:cs="Times New Roman"/>
      <w:color w:val="000000"/>
      <w:sz w:val="17"/>
      <w:szCs w:val="17"/>
    </w:rPr>
  </w:style>
  <w:style w:type="character" w:styleId="Seitenzahl">
    <w:name w:val="page number"/>
    <w:rPr>
      <w:rFonts w:cs="Times New Roman"/>
    </w:rPr>
  </w:style>
  <w:style w:type="paragraph" w:customStyle="1" w:styleId="PIFusszeile">
    <w:name w:val="PI_Fusszeile"/>
    <w:basedOn w:val="Standard"/>
    <w:autoRedefine/>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qFormat/>
    <w:rPr>
      <w:rFonts w:cs="Times New Roman"/>
      <w:i/>
      <w:iCs/>
    </w:rPr>
  </w:style>
  <w:style w:type="paragraph" w:customStyle="1" w:styleId="PIZwischenhead">
    <w:name w:val="PI_Zwischenhead"/>
    <w:basedOn w:val="PITextkrper"/>
    <w:next w:val="PITextkrper"/>
    <w:pPr>
      <w:spacing w:before="240"/>
    </w:pPr>
    <w:rPr>
      <w:b/>
      <w:bCs/>
    </w:rPr>
  </w:style>
  <w:style w:type="character" w:styleId="Fett">
    <w:name w:val="Strong"/>
    <w:aliases w:val="Überschrift 2 Zchn,Heading 2 Char Zchn"/>
    <w:link w:val="berschrift2"/>
    <w:qFormat/>
    <w:rPr>
      <w:rFonts w:cs="Times New Roman"/>
      <w:b/>
      <w:bCs/>
    </w:rPr>
  </w:style>
  <w:style w:type="character" w:customStyle="1" w:styleId="text">
    <w:name w:val="text"/>
    <w:rPr>
      <w:rFonts w:cs="Times New Roman"/>
    </w:rPr>
  </w:style>
  <w:style w:type="character" w:customStyle="1" w:styleId="subhead">
    <w:name w:val="subhead"/>
    <w:rPr>
      <w:rFonts w:cs="Times New Roman"/>
    </w:rPr>
  </w:style>
  <w:style w:type="character" w:customStyle="1" w:styleId="subhead2">
    <w:name w:val="subhead2"/>
    <w:rPr>
      <w:rFonts w:cs="Times New Roman"/>
    </w:rPr>
  </w:style>
  <w:style w:type="character" w:customStyle="1" w:styleId="PITextkrperZchn">
    <w:name w:val="PI_Textkörper Zchn"/>
    <w:locked/>
    <w:rPr>
      <w:rFonts w:ascii="Arial" w:hAnsi="Arial" w:cs="Arial"/>
      <w:sz w:val="22"/>
      <w:szCs w:val="22"/>
      <w:lang w:val="de-CH"/>
    </w:rPr>
  </w:style>
  <w:style w:type="table" w:customStyle="1" w:styleId="Tabellengitternetz">
    <w:name w:val="Tabellengitternetz"/>
    <w:basedOn w:val="NormaleTabelle"/>
    <w:rPr>
      <w:snapToGrid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pPr>
      <w:pBdr>
        <w:bottom w:val="single" w:sz="4" w:space="1" w:color="auto"/>
      </w:pBdr>
      <w:spacing w:line="240" w:lineRule="auto"/>
      <w:jc w:val="left"/>
    </w:pPr>
    <w:rPr>
      <w:b/>
      <w:bCs/>
    </w:rPr>
  </w:style>
  <w:style w:type="paragraph" w:styleId="Dokumentstruktur">
    <w:name w:val="Document Map"/>
    <w:basedOn w:val="Standard"/>
    <w:semiHidden/>
    <w:pPr>
      <w:shd w:val="clear" w:color="auto" w:fill="000080"/>
    </w:pPr>
    <w:rPr>
      <w:sz w:val="20"/>
      <w:szCs w:val="20"/>
    </w:rPr>
  </w:style>
  <w:style w:type="character" w:customStyle="1" w:styleId="ZchnZchn">
    <w:name w:val="Zchn Zchn"/>
    <w:semiHidden/>
    <w:locked/>
    <w:rPr>
      <w:rFonts w:ascii="Times New Roman" w:hAnsi="Times New Roman" w:cs="Times New Roman"/>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TextkrperZchn">
    <w:name w:val="Textkörper Zchn"/>
    <w:link w:val="Textkrper"/>
    <w:rsid w:val="0041118B"/>
    <w:rPr>
      <w:rFonts w:ascii="Arial" w:hAnsi="Arial" w:cs="Arial"/>
      <w:b/>
      <w:bCs/>
      <w:snapToGrid w:val="0"/>
      <w:color w:val="515151"/>
      <w:sz w:val="18"/>
      <w:szCs w:val="18"/>
    </w:rPr>
  </w:style>
  <w:style w:type="paragraph" w:customStyle="1" w:styleId="bodytext">
    <w:name w:val="bodytext"/>
    <w:basedOn w:val="Standard"/>
    <w:rsid w:val="00CA39B6"/>
    <w:pPr>
      <w:spacing w:before="100" w:beforeAutospacing="1" w:after="100" w:afterAutospacing="1"/>
    </w:pPr>
    <w:rPr>
      <w:rFonts w:eastAsia="Calibri"/>
      <w:snapToGrid/>
    </w:rPr>
  </w:style>
  <w:style w:type="character" w:styleId="NichtaufgelsteErwhnung">
    <w:name w:val="Unresolved Mention"/>
    <w:uiPriority w:val="99"/>
    <w:semiHidden/>
    <w:unhideWhenUsed/>
    <w:rsid w:val="00542175"/>
    <w:rPr>
      <w:color w:val="605E5C"/>
      <w:shd w:val="clear" w:color="auto" w:fill="E1DFDD"/>
    </w:rPr>
  </w:style>
  <w:style w:type="character" w:styleId="BesuchterLink">
    <w:name w:val="FollowedHyperlink"/>
    <w:rsid w:val="00B816A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835"/>
          <w:marRight w:val="0"/>
          <w:marTop w:val="0"/>
          <w:marBottom w:val="0"/>
          <w:divBdr>
            <w:top w:val="none" w:sz="0" w:space="0" w:color="auto"/>
            <w:left w:val="none" w:sz="0" w:space="0" w:color="auto"/>
            <w:bottom w:val="none" w:sz="0" w:space="0" w:color="auto"/>
            <w:right w:val="none" w:sz="0" w:space="0" w:color="auto"/>
          </w:divBdr>
        </w:div>
        <w:div w:id="35">
          <w:marLeft w:val="302"/>
          <w:marRight w:val="0"/>
          <w:marTop w:val="67"/>
          <w:marBottom w:val="0"/>
          <w:divBdr>
            <w:top w:val="none" w:sz="0" w:space="0" w:color="auto"/>
            <w:left w:val="none" w:sz="0" w:space="0" w:color="auto"/>
            <w:bottom w:val="none" w:sz="0" w:space="0" w:color="auto"/>
            <w:right w:val="none" w:sz="0" w:space="0" w:color="auto"/>
          </w:divBdr>
        </w:div>
        <w:div w:id="70">
          <w:marLeft w:val="835"/>
          <w:marRight w:val="0"/>
          <w:marTop w:val="0"/>
          <w:marBottom w:val="0"/>
          <w:divBdr>
            <w:top w:val="none" w:sz="0" w:space="0" w:color="auto"/>
            <w:left w:val="none" w:sz="0" w:space="0" w:color="auto"/>
            <w:bottom w:val="none" w:sz="0" w:space="0" w:color="auto"/>
            <w:right w:val="none" w:sz="0" w:space="0" w:color="auto"/>
          </w:divBdr>
        </w:div>
        <w:div w:id="78">
          <w:marLeft w:val="835"/>
          <w:marRight w:val="0"/>
          <w:marTop w:val="0"/>
          <w:marBottom w:val="0"/>
          <w:divBdr>
            <w:top w:val="none" w:sz="0" w:space="0" w:color="auto"/>
            <w:left w:val="none" w:sz="0" w:space="0" w:color="auto"/>
            <w:bottom w:val="none" w:sz="0" w:space="0" w:color="auto"/>
            <w:right w:val="none" w:sz="0" w:space="0" w:color="auto"/>
          </w:divBdr>
        </w:div>
        <w:div w:id="82">
          <w:marLeft w:val="302"/>
          <w:marRight w:val="0"/>
          <w:marTop w:val="67"/>
          <w:marBottom w:val="0"/>
          <w:divBdr>
            <w:top w:val="none" w:sz="0" w:space="0" w:color="auto"/>
            <w:left w:val="none" w:sz="0" w:space="0" w:color="auto"/>
            <w:bottom w:val="none" w:sz="0" w:space="0" w:color="auto"/>
            <w:right w:val="none" w:sz="0" w:space="0" w:color="auto"/>
          </w:divBdr>
        </w:div>
        <w:div w:id="100">
          <w:marLeft w:val="302"/>
          <w:marRight w:val="0"/>
          <w:marTop w:val="67"/>
          <w:marBottom w:val="0"/>
          <w:divBdr>
            <w:top w:val="none" w:sz="0" w:space="0" w:color="auto"/>
            <w:left w:val="none" w:sz="0" w:space="0" w:color="auto"/>
            <w:bottom w:val="none" w:sz="0" w:space="0" w:color="auto"/>
            <w:right w:val="none" w:sz="0" w:space="0" w:color="auto"/>
          </w:divBdr>
        </w:div>
        <w:div w:id="118">
          <w:marLeft w:val="302"/>
          <w:marRight w:val="0"/>
          <w:marTop w:val="67"/>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9">
          <w:marLeft w:val="302"/>
          <w:marRight w:val="0"/>
          <w:marTop w:val="168"/>
          <w:marBottom w:val="0"/>
          <w:divBdr>
            <w:top w:val="none" w:sz="0" w:space="0" w:color="auto"/>
            <w:left w:val="none" w:sz="0" w:space="0" w:color="auto"/>
            <w:bottom w:val="none" w:sz="0" w:space="0" w:color="auto"/>
            <w:right w:val="none" w:sz="0" w:space="0" w:color="auto"/>
          </w:divBdr>
        </w:div>
        <w:div w:id="17">
          <w:marLeft w:val="302"/>
          <w:marRight w:val="0"/>
          <w:marTop w:val="168"/>
          <w:marBottom w:val="0"/>
          <w:divBdr>
            <w:top w:val="none" w:sz="0" w:space="0" w:color="auto"/>
            <w:left w:val="none" w:sz="0" w:space="0" w:color="auto"/>
            <w:bottom w:val="none" w:sz="0" w:space="0" w:color="auto"/>
            <w:right w:val="none" w:sz="0" w:space="0" w:color="auto"/>
          </w:divBdr>
        </w:div>
        <w:div w:id="20">
          <w:marLeft w:val="302"/>
          <w:marRight w:val="0"/>
          <w:marTop w:val="168"/>
          <w:marBottom w:val="0"/>
          <w:divBdr>
            <w:top w:val="none" w:sz="0" w:space="0" w:color="auto"/>
            <w:left w:val="none" w:sz="0" w:space="0" w:color="auto"/>
            <w:bottom w:val="none" w:sz="0" w:space="0" w:color="auto"/>
            <w:right w:val="none" w:sz="0" w:space="0" w:color="auto"/>
          </w:divBdr>
        </w:div>
        <w:div w:id="24">
          <w:marLeft w:val="302"/>
          <w:marRight w:val="0"/>
          <w:marTop w:val="168"/>
          <w:marBottom w:val="0"/>
          <w:divBdr>
            <w:top w:val="none" w:sz="0" w:space="0" w:color="auto"/>
            <w:left w:val="none" w:sz="0" w:space="0" w:color="auto"/>
            <w:bottom w:val="none" w:sz="0" w:space="0" w:color="auto"/>
            <w:right w:val="none" w:sz="0" w:space="0" w:color="auto"/>
          </w:divBdr>
        </w:div>
        <w:div w:id="31">
          <w:marLeft w:val="302"/>
          <w:marRight w:val="0"/>
          <w:marTop w:val="168"/>
          <w:marBottom w:val="0"/>
          <w:divBdr>
            <w:top w:val="none" w:sz="0" w:space="0" w:color="auto"/>
            <w:left w:val="none" w:sz="0" w:space="0" w:color="auto"/>
            <w:bottom w:val="none" w:sz="0" w:space="0" w:color="auto"/>
            <w:right w:val="none" w:sz="0" w:space="0" w:color="auto"/>
          </w:divBdr>
        </w:div>
        <w:div w:id="76">
          <w:marLeft w:val="302"/>
          <w:marRight w:val="0"/>
          <w:marTop w:val="168"/>
          <w:marBottom w:val="0"/>
          <w:divBdr>
            <w:top w:val="none" w:sz="0" w:space="0" w:color="auto"/>
            <w:left w:val="none" w:sz="0" w:space="0" w:color="auto"/>
            <w:bottom w:val="none" w:sz="0" w:space="0" w:color="auto"/>
            <w:right w:val="none" w:sz="0" w:space="0" w:color="auto"/>
          </w:divBdr>
        </w:div>
        <w:div w:id="103">
          <w:marLeft w:val="302"/>
          <w:marRight w:val="0"/>
          <w:marTop w:val="168"/>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6">
          <w:marLeft w:val="288"/>
          <w:marRight w:val="0"/>
          <w:marTop w:val="168"/>
          <w:marBottom w:val="0"/>
          <w:divBdr>
            <w:top w:val="none" w:sz="0" w:space="0" w:color="auto"/>
            <w:left w:val="none" w:sz="0" w:space="0" w:color="auto"/>
            <w:bottom w:val="none" w:sz="0" w:space="0" w:color="auto"/>
            <w:right w:val="none" w:sz="0" w:space="0" w:color="auto"/>
          </w:divBdr>
        </w:div>
        <w:div w:id="30">
          <w:marLeft w:val="288"/>
          <w:marRight w:val="0"/>
          <w:marTop w:val="168"/>
          <w:marBottom w:val="0"/>
          <w:divBdr>
            <w:top w:val="none" w:sz="0" w:space="0" w:color="auto"/>
            <w:left w:val="none" w:sz="0" w:space="0" w:color="auto"/>
            <w:bottom w:val="none" w:sz="0" w:space="0" w:color="auto"/>
            <w:right w:val="none" w:sz="0" w:space="0" w:color="auto"/>
          </w:divBdr>
        </w:div>
        <w:div w:id="39">
          <w:marLeft w:val="288"/>
          <w:marRight w:val="0"/>
          <w:marTop w:val="168"/>
          <w:marBottom w:val="0"/>
          <w:divBdr>
            <w:top w:val="none" w:sz="0" w:space="0" w:color="auto"/>
            <w:left w:val="none" w:sz="0" w:space="0" w:color="auto"/>
            <w:bottom w:val="none" w:sz="0" w:space="0" w:color="auto"/>
            <w:right w:val="none" w:sz="0" w:space="0" w:color="auto"/>
          </w:divBdr>
        </w:div>
        <w:div w:id="121">
          <w:marLeft w:val="288"/>
          <w:marRight w:val="0"/>
          <w:marTop w:val="168"/>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86">
          <w:marLeft w:val="302"/>
          <w:marRight w:val="0"/>
          <w:marTop w:val="168"/>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49">
          <w:marLeft w:val="274"/>
          <w:marRight w:val="0"/>
          <w:marTop w:val="168"/>
          <w:marBottom w:val="0"/>
          <w:divBdr>
            <w:top w:val="none" w:sz="0" w:space="0" w:color="auto"/>
            <w:left w:val="none" w:sz="0" w:space="0" w:color="auto"/>
            <w:bottom w:val="none" w:sz="0" w:space="0" w:color="auto"/>
            <w:right w:val="none" w:sz="0" w:space="0" w:color="auto"/>
          </w:divBdr>
        </w:div>
        <w:div w:id="75">
          <w:marLeft w:val="274"/>
          <w:marRight w:val="0"/>
          <w:marTop w:val="168"/>
          <w:marBottom w:val="0"/>
          <w:divBdr>
            <w:top w:val="none" w:sz="0" w:space="0" w:color="auto"/>
            <w:left w:val="none" w:sz="0" w:space="0" w:color="auto"/>
            <w:bottom w:val="none" w:sz="0" w:space="0" w:color="auto"/>
            <w:right w:val="none" w:sz="0" w:space="0" w:color="auto"/>
          </w:divBdr>
        </w:div>
        <w:div w:id="104">
          <w:marLeft w:val="274"/>
          <w:marRight w:val="0"/>
          <w:marTop w:val="168"/>
          <w:marBottom w:val="0"/>
          <w:divBdr>
            <w:top w:val="none" w:sz="0" w:space="0" w:color="auto"/>
            <w:left w:val="none" w:sz="0" w:space="0" w:color="auto"/>
            <w:bottom w:val="none" w:sz="0" w:space="0" w:color="auto"/>
            <w:right w:val="none" w:sz="0" w:space="0" w:color="auto"/>
          </w:divBdr>
        </w:div>
        <w:div w:id="115">
          <w:marLeft w:val="274"/>
          <w:marRight w:val="0"/>
          <w:marTop w:val="168"/>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26">
          <w:marLeft w:val="461"/>
          <w:marRight w:val="0"/>
          <w:marTop w:val="173"/>
          <w:marBottom w:val="0"/>
          <w:divBdr>
            <w:top w:val="none" w:sz="0" w:space="0" w:color="auto"/>
            <w:left w:val="none" w:sz="0" w:space="0" w:color="auto"/>
            <w:bottom w:val="none" w:sz="0" w:space="0" w:color="auto"/>
            <w:right w:val="none" w:sz="0" w:space="0" w:color="auto"/>
          </w:divBdr>
        </w:div>
        <w:div w:id="29">
          <w:marLeft w:val="461"/>
          <w:marRight w:val="0"/>
          <w:marTop w:val="173"/>
          <w:marBottom w:val="0"/>
          <w:divBdr>
            <w:top w:val="none" w:sz="0" w:space="0" w:color="auto"/>
            <w:left w:val="none" w:sz="0" w:space="0" w:color="auto"/>
            <w:bottom w:val="none" w:sz="0" w:space="0" w:color="auto"/>
            <w:right w:val="none" w:sz="0" w:space="0" w:color="auto"/>
          </w:divBdr>
        </w:div>
        <w:div w:id="34">
          <w:marLeft w:val="461"/>
          <w:marRight w:val="0"/>
          <w:marTop w:val="173"/>
          <w:marBottom w:val="0"/>
          <w:divBdr>
            <w:top w:val="none" w:sz="0" w:space="0" w:color="auto"/>
            <w:left w:val="none" w:sz="0" w:space="0" w:color="auto"/>
            <w:bottom w:val="none" w:sz="0" w:space="0" w:color="auto"/>
            <w:right w:val="none" w:sz="0" w:space="0" w:color="auto"/>
          </w:divBdr>
        </w:div>
        <w:div w:id="54">
          <w:marLeft w:val="461"/>
          <w:marRight w:val="0"/>
          <w:marTop w:val="173"/>
          <w:marBottom w:val="0"/>
          <w:divBdr>
            <w:top w:val="none" w:sz="0" w:space="0" w:color="auto"/>
            <w:left w:val="none" w:sz="0" w:space="0" w:color="auto"/>
            <w:bottom w:val="none" w:sz="0" w:space="0" w:color="auto"/>
            <w:right w:val="none" w:sz="0" w:space="0" w:color="auto"/>
          </w:divBdr>
        </w:div>
        <w:div w:id="77">
          <w:marLeft w:val="1195"/>
          <w:marRight w:val="0"/>
          <w:marTop w:val="34"/>
          <w:marBottom w:val="0"/>
          <w:divBdr>
            <w:top w:val="none" w:sz="0" w:space="0" w:color="auto"/>
            <w:left w:val="none" w:sz="0" w:space="0" w:color="auto"/>
            <w:bottom w:val="none" w:sz="0" w:space="0" w:color="auto"/>
            <w:right w:val="none" w:sz="0" w:space="0" w:color="auto"/>
          </w:divBdr>
        </w:div>
        <w:div w:id="116">
          <w:marLeft w:val="1195"/>
          <w:marRight w:val="0"/>
          <w:marTop w:val="34"/>
          <w:marBottom w:val="0"/>
          <w:divBdr>
            <w:top w:val="none" w:sz="0" w:space="0" w:color="auto"/>
            <w:left w:val="none" w:sz="0" w:space="0" w:color="auto"/>
            <w:bottom w:val="none" w:sz="0" w:space="0" w:color="auto"/>
            <w:right w:val="none" w:sz="0" w:space="0" w:color="auto"/>
          </w:divBdr>
        </w:div>
        <w:div w:id="123">
          <w:marLeft w:val="461"/>
          <w:marRight w:val="0"/>
          <w:marTop w:val="173"/>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15">
          <w:marLeft w:val="835"/>
          <w:marRight w:val="0"/>
          <w:marTop w:val="67"/>
          <w:marBottom w:val="0"/>
          <w:divBdr>
            <w:top w:val="none" w:sz="0" w:space="0" w:color="auto"/>
            <w:left w:val="none" w:sz="0" w:space="0" w:color="auto"/>
            <w:bottom w:val="none" w:sz="0" w:space="0" w:color="auto"/>
            <w:right w:val="none" w:sz="0" w:space="0" w:color="auto"/>
          </w:divBdr>
        </w:div>
        <w:div w:id="33">
          <w:marLeft w:val="835"/>
          <w:marRight w:val="0"/>
          <w:marTop w:val="67"/>
          <w:marBottom w:val="0"/>
          <w:divBdr>
            <w:top w:val="none" w:sz="0" w:space="0" w:color="auto"/>
            <w:left w:val="none" w:sz="0" w:space="0" w:color="auto"/>
            <w:bottom w:val="none" w:sz="0" w:space="0" w:color="auto"/>
            <w:right w:val="none" w:sz="0" w:space="0" w:color="auto"/>
          </w:divBdr>
        </w:div>
        <w:div w:id="48">
          <w:marLeft w:val="302"/>
          <w:marRight w:val="0"/>
          <w:marTop w:val="168"/>
          <w:marBottom w:val="0"/>
          <w:divBdr>
            <w:top w:val="none" w:sz="0" w:space="0" w:color="auto"/>
            <w:left w:val="none" w:sz="0" w:space="0" w:color="auto"/>
            <w:bottom w:val="none" w:sz="0" w:space="0" w:color="auto"/>
            <w:right w:val="none" w:sz="0" w:space="0" w:color="auto"/>
          </w:divBdr>
        </w:div>
        <w:div w:id="61">
          <w:marLeft w:val="302"/>
          <w:marRight w:val="0"/>
          <w:marTop w:val="168"/>
          <w:marBottom w:val="0"/>
          <w:divBdr>
            <w:top w:val="none" w:sz="0" w:space="0" w:color="auto"/>
            <w:left w:val="none" w:sz="0" w:space="0" w:color="auto"/>
            <w:bottom w:val="none" w:sz="0" w:space="0" w:color="auto"/>
            <w:right w:val="none" w:sz="0" w:space="0" w:color="auto"/>
          </w:divBdr>
        </w:div>
        <w:div w:id="71">
          <w:marLeft w:val="302"/>
          <w:marRight w:val="0"/>
          <w:marTop w:val="168"/>
          <w:marBottom w:val="0"/>
          <w:divBdr>
            <w:top w:val="none" w:sz="0" w:space="0" w:color="auto"/>
            <w:left w:val="none" w:sz="0" w:space="0" w:color="auto"/>
            <w:bottom w:val="none" w:sz="0" w:space="0" w:color="auto"/>
            <w:right w:val="none" w:sz="0" w:space="0" w:color="auto"/>
          </w:divBdr>
        </w:div>
        <w:div w:id="79">
          <w:marLeft w:val="302"/>
          <w:marRight w:val="0"/>
          <w:marTop w:val="168"/>
          <w:marBottom w:val="0"/>
          <w:divBdr>
            <w:top w:val="none" w:sz="0" w:space="0" w:color="auto"/>
            <w:left w:val="none" w:sz="0" w:space="0" w:color="auto"/>
            <w:bottom w:val="none" w:sz="0" w:space="0" w:color="auto"/>
            <w:right w:val="none" w:sz="0" w:space="0" w:color="auto"/>
          </w:divBdr>
        </w:div>
        <w:div w:id="84">
          <w:marLeft w:val="835"/>
          <w:marRight w:val="0"/>
          <w:marTop w:val="67"/>
          <w:marBottom w:val="0"/>
          <w:divBdr>
            <w:top w:val="none" w:sz="0" w:space="0" w:color="auto"/>
            <w:left w:val="none" w:sz="0" w:space="0" w:color="auto"/>
            <w:bottom w:val="none" w:sz="0" w:space="0" w:color="auto"/>
            <w:right w:val="none" w:sz="0" w:space="0" w:color="auto"/>
          </w:divBdr>
        </w:div>
        <w:div w:id="93">
          <w:marLeft w:val="835"/>
          <w:marRight w:val="0"/>
          <w:marTop w:val="67"/>
          <w:marBottom w:val="0"/>
          <w:divBdr>
            <w:top w:val="none" w:sz="0" w:space="0" w:color="auto"/>
            <w:left w:val="none" w:sz="0" w:space="0" w:color="auto"/>
            <w:bottom w:val="none" w:sz="0" w:space="0" w:color="auto"/>
            <w:right w:val="none" w:sz="0" w:space="0" w:color="auto"/>
          </w:divBdr>
        </w:div>
        <w:div w:id="101">
          <w:marLeft w:val="835"/>
          <w:marRight w:val="0"/>
          <w:marTop w:val="67"/>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47">
          <w:marLeft w:val="302"/>
          <w:marRight w:val="0"/>
          <w:marTop w:val="168"/>
          <w:marBottom w:val="0"/>
          <w:divBdr>
            <w:top w:val="none" w:sz="0" w:space="0" w:color="auto"/>
            <w:left w:val="none" w:sz="0" w:space="0" w:color="auto"/>
            <w:bottom w:val="none" w:sz="0" w:space="0" w:color="auto"/>
            <w:right w:val="none" w:sz="0" w:space="0" w:color="auto"/>
          </w:divBdr>
        </w:div>
        <w:div w:id="60">
          <w:marLeft w:val="835"/>
          <w:marRight w:val="0"/>
          <w:marTop w:val="67"/>
          <w:marBottom w:val="0"/>
          <w:divBdr>
            <w:top w:val="none" w:sz="0" w:space="0" w:color="auto"/>
            <w:left w:val="none" w:sz="0" w:space="0" w:color="auto"/>
            <w:bottom w:val="none" w:sz="0" w:space="0" w:color="auto"/>
            <w:right w:val="none" w:sz="0" w:space="0" w:color="auto"/>
          </w:divBdr>
        </w:div>
        <w:div w:id="85">
          <w:marLeft w:val="302"/>
          <w:marRight w:val="0"/>
          <w:marTop w:val="168"/>
          <w:marBottom w:val="0"/>
          <w:divBdr>
            <w:top w:val="none" w:sz="0" w:space="0" w:color="auto"/>
            <w:left w:val="none" w:sz="0" w:space="0" w:color="auto"/>
            <w:bottom w:val="none" w:sz="0" w:space="0" w:color="auto"/>
            <w:right w:val="none" w:sz="0" w:space="0" w:color="auto"/>
          </w:divBdr>
        </w:div>
        <w:div w:id="96">
          <w:marLeft w:val="302"/>
          <w:marRight w:val="0"/>
          <w:marTop w:val="168"/>
          <w:marBottom w:val="0"/>
          <w:divBdr>
            <w:top w:val="none" w:sz="0" w:space="0" w:color="auto"/>
            <w:left w:val="none" w:sz="0" w:space="0" w:color="auto"/>
            <w:bottom w:val="none" w:sz="0" w:space="0" w:color="auto"/>
            <w:right w:val="none" w:sz="0" w:space="0" w:color="auto"/>
          </w:divBdr>
        </w:div>
        <w:div w:id="97">
          <w:marLeft w:val="835"/>
          <w:marRight w:val="0"/>
          <w:marTop w:val="67"/>
          <w:marBottom w:val="0"/>
          <w:divBdr>
            <w:top w:val="none" w:sz="0" w:space="0" w:color="auto"/>
            <w:left w:val="none" w:sz="0" w:space="0" w:color="auto"/>
            <w:bottom w:val="none" w:sz="0" w:space="0" w:color="auto"/>
            <w:right w:val="none" w:sz="0" w:space="0" w:color="auto"/>
          </w:divBdr>
        </w:div>
        <w:div w:id="105">
          <w:marLeft w:val="835"/>
          <w:marRight w:val="0"/>
          <w:marTop w:val="67"/>
          <w:marBottom w:val="0"/>
          <w:divBdr>
            <w:top w:val="none" w:sz="0" w:space="0" w:color="auto"/>
            <w:left w:val="none" w:sz="0" w:space="0" w:color="auto"/>
            <w:bottom w:val="none" w:sz="0" w:space="0" w:color="auto"/>
            <w:right w:val="none" w:sz="0" w:space="0" w:color="auto"/>
          </w:divBdr>
        </w:div>
        <w:div w:id="106">
          <w:marLeft w:val="302"/>
          <w:marRight w:val="0"/>
          <w:marTop w:val="168"/>
          <w:marBottom w:val="0"/>
          <w:divBdr>
            <w:top w:val="none" w:sz="0" w:space="0" w:color="auto"/>
            <w:left w:val="none" w:sz="0" w:space="0" w:color="auto"/>
            <w:bottom w:val="none" w:sz="0" w:space="0" w:color="auto"/>
            <w:right w:val="none" w:sz="0" w:space="0" w:color="auto"/>
          </w:divBdr>
        </w:div>
        <w:div w:id="112">
          <w:marLeft w:val="835"/>
          <w:marRight w:val="0"/>
          <w:marTop w:val="67"/>
          <w:marBottom w:val="0"/>
          <w:divBdr>
            <w:top w:val="none" w:sz="0" w:space="0" w:color="auto"/>
            <w:left w:val="none" w:sz="0" w:space="0" w:color="auto"/>
            <w:bottom w:val="none" w:sz="0" w:space="0" w:color="auto"/>
            <w:right w:val="none" w:sz="0" w:space="0" w:color="auto"/>
          </w:divBdr>
        </w:div>
        <w:div w:id="122">
          <w:marLeft w:val="835"/>
          <w:marRight w:val="0"/>
          <w:marTop w:val="67"/>
          <w:marBottom w:val="0"/>
          <w:divBdr>
            <w:top w:val="none" w:sz="0" w:space="0" w:color="auto"/>
            <w:left w:val="none" w:sz="0" w:space="0" w:color="auto"/>
            <w:bottom w:val="none" w:sz="0" w:space="0" w:color="auto"/>
            <w:right w:val="none" w:sz="0" w:space="0" w:color="auto"/>
          </w:divBdr>
        </w:div>
      </w:divsChild>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67">
          <w:marLeft w:val="302"/>
          <w:marRight w:val="0"/>
          <w:marTop w:val="168"/>
          <w:marBottom w:val="0"/>
          <w:divBdr>
            <w:top w:val="none" w:sz="0" w:space="0" w:color="auto"/>
            <w:left w:val="none" w:sz="0" w:space="0" w:color="auto"/>
            <w:bottom w:val="none" w:sz="0" w:space="0" w:color="auto"/>
            <w:right w:val="none" w:sz="0" w:space="0" w:color="auto"/>
          </w:divBdr>
        </w:div>
        <w:div w:id="109">
          <w:marLeft w:val="302"/>
          <w:marRight w:val="0"/>
          <w:marTop w:val="168"/>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37">
          <w:marLeft w:val="274"/>
          <w:marRight w:val="0"/>
          <w:marTop w:val="168"/>
          <w:marBottom w:val="0"/>
          <w:divBdr>
            <w:top w:val="none" w:sz="0" w:space="0" w:color="auto"/>
            <w:left w:val="none" w:sz="0" w:space="0" w:color="auto"/>
            <w:bottom w:val="none" w:sz="0" w:space="0" w:color="auto"/>
            <w:right w:val="none" w:sz="0" w:space="0" w:color="auto"/>
          </w:divBdr>
        </w:div>
        <w:div w:id="59">
          <w:marLeft w:val="274"/>
          <w:marRight w:val="0"/>
          <w:marTop w:val="168"/>
          <w:marBottom w:val="0"/>
          <w:divBdr>
            <w:top w:val="none" w:sz="0" w:space="0" w:color="auto"/>
            <w:left w:val="none" w:sz="0" w:space="0" w:color="auto"/>
            <w:bottom w:val="none" w:sz="0" w:space="0" w:color="auto"/>
            <w:right w:val="none" w:sz="0" w:space="0" w:color="auto"/>
          </w:divBdr>
        </w:div>
        <w:div w:id="63">
          <w:marLeft w:val="274"/>
          <w:marRight w:val="0"/>
          <w:marTop w:val="168"/>
          <w:marBottom w:val="0"/>
          <w:divBdr>
            <w:top w:val="none" w:sz="0" w:space="0" w:color="auto"/>
            <w:left w:val="none" w:sz="0" w:space="0" w:color="auto"/>
            <w:bottom w:val="none" w:sz="0" w:space="0" w:color="auto"/>
            <w:right w:val="none" w:sz="0" w:space="0" w:color="auto"/>
          </w:divBdr>
        </w:div>
        <w:div w:id="119">
          <w:marLeft w:val="274"/>
          <w:marRight w:val="0"/>
          <w:marTop w:val="168"/>
          <w:marBottom w:val="0"/>
          <w:divBdr>
            <w:top w:val="none" w:sz="0" w:space="0" w:color="auto"/>
            <w:left w:val="none" w:sz="0" w:space="0" w:color="auto"/>
            <w:bottom w:val="none" w:sz="0" w:space="0" w:color="auto"/>
            <w:right w:val="none" w:sz="0" w:space="0" w:color="auto"/>
          </w:divBdr>
        </w:div>
      </w:divsChild>
    </w:div>
    <w:div w:id="73">
      <w:marLeft w:val="0"/>
      <w:marRight w:val="0"/>
      <w:marTop w:val="0"/>
      <w:marBottom w:val="0"/>
      <w:divBdr>
        <w:top w:val="none" w:sz="0" w:space="0" w:color="auto"/>
        <w:left w:val="none" w:sz="0" w:space="0" w:color="auto"/>
        <w:bottom w:val="none" w:sz="0" w:space="0" w:color="auto"/>
        <w:right w:val="none" w:sz="0" w:space="0" w:color="auto"/>
      </w:divBdr>
      <w:divsChild>
        <w:div w:id="62">
          <w:marLeft w:val="302"/>
          <w:marRight w:val="0"/>
          <w:marTop w:val="168"/>
          <w:marBottom w:val="0"/>
          <w:divBdr>
            <w:top w:val="none" w:sz="0" w:space="0" w:color="auto"/>
            <w:left w:val="none" w:sz="0" w:space="0" w:color="auto"/>
            <w:bottom w:val="none" w:sz="0" w:space="0" w:color="auto"/>
            <w:right w:val="none" w:sz="0" w:space="0" w:color="auto"/>
          </w:divBdr>
        </w:div>
        <w:div w:id="102">
          <w:marLeft w:val="302"/>
          <w:marRight w:val="0"/>
          <w:marTop w:val="168"/>
          <w:marBottom w:val="0"/>
          <w:divBdr>
            <w:top w:val="none" w:sz="0" w:space="0" w:color="auto"/>
            <w:left w:val="none" w:sz="0" w:space="0" w:color="auto"/>
            <w:bottom w:val="none" w:sz="0" w:space="0" w:color="auto"/>
            <w:right w:val="none" w:sz="0" w:space="0" w:color="auto"/>
          </w:divBdr>
        </w:div>
        <w:div w:id="113">
          <w:marLeft w:val="302"/>
          <w:marRight w:val="0"/>
          <w:marTop w:val="168"/>
          <w:marBottom w:val="0"/>
          <w:divBdr>
            <w:top w:val="none" w:sz="0" w:space="0" w:color="auto"/>
            <w:left w:val="none" w:sz="0" w:space="0" w:color="auto"/>
            <w:bottom w:val="none" w:sz="0" w:space="0" w:color="auto"/>
            <w:right w:val="none" w:sz="0" w:space="0" w:color="auto"/>
          </w:divBdr>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7">
          <w:marLeft w:val="302"/>
          <w:marRight w:val="0"/>
          <w:marTop w:val="168"/>
          <w:marBottom w:val="0"/>
          <w:divBdr>
            <w:top w:val="none" w:sz="0" w:space="0" w:color="auto"/>
            <w:left w:val="none" w:sz="0" w:space="0" w:color="auto"/>
            <w:bottom w:val="none" w:sz="0" w:space="0" w:color="auto"/>
            <w:right w:val="none" w:sz="0" w:space="0" w:color="auto"/>
          </w:divBdr>
        </w:div>
        <w:div w:id="40">
          <w:marLeft w:val="302"/>
          <w:marRight w:val="0"/>
          <w:marTop w:val="168"/>
          <w:marBottom w:val="0"/>
          <w:divBdr>
            <w:top w:val="none" w:sz="0" w:space="0" w:color="auto"/>
            <w:left w:val="none" w:sz="0" w:space="0" w:color="auto"/>
            <w:bottom w:val="none" w:sz="0" w:space="0" w:color="auto"/>
            <w:right w:val="none" w:sz="0" w:space="0" w:color="auto"/>
          </w:divBdr>
        </w:div>
        <w:div w:id="72">
          <w:marLeft w:val="302"/>
          <w:marRight w:val="0"/>
          <w:marTop w:val="168"/>
          <w:marBottom w:val="0"/>
          <w:divBdr>
            <w:top w:val="none" w:sz="0" w:space="0" w:color="auto"/>
            <w:left w:val="none" w:sz="0" w:space="0" w:color="auto"/>
            <w:bottom w:val="none" w:sz="0" w:space="0" w:color="auto"/>
            <w:right w:val="none" w:sz="0" w:space="0" w:color="auto"/>
          </w:divBdr>
        </w:div>
      </w:divsChild>
    </w:div>
    <w:div w:id="107">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233593568">
      <w:bodyDiv w:val="1"/>
      <w:marLeft w:val="0"/>
      <w:marRight w:val="0"/>
      <w:marTop w:val="0"/>
      <w:marBottom w:val="0"/>
      <w:divBdr>
        <w:top w:val="none" w:sz="0" w:space="0" w:color="auto"/>
        <w:left w:val="none" w:sz="0" w:space="0" w:color="auto"/>
        <w:bottom w:val="none" w:sz="0" w:space="0" w:color="auto"/>
        <w:right w:val="none" w:sz="0" w:space="0" w:color="auto"/>
      </w:divBdr>
    </w:div>
    <w:div w:id="678391122">
      <w:bodyDiv w:val="1"/>
      <w:marLeft w:val="0"/>
      <w:marRight w:val="0"/>
      <w:marTop w:val="0"/>
      <w:marBottom w:val="0"/>
      <w:divBdr>
        <w:top w:val="none" w:sz="0" w:space="0" w:color="auto"/>
        <w:left w:val="none" w:sz="0" w:space="0" w:color="auto"/>
        <w:bottom w:val="none" w:sz="0" w:space="0" w:color="auto"/>
        <w:right w:val="none" w:sz="0" w:space="0" w:color="auto"/>
      </w:divBdr>
    </w:div>
    <w:div w:id="931160543">
      <w:bodyDiv w:val="1"/>
      <w:marLeft w:val="0"/>
      <w:marRight w:val="0"/>
      <w:marTop w:val="0"/>
      <w:marBottom w:val="0"/>
      <w:divBdr>
        <w:top w:val="none" w:sz="0" w:space="0" w:color="auto"/>
        <w:left w:val="none" w:sz="0" w:space="0" w:color="auto"/>
        <w:bottom w:val="none" w:sz="0" w:space="0" w:color="auto"/>
        <w:right w:val="none" w:sz="0" w:space="0" w:color="auto"/>
      </w:divBdr>
    </w:div>
    <w:div w:id="1387340076">
      <w:bodyDiv w:val="1"/>
      <w:marLeft w:val="0"/>
      <w:marRight w:val="0"/>
      <w:marTop w:val="0"/>
      <w:marBottom w:val="0"/>
      <w:divBdr>
        <w:top w:val="none" w:sz="0" w:space="0" w:color="auto"/>
        <w:left w:val="none" w:sz="0" w:space="0" w:color="auto"/>
        <w:bottom w:val="none" w:sz="0" w:space="0" w:color="auto"/>
        <w:right w:val="none" w:sz="0" w:space="0" w:color="auto"/>
      </w:divBdr>
    </w:div>
    <w:div w:id="1648584429">
      <w:bodyDiv w:val="1"/>
      <w:marLeft w:val="0"/>
      <w:marRight w:val="0"/>
      <w:marTop w:val="0"/>
      <w:marBottom w:val="0"/>
      <w:divBdr>
        <w:top w:val="none" w:sz="0" w:space="0" w:color="auto"/>
        <w:left w:val="none" w:sz="0" w:space="0" w:color="auto"/>
        <w:bottom w:val="none" w:sz="0" w:space="0" w:color="auto"/>
        <w:right w:val="none" w:sz="0" w:space="0" w:color="auto"/>
      </w:divBdr>
    </w:div>
    <w:div w:id="1821119564">
      <w:bodyDiv w:val="1"/>
      <w:marLeft w:val="0"/>
      <w:marRight w:val="0"/>
      <w:marTop w:val="0"/>
      <w:marBottom w:val="0"/>
      <w:divBdr>
        <w:top w:val="none" w:sz="0" w:space="0" w:color="auto"/>
        <w:left w:val="none" w:sz="0" w:space="0" w:color="auto"/>
        <w:bottom w:val="none" w:sz="0" w:space="0" w:color="auto"/>
        <w:right w:val="none" w:sz="0" w:space="0" w:color="auto"/>
      </w:divBdr>
    </w:div>
    <w:div w:id="2073235075">
      <w:bodyDiv w:val="1"/>
      <w:marLeft w:val="0"/>
      <w:marRight w:val="0"/>
      <w:marTop w:val="0"/>
      <w:marBottom w:val="0"/>
      <w:divBdr>
        <w:top w:val="none" w:sz="0" w:space="0" w:color="auto"/>
        <w:left w:val="none" w:sz="0" w:space="0" w:color="auto"/>
        <w:bottom w:val="none" w:sz="0" w:space="0" w:color="auto"/>
        <w:right w:val="none" w:sz="0" w:space="0" w:color="auto"/>
      </w:divBdr>
    </w:div>
    <w:div w:id="214689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en/news/detail/hypermill-2021-20.html"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kk.htcm.de/press-releases/open-min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mind-tech.com/en/cam/nc-simulation.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openmind-tech.com/en/cam/automated-programming-plus/automation-center.html" TargetMode="External"/><Relationship Id="rId4" Type="http://schemas.openxmlformats.org/officeDocument/2006/relationships/webSettings" Target="webSettings.xml"/><Relationship Id="rId9" Type="http://schemas.openxmlformats.org/officeDocument/2006/relationships/hyperlink" Target="https://www.openmind-tech.com/en/cam/nc-simulation.html" TargetMode="External"/><Relationship Id="rId14" Type="http://schemas.openxmlformats.org/officeDocument/2006/relationships/hyperlink" Target="http://www.openmind-te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PR_Vorlage_de.dot</Template>
  <TotalTime>0</TotalTime>
  <Pages>4</Pages>
  <Words>889</Words>
  <Characters>5607</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OPEN MIND Technologies AG</Company>
  <LinksUpToDate>false</LinksUpToDate>
  <CharactersWithSpaces>6484</CharactersWithSpaces>
  <SharedDoc>false</SharedDoc>
  <HLinks>
    <vt:vector size="18" baseType="variant">
      <vt:variant>
        <vt:i4>786453</vt:i4>
      </vt:variant>
      <vt:variant>
        <vt:i4>6</vt:i4>
      </vt:variant>
      <vt:variant>
        <vt:i4>0</vt:i4>
      </vt:variant>
      <vt:variant>
        <vt:i4>5</vt:i4>
      </vt:variant>
      <vt:variant>
        <vt:lpwstr>http://www.openmind-tech.com/</vt:lpwstr>
      </vt:variant>
      <vt:variant>
        <vt:lpwstr/>
      </vt: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
  <cp:lastModifiedBy>Brigitte Basilio</cp:lastModifiedBy>
  <cp:revision>3</cp:revision>
  <cp:lastPrinted>2009-03-06T15:05:00Z</cp:lastPrinted>
  <dcterms:created xsi:type="dcterms:W3CDTF">2021-08-19T07:38:00Z</dcterms:created>
  <dcterms:modified xsi:type="dcterms:W3CDTF">2021-08-19T08:02:00Z</dcterms:modified>
</cp:coreProperties>
</file>