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F2AC" w14:textId="77777777" w:rsidR="00194988" w:rsidRPr="00155FB7" w:rsidRDefault="00DD1A2A">
      <w:pPr>
        <w:pStyle w:val="berschrift1"/>
        <w:spacing w:before="720" w:after="720" w:line="260" w:lineRule="exact"/>
        <w:rPr>
          <w:sz w:val="20"/>
        </w:rPr>
      </w:pPr>
      <w:r w:rsidRPr="00155FB7">
        <w:rPr>
          <w:rFonts w:ascii="SimSun" w:hAnsi="SimSun" w:hint="eastAsia"/>
          <w:sz w:val="20"/>
          <w:szCs w:val="20"/>
        </w:rPr>
        <w:t>新聞稿</w:t>
      </w:r>
    </w:p>
    <w:p w14:paraId="129FA7B3" w14:textId="77777777" w:rsidR="004204AA" w:rsidRPr="00155FB7" w:rsidRDefault="00DD1A2A" w:rsidP="001B3A92">
      <w:pPr>
        <w:pStyle w:val="Kopfzeile"/>
        <w:tabs>
          <w:tab w:val="clear" w:pos="4536"/>
          <w:tab w:val="clear" w:pos="9072"/>
        </w:tabs>
        <w:spacing w:before="120" w:after="120" w:line="360" w:lineRule="exact"/>
        <w:outlineLvl w:val="0"/>
        <w:rPr>
          <w:rFonts w:ascii="Arial" w:hAnsi="Arial" w:cs="Arial"/>
          <w:b/>
          <w:bCs/>
          <w:sz w:val="36"/>
          <w:szCs w:val="36"/>
        </w:rPr>
      </w:pPr>
      <w:r w:rsidRPr="00155FB7">
        <w:rPr>
          <w:rFonts w:ascii="SimSun" w:hAnsi="SimSun" w:hint="eastAsia"/>
          <w:b/>
          <w:bCs/>
          <w:sz w:val="36"/>
          <w:szCs w:val="36"/>
        </w:rPr>
        <w:t xml:space="preserve">Swissbit </w:t>
      </w:r>
      <w:r w:rsidRPr="00155FB7">
        <w:rPr>
          <w:rFonts w:ascii="SimSun" w:hAnsi="SimSun" w:hint="eastAsia"/>
          <w:b/>
          <w:bCs/>
          <w:sz w:val="36"/>
          <w:szCs w:val="36"/>
        </w:rPr>
        <w:t>宣佈將長期供應</w:t>
      </w:r>
      <w:r w:rsidRPr="00155FB7">
        <w:rPr>
          <w:rFonts w:ascii="SimSun" w:hAnsi="SimSun" w:hint="eastAsia"/>
          <w:b/>
          <w:bCs/>
          <w:sz w:val="36"/>
          <w:szCs w:val="36"/>
        </w:rPr>
        <w:t xml:space="preserve"> SD </w:t>
      </w:r>
      <w:r w:rsidRPr="00155FB7">
        <w:rPr>
          <w:rFonts w:ascii="SimSun" w:hAnsi="SimSun" w:hint="eastAsia"/>
          <w:b/>
          <w:bCs/>
          <w:sz w:val="36"/>
          <w:szCs w:val="36"/>
        </w:rPr>
        <w:t>記憶卡和</w:t>
      </w:r>
      <w:r w:rsidRPr="00155FB7">
        <w:rPr>
          <w:rFonts w:ascii="SimSun" w:hAnsi="SimSun" w:hint="eastAsia"/>
          <w:b/>
          <w:bCs/>
          <w:sz w:val="36"/>
          <w:szCs w:val="36"/>
        </w:rPr>
        <w:t xml:space="preserve"> CompactFlash</w:t>
      </w:r>
      <w:r w:rsidRPr="00155FB7">
        <w:rPr>
          <w:rFonts w:ascii="SimSun" w:hAnsi="SimSun" w:hint="eastAsia"/>
          <w:b/>
          <w:bCs/>
          <w:sz w:val="36"/>
          <w:szCs w:val="36"/>
        </w:rPr>
        <w:t>記憶卡</w:t>
      </w:r>
      <w:r w:rsidRPr="00155FB7">
        <w:rPr>
          <w:rFonts w:ascii="SimSun" w:hAnsi="SimSun" w:hint="eastAsia"/>
          <w:b/>
          <w:bCs/>
          <w:sz w:val="36"/>
          <w:szCs w:val="36"/>
        </w:rPr>
        <w:t xml:space="preserve"> S-250 </w:t>
      </w:r>
      <w:r w:rsidRPr="00155FB7">
        <w:rPr>
          <w:rFonts w:ascii="SimSun" w:hAnsi="SimSun" w:hint="eastAsia"/>
          <w:b/>
          <w:bCs/>
          <w:sz w:val="36"/>
          <w:szCs w:val="36"/>
        </w:rPr>
        <w:t>和</w:t>
      </w:r>
      <w:r w:rsidRPr="00155FB7">
        <w:rPr>
          <w:rFonts w:ascii="SimSun" w:hAnsi="SimSun" w:hint="eastAsia"/>
          <w:b/>
          <w:bCs/>
          <w:sz w:val="36"/>
          <w:szCs w:val="36"/>
        </w:rPr>
        <w:t xml:space="preserve"> C-350</w:t>
      </w:r>
    </w:p>
    <w:p w14:paraId="11F13122" w14:textId="77777777" w:rsidR="00194988" w:rsidRPr="00155FB7" w:rsidRDefault="00DD1A2A">
      <w:pPr>
        <w:pStyle w:val="Kopfzeile"/>
        <w:tabs>
          <w:tab w:val="clear" w:pos="4536"/>
          <w:tab w:val="clear" w:pos="9072"/>
        </w:tabs>
        <w:spacing w:before="360" w:after="360"/>
        <w:rPr>
          <w:rFonts w:ascii="Arial" w:hAnsi="Arial" w:cs="Arial"/>
          <w:b/>
          <w:bCs/>
          <w:color w:val="000000"/>
        </w:rPr>
      </w:pPr>
      <w:r w:rsidRPr="00155FB7">
        <w:rPr>
          <w:rFonts w:ascii="SimSun" w:hAnsi="SimSun" w:hint="eastAsia"/>
          <w:b/>
          <w:bCs/>
          <w:color w:val="000000"/>
        </w:rPr>
        <w:t>保證：</w:t>
      </w:r>
      <w:r w:rsidRPr="00155FB7">
        <w:rPr>
          <w:rFonts w:ascii="SimSun" w:hAnsi="SimSun" w:hint="eastAsia"/>
          <w:b/>
          <w:bCs/>
          <w:color w:val="000000"/>
        </w:rPr>
        <w:t xml:space="preserve">7 </w:t>
      </w:r>
      <w:r w:rsidRPr="00155FB7">
        <w:rPr>
          <w:rFonts w:ascii="SimSun" w:hAnsi="SimSun" w:hint="eastAsia"/>
          <w:b/>
          <w:bCs/>
          <w:color w:val="000000"/>
        </w:rPr>
        <w:t>年繼續提供適用於舊版系統的記憶卡。</w:t>
      </w:r>
    </w:p>
    <w:p w14:paraId="6CF6942E" w14:textId="1090D128" w:rsidR="006F43F7" w:rsidRPr="00155FB7" w:rsidRDefault="00DD1A2A" w:rsidP="006F43F7">
      <w:pPr>
        <w:pStyle w:val="Textkrper"/>
        <w:spacing w:before="120" w:after="120" w:line="260" w:lineRule="exact"/>
        <w:jc w:val="both"/>
        <w:rPr>
          <w:rFonts w:ascii="Arial" w:hAnsi="Arial"/>
          <w:color w:val="000000"/>
        </w:rPr>
      </w:pPr>
      <w:r w:rsidRPr="00155FB7">
        <w:rPr>
          <w:rFonts w:ascii="SimSun" w:hAnsi="SimSun" w:hint="eastAsia"/>
        </w:rPr>
        <w:t xml:space="preserve">2021 </w:t>
      </w:r>
      <w:r w:rsidRPr="00155FB7">
        <w:rPr>
          <w:rFonts w:ascii="SimSun" w:hAnsi="SimSun" w:hint="eastAsia"/>
        </w:rPr>
        <w:t>年</w:t>
      </w:r>
      <w:r w:rsidRPr="00155FB7">
        <w:rPr>
          <w:rFonts w:ascii="SimSun" w:hAnsi="SimSun" w:hint="eastAsia"/>
        </w:rPr>
        <w:t xml:space="preserve"> 07 </w:t>
      </w:r>
      <w:r w:rsidRPr="00155FB7">
        <w:rPr>
          <w:rFonts w:ascii="SimSun" w:hAnsi="SimSun" w:hint="eastAsia"/>
        </w:rPr>
        <w:t>月</w:t>
      </w:r>
      <w:r w:rsidRPr="00155FB7">
        <w:rPr>
          <w:rFonts w:ascii="SimSun" w:hAnsi="SimSun" w:hint="eastAsia"/>
        </w:rPr>
        <w:t xml:space="preserve"> 20 </w:t>
      </w:r>
      <w:r w:rsidRPr="00155FB7">
        <w:rPr>
          <w:rFonts w:ascii="SimSun" w:hAnsi="SimSun" w:hint="eastAsia"/>
        </w:rPr>
        <w:t>日，瑞士布龍施霍芬。</w:t>
      </w:r>
      <w:r w:rsidRPr="00155FB7">
        <w:rPr>
          <w:rFonts w:ascii="SimSun" w:hAnsi="SimSun" w:hint="eastAsia"/>
          <w:color w:val="000000"/>
        </w:rPr>
        <w:t xml:space="preserve">Swissbit </w:t>
      </w:r>
      <w:r w:rsidRPr="00155FB7">
        <w:rPr>
          <w:rFonts w:ascii="SimSun" w:hAnsi="SimSun" w:hint="eastAsia"/>
          <w:color w:val="000000"/>
        </w:rPr>
        <w:t>宣佈延長供貨</w:t>
      </w:r>
      <w:r w:rsidRPr="00155FB7">
        <w:rPr>
          <w:rFonts w:ascii="SimSun" w:hAnsi="SimSun" w:hint="eastAsia"/>
          <w:color w:val="000000"/>
        </w:rPr>
        <w:t xml:space="preserve"> SLC </w:t>
      </w:r>
      <w:r w:rsidRPr="00155FB7">
        <w:rPr>
          <w:rFonts w:ascii="SimSun" w:hAnsi="SimSun" w:hint="eastAsia"/>
          <w:color w:val="000000"/>
        </w:rPr>
        <w:t>的</w:t>
      </w:r>
      <w:r w:rsidRPr="00155FB7">
        <w:rPr>
          <w:rFonts w:ascii="SimSun" w:hAnsi="SimSun" w:hint="eastAsia"/>
          <w:color w:val="000000"/>
        </w:rPr>
        <w:t xml:space="preserve"> SD </w:t>
      </w:r>
      <w:r w:rsidRPr="00155FB7">
        <w:rPr>
          <w:rFonts w:ascii="SimSun" w:hAnsi="SimSun" w:hint="eastAsia"/>
          <w:color w:val="000000"/>
        </w:rPr>
        <w:t>記憶卡、</w:t>
      </w:r>
      <w:r w:rsidRPr="00155FB7">
        <w:rPr>
          <w:rFonts w:ascii="SimSun" w:hAnsi="SimSun" w:hint="eastAsia"/>
          <w:color w:val="000000"/>
        </w:rPr>
        <w:t xml:space="preserve">microSD </w:t>
      </w:r>
      <w:r w:rsidRPr="00155FB7">
        <w:rPr>
          <w:rFonts w:ascii="SimSun" w:hAnsi="SimSun" w:hint="eastAsia"/>
          <w:color w:val="000000"/>
        </w:rPr>
        <w:t>記憶卡和</w:t>
      </w:r>
      <w:r w:rsidRPr="00155FB7">
        <w:rPr>
          <w:rFonts w:ascii="SimSun" w:hAnsi="SimSun" w:hint="eastAsia"/>
          <w:color w:val="000000"/>
        </w:rPr>
        <w:t xml:space="preserve"> CompactFlash</w:t>
      </w:r>
      <w:r w:rsidRPr="00155FB7">
        <w:rPr>
          <w:rFonts w:ascii="SimSun" w:hAnsi="SimSun" w:hint="eastAsia"/>
          <w:color w:val="000000"/>
        </w:rPr>
        <w:t>™</w:t>
      </w:r>
      <w:r w:rsidRPr="00155FB7">
        <w:rPr>
          <w:rFonts w:ascii="SimSun" w:hAnsi="SimSun" w:hint="eastAsia"/>
          <w:color w:val="000000"/>
        </w:rPr>
        <w:t xml:space="preserve"> </w:t>
      </w:r>
      <w:r w:rsidRPr="00155FB7">
        <w:rPr>
          <w:rFonts w:ascii="SimSun" w:hAnsi="SimSun" w:hint="eastAsia"/>
          <w:color w:val="000000"/>
        </w:rPr>
        <w:t>記憶卡。新產品系列</w:t>
      </w:r>
      <w:r w:rsidRPr="00155FB7">
        <w:rPr>
          <w:rFonts w:ascii="SimSun" w:hAnsi="SimSun" w:hint="eastAsia"/>
          <w:color w:val="000000"/>
        </w:rPr>
        <w:t xml:space="preserve"> S-250(u) </w:t>
      </w:r>
      <w:r w:rsidRPr="00155FB7">
        <w:rPr>
          <w:rFonts w:ascii="SimSun" w:hAnsi="SimSun" w:hint="eastAsia"/>
          <w:color w:val="000000"/>
        </w:rPr>
        <w:t>和</w:t>
      </w:r>
      <w:r w:rsidRPr="00155FB7">
        <w:rPr>
          <w:rFonts w:ascii="SimSun" w:hAnsi="SimSun" w:hint="eastAsia"/>
          <w:color w:val="000000"/>
        </w:rPr>
        <w:t xml:space="preserve"> C-350 </w:t>
      </w:r>
      <w:r w:rsidRPr="00155FB7">
        <w:rPr>
          <w:rFonts w:ascii="SimSun" w:hAnsi="SimSun" w:hint="eastAsia"/>
          <w:color w:val="000000"/>
        </w:rPr>
        <w:t>採用與先前</w:t>
      </w:r>
      <w:r w:rsidRPr="00155FB7">
        <w:rPr>
          <w:rFonts w:ascii="SimSun" w:hAnsi="SimSun" w:hint="eastAsia"/>
          <w:color w:val="000000"/>
        </w:rPr>
        <w:t xml:space="preserve"> S-200(u) </w:t>
      </w:r>
      <w:r w:rsidRPr="00155FB7">
        <w:rPr>
          <w:rFonts w:ascii="SimSun" w:hAnsi="SimSun" w:hint="eastAsia"/>
          <w:color w:val="000000"/>
        </w:rPr>
        <w:t>和</w:t>
      </w:r>
      <w:r w:rsidRPr="00155FB7">
        <w:rPr>
          <w:rFonts w:ascii="SimSun" w:hAnsi="SimSun" w:hint="eastAsia"/>
          <w:color w:val="000000"/>
        </w:rPr>
        <w:t xml:space="preserve"> C-300 </w:t>
      </w:r>
      <w:r w:rsidRPr="00155FB7">
        <w:rPr>
          <w:rFonts w:ascii="SimSun" w:hAnsi="SimSun" w:hint="eastAsia"/>
          <w:color w:val="000000"/>
        </w:rPr>
        <w:t>相同的產品架構。新型號的工業儲存產品取代了</w:t>
      </w:r>
      <w:r w:rsidRPr="00155FB7">
        <w:rPr>
          <w:rFonts w:ascii="SimSun" w:hAnsi="SimSun" w:hint="eastAsia"/>
          <w:color w:val="000000"/>
        </w:rPr>
        <w:t xml:space="preserve"> 2008 </w:t>
      </w:r>
      <w:r w:rsidRPr="00155FB7">
        <w:rPr>
          <w:rFonts w:ascii="SimSun" w:hAnsi="SimSun" w:hint="eastAsia"/>
          <w:color w:val="000000"/>
        </w:rPr>
        <w:t>年推出的舊型號，並將延長其供應期至</w:t>
      </w:r>
      <w:r w:rsidRPr="00155FB7">
        <w:rPr>
          <w:rFonts w:ascii="SimSun" w:hAnsi="SimSun" w:hint="eastAsia"/>
          <w:color w:val="000000"/>
        </w:rPr>
        <w:t xml:space="preserve"> 2027 </w:t>
      </w:r>
      <w:r w:rsidRPr="00155FB7">
        <w:rPr>
          <w:rFonts w:ascii="SimSun" w:hAnsi="SimSun" w:hint="eastAsia"/>
          <w:color w:val="000000"/>
        </w:rPr>
        <w:t>年以後。由於使用相同的介面、控制器和</w:t>
      </w:r>
      <w:r w:rsidRPr="00155FB7">
        <w:rPr>
          <w:rFonts w:ascii="SimSun" w:hAnsi="SimSun" w:hint="eastAsia"/>
          <w:color w:val="000000"/>
        </w:rPr>
        <w:t xml:space="preserve"> NAND </w:t>
      </w:r>
      <w:r w:rsidRPr="00155FB7">
        <w:rPr>
          <w:rFonts w:ascii="SimSun" w:hAnsi="SimSun" w:hint="eastAsia"/>
          <w:color w:val="000000"/>
        </w:rPr>
        <w:t>快閃記憶體技術，新產品系列的認證過程風險極小且非常簡便。讓長期在自動化、鐵路和航空電子系統中運作的嵌入式控制單元能夠繼續發揮作用。</w:t>
      </w:r>
    </w:p>
    <w:p w14:paraId="4A9F96B5" w14:textId="77777777" w:rsidR="006F43F7" w:rsidRPr="00155FB7" w:rsidRDefault="00DD1A2A" w:rsidP="006F43F7">
      <w:pPr>
        <w:pStyle w:val="Textkrper"/>
        <w:spacing w:before="120" w:after="120" w:line="260" w:lineRule="exact"/>
        <w:jc w:val="both"/>
        <w:rPr>
          <w:rFonts w:ascii="SimSun" w:eastAsia="PMingLiU" w:hAnsi="SimSun" w:cs="SimSun"/>
          <w:b w:val="0"/>
          <w:bCs w:val="0"/>
          <w:color w:val="000000"/>
        </w:rPr>
      </w:pPr>
      <w:r w:rsidRPr="00155FB7">
        <w:rPr>
          <w:rFonts w:ascii="SimSun" w:hAnsi="SimSun" w:hint="eastAsia"/>
          <w:b w:val="0"/>
          <w:bCs w:val="0"/>
          <w:color w:val="000000"/>
        </w:rPr>
        <w:t>有了全新的</w:t>
      </w:r>
      <w:r w:rsidRPr="00155FB7">
        <w:rPr>
          <w:rFonts w:ascii="SimSun" w:hAnsi="SimSun" w:hint="eastAsia"/>
          <w:b w:val="0"/>
          <w:bCs w:val="0"/>
          <w:color w:val="000000"/>
        </w:rPr>
        <w:t xml:space="preserve"> S-250(u) </w:t>
      </w:r>
      <w:r w:rsidRPr="00155FB7">
        <w:rPr>
          <w:rFonts w:ascii="SimSun" w:hAnsi="SimSun" w:hint="eastAsia"/>
          <w:b w:val="0"/>
          <w:bCs w:val="0"/>
          <w:color w:val="000000"/>
        </w:rPr>
        <w:t>和</w:t>
      </w:r>
      <w:r w:rsidRPr="00155FB7">
        <w:rPr>
          <w:rFonts w:ascii="SimSun" w:hAnsi="SimSun" w:hint="eastAsia"/>
          <w:b w:val="0"/>
          <w:bCs w:val="0"/>
          <w:color w:val="000000"/>
        </w:rPr>
        <w:t xml:space="preserve"> C-350 </w:t>
      </w:r>
      <w:r w:rsidRPr="00155FB7">
        <w:rPr>
          <w:rFonts w:ascii="SimSun" w:hAnsi="SimSun" w:hint="eastAsia"/>
          <w:b w:val="0"/>
          <w:bCs w:val="0"/>
          <w:color w:val="000000"/>
        </w:rPr>
        <w:t>記憶卡，</w:t>
      </w:r>
      <w:r w:rsidRPr="00155FB7">
        <w:rPr>
          <w:rFonts w:ascii="SimSun" w:hAnsi="SimSun" w:hint="eastAsia"/>
          <w:b w:val="0"/>
          <w:bCs w:val="0"/>
          <w:color w:val="000000"/>
        </w:rPr>
        <w:t xml:space="preserve">Swissbit </w:t>
      </w:r>
      <w:r w:rsidRPr="00155FB7">
        <w:rPr>
          <w:rFonts w:ascii="SimSun" w:hAnsi="SimSun" w:hint="eastAsia"/>
          <w:b w:val="0"/>
          <w:bCs w:val="0"/>
          <w:color w:val="000000"/>
        </w:rPr>
        <w:t>可讓穩健耐用的儲存媒體再延長使用將近</w:t>
      </w:r>
      <w:r w:rsidRPr="00155FB7">
        <w:rPr>
          <w:rFonts w:ascii="SimSun" w:hAnsi="SimSun" w:hint="eastAsia"/>
          <w:b w:val="0"/>
          <w:bCs w:val="0"/>
          <w:color w:val="000000"/>
        </w:rPr>
        <w:t xml:space="preserve"> 20 </w:t>
      </w:r>
      <w:r w:rsidRPr="00155FB7">
        <w:rPr>
          <w:rFonts w:ascii="SimSun" w:hAnsi="SimSun" w:hint="eastAsia"/>
          <w:b w:val="0"/>
          <w:bCs w:val="0"/>
          <w:color w:val="000000"/>
        </w:rPr>
        <w:t>年。雖然</w:t>
      </w:r>
      <w:r w:rsidRPr="00155FB7">
        <w:rPr>
          <w:rFonts w:ascii="SimSun" w:hAnsi="SimSun" w:hint="eastAsia"/>
          <w:b w:val="0"/>
          <w:bCs w:val="0"/>
          <w:color w:val="000000"/>
        </w:rPr>
        <w:t xml:space="preserve"> NAND </w:t>
      </w:r>
      <w:r w:rsidRPr="00155FB7">
        <w:rPr>
          <w:rFonts w:ascii="SimSun" w:hAnsi="SimSun" w:hint="eastAsia"/>
          <w:b w:val="0"/>
          <w:bCs w:val="0"/>
          <w:color w:val="000000"/>
        </w:rPr>
        <w:t>快閃記憶體產品通常由於技術升級週期相對較短，使得可用性週期也較短，但</w:t>
      </w:r>
      <w:r w:rsidRPr="00155FB7">
        <w:rPr>
          <w:rFonts w:ascii="SimSun" w:hAnsi="SimSun" w:hint="eastAsia"/>
          <w:b w:val="0"/>
          <w:bCs w:val="0"/>
          <w:color w:val="000000"/>
        </w:rPr>
        <w:t xml:space="preserve"> Swissbit </w:t>
      </w:r>
      <w:r w:rsidRPr="00155FB7">
        <w:rPr>
          <w:rFonts w:ascii="SimSun" w:hAnsi="SimSun" w:hint="eastAsia"/>
          <w:b w:val="0"/>
          <w:bCs w:val="0"/>
          <w:color w:val="000000"/>
        </w:rPr>
        <w:t>會透過這類特殊產品來因應工業嵌入式系統較長生命週期的重要需求。</w:t>
      </w:r>
      <w:r w:rsidRPr="00155FB7">
        <w:rPr>
          <w:rFonts w:ascii="SimSun" w:hAnsi="SimSun" w:hint="eastAsia"/>
          <w:b w:val="0"/>
          <w:bCs w:val="0"/>
          <w:color w:val="000000"/>
        </w:rPr>
        <w:t xml:space="preserve">S-250-SD </w:t>
      </w:r>
      <w:r w:rsidRPr="00155FB7">
        <w:rPr>
          <w:rFonts w:ascii="SimSun" w:hAnsi="SimSun" w:hint="eastAsia"/>
          <w:b w:val="0"/>
          <w:bCs w:val="0"/>
          <w:color w:val="000000"/>
        </w:rPr>
        <w:t>和</w:t>
      </w:r>
      <w:r w:rsidRPr="00155FB7">
        <w:rPr>
          <w:rFonts w:ascii="SimSun" w:hAnsi="SimSun" w:hint="eastAsia"/>
          <w:b w:val="0"/>
          <w:bCs w:val="0"/>
          <w:color w:val="000000"/>
        </w:rPr>
        <w:t xml:space="preserve"> S-250u-microSD </w:t>
      </w:r>
      <w:r w:rsidRPr="00155FB7">
        <w:rPr>
          <w:rFonts w:ascii="SimSun" w:hAnsi="SimSun" w:hint="eastAsia"/>
          <w:b w:val="0"/>
          <w:bCs w:val="0"/>
          <w:color w:val="000000"/>
        </w:rPr>
        <w:t>記憶卡是根據</w:t>
      </w:r>
      <w:r w:rsidRPr="00155FB7">
        <w:rPr>
          <w:rFonts w:ascii="SimSun" w:hAnsi="SimSun" w:hint="eastAsia"/>
          <w:b w:val="0"/>
          <w:bCs w:val="0"/>
          <w:color w:val="000000"/>
        </w:rPr>
        <w:t xml:space="preserve"> SLC </w:t>
      </w:r>
      <w:r w:rsidRPr="00155FB7">
        <w:rPr>
          <w:rFonts w:ascii="SimSun" w:hAnsi="SimSun" w:hint="eastAsia"/>
          <w:b w:val="0"/>
          <w:bCs w:val="0"/>
          <w:color w:val="000000"/>
        </w:rPr>
        <w:t>的儲存產品，符合</w:t>
      </w:r>
      <w:r w:rsidRPr="00155FB7">
        <w:rPr>
          <w:rFonts w:ascii="SimSun" w:hAnsi="SimSun" w:hint="eastAsia"/>
          <w:b w:val="0"/>
          <w:bCs w:val="0"/>
          <w:color w:val="000000"/>
        </w:rPr>
        <w:t xml:space="preserve"> SD </w:t>
      </w:r>
      <w:r w:rsidRPr="00155FB7">
        <w:rPr>
          <w:rFonts w:ascii="SimSun" w:hAnsi="SimSun" w:hint="eastAsia"/>
          <w:b w:val="0"/>
          <w:bCs w:val="0"/>
          <w:color w:val="000000"/>
        </w:rPr>
        <w:t>標準且支援</w:t>
      </w:r>
      <w:r w:rsidRPr="00155FB7">
        <w:rPr>
          <w:rFonts w:ascii="SimSun" w:hAnsi="SimSun" w:hint="eastAsia"/>
          <w:b w:val="0"/>
          <w:bCs w:val="0"/>
          <w:color w:val="000000"/>
        </w:rPr>
        <w:t xml:space="preserve"> SPI </w:t>
      </w:r>
      <w:r w:rsidRPr="00155FB7">
        <w:rPr>
          <w:rFonts w:ascii="SimSun" w:hAnsi="SimSun" w:hint="eastAsia"/>
          <w:b w:val="0"/>
          <w:bCs w:val="0"/>
          <w:color w:val="000000"/>
        </w:rPr>
        <w:t>模式。容量範圍介於</w:t>
      </w:r>
      <w:r w:rsidRPr="00155FB7">
        <w:rPr>
          <w:rFonts w:ascii="SimSun" w:hAnsi="SimSun" w:hint="eastAsia"/>
          <w:b w:val="0"/>
          <w:bCs w:val="0"/>
          <w:color w:val="000000"/>
        </w:rPr>
        <w:t xml:space="preserve"> 512MB </w:t>
      </w:r>
      <w:r w:rsidRPr="00155FB7">
        <w:rPr>
          <w:rFonts w:ascii="SimSun" w:hAnsi="SimSun" w:hint="eastAsia"/>
          <w:b w:val="0"/>
          <w:bCs w:val="0"/>
          <w:color w:val="000000"/>
        </w:rPr>
        <w:t>到</w:t>
      </w:r>
      <w:r w:rsidRPr="00155FB7">
        <w:rPr>
          <w:rFonts w:ascii="SimSun" w:hAnsi="SimSun" w:hint="eastAsia"/>
          <w:b w:val="0"/>
          <w:bCs w:val="0"/>
          <w:color w:val="000000"/>
        </w:rPr>
        <w:t xml:space="preserve"> 2GB</w:t>
      </w:r>
      <w:r w:rsidRPr="00155FB7">
        <w:rPr>
          <w:rFonts w:ascii="SimSun" w:hAnsi="SimSun" w:hint="eastAsia"/>
          <w:b w:val="0"/>
          <w:bCs w:val="0"/>
          <w:color w:val="000000"/>
        </w:rPr>
        <w:t>。這些記憶卡符合</w:t>
      </w:r>
      <w:r w:rsidRPr="00155FB7">
        <w:rPr>
          <w:rFonts w:ascii="SimSun" w:hAnsi="SimSun" w:hint="eastAsia"/>
          <w:b w:val="0"/>
          <w:bCs w:val="0"/>
          <w:color w:val="000000"/>
        </w:rPr>
        <w:t xml:space="preserve"> -40</w:t>
      </w:r>
      <w:r w:rsidRPr="00155FB7">
        <w:rPr>
          <w:rFonts w:ascii="SimSun" w:hAnsi="SimSun" w:hint="eastAsia"/>
          <w:b w:val="0"/>
          <w:bCs w:val="0"/>
          <w:color w:val="000000"/>
        </w:rPr>
        <w:t>℃</w:t>
      </w:r>
      <w:r w:rsidRPr="00155FB7">
        <w:rPr>
          <w:rFonts w:ascii="SimSun" w:hAnsi="SimSun" w:hint="eastAsia"/>
          <w:b w:val="0"/>
          <w:bCs w:val="0"/>
          <w:color w:val="000000"/>
        </w:rPr>
        <w:t xml:space="preserve"> </w:t>
      </w:r>
      <w:r w:rsidRPr="00155FB7">
        <w:rPr>
          <w:rFonts w:ascii="SimSun" w:hAnsi="SimSun" w:hint="eastAsia"/>
          <w:b w:val="0"/>
          <w:bCs w:val="0"/>
          <w:color w:val="000000"/>
        </w:rPr>
        <w:t>至</w:t>
      </w:r>
      <w:r w:rsidRPr="00155FB7">
        <w:rPr>
          <w:rFonts w:ascii="SimSun" w:hAnsi="SimSun" w:hint="eastAsia"/>
          <w:b w:val="0"/>
          <w:bCs w:val="0"/>
          <w:color w:val="000000"/>
        </w:rPr>
        <w:t xml:space="preserve"> +85</w:t>
      </w:r>
      <w:r w:rsidRPr="00155FB7">
        <w:rPr>
          <w:rFonts w:ascii="SimSun" w:hAnsi="SimSun" w:hint="eastAsia"/>
          <w:b w:val="0"/>
          <w:bCs w:val="0"/>
          <w:color w:val="000000"/>
        </w:rPr>
        <w:t>℃</w:t>
      </w:r>
      <w:r w:rsidRPr="00155FB7">
        <w:rPr>
          <w:rFonts w:ascii="SimSun" w:hAnsi="SimSun" w:hint="eastAsia"/>
          <w:b w:val="0"/>
          <w:bCs w:val="0"/>
          <w:color w:val="000000"/>
        </w:rPr>
        <w:t xml:space="preserve"> </w:t>
      </w:r>
      <w:r w:rsidRPr="00155FB7">
        <w:rPr>
          <w:rFonts w:ascii="SimSun" w:hAnsi="SimSun" w:hint="eastAsia"/>
          <w:b w:val="0"/>
          <w:bCs w:val="0"/>
          <w:color w:val="000000"/>
        </w:rPr>
        <w:t>的工業溫度範圍，使用壽命長，資料保留時間長達十年，並採用穩健的設計，觸點上額外增加了金屬層。這些記憶卡是</w:t>
      </w:r>
      <w:r w:rsidRPr="00155FB7">
        <w:rPr>
          <w:rFonts w:ascii="SimSun" w:hAnsi="SimSun" w:hint="eastAsia"/>
          <w:b w:val="0"/>
          <w:bCs w:val="0"/>
          <w:color w:val="000000"/>
        </w:rPr>
        <w:t xml:space="preserve"> Swissbit </w:t>
      </w:r>
      <w:r w:rsidRPr="00155FB7">
        <w:rPr>
          <w:rFonts w:ascii="SimSun" w:hAnsi="SimSun" w:hint="eastAsia"/>
          <w:b w:val="0"/>
          <w:bCs w:val="0"/>
          <w:color w:val="000000"/>
        </w:rPr>
        <w:t>在德國柏林原廠使用直接晶片封裝工藝製造而成。</w:t>
      </w:r>
    </w:p>
    <w:p w14:paraId="67656A1B" w14:textId="77777777" w:rsidR="000F2499" w:rsidRPr="00155FB7" w:rsidRDefault="000F2499" w:rsidP="006F43F7">
      <w:pPr>
        <w:pStyle w:val="Textkrper"/>
        <w:spacing w:before="120" w:after="120" w:line="260" w:lineRule="exact"/>
        <w:jc w:val="both"/>
        <w:rPr>
          <w:rFonts w:ascii="Arial" w:hAnsi="Arial"/>
          <w:b w:val="0"/>
          <w:bCs w:val="0"/>
          <w:color w:val="000000"/>
          <w:lang w:val="en-US"/>
        </w:rPr>
      </w:pPr>
    </w:p>
    <w:p w14:paraId="38A46B2C" w14:textId="77777777" w:rsidR="006F43F7" w:rsidRPr="00155FB7" w:rsidRDefault="00DD1A2A" w:rsidP="006F43F7">
      <w:pPr>
        <w:pStyle w:val="Textkrper"/>
        <w:spacing w:before="120" w:after="120" w:line="260" w:lineRule="exact"/>
        <w:jc w:val="both"/>
        <w:rPr>
          <w:rFonts w:ascii="Arial" w:hAnsi="Arial"/>
          <w:color w:val="000000"/>
        </w:rPr>
      </w:pPr>
      <w:r w:rsidRPr="00155FB7">
        <w:rPr>
          <w:rFonts w:ascii="SimSun" w:hAnsi="SimSun" w:hint="eastAsia"/>
          <w:color w:val="000000"/>
        </w:rPr>
        <w:t>舊版系統的全新儲存模式</w:t>
      </w:r>
    </w:p>
    <w:p w14:paraId="16B036E7" w14:textId="77777777" w:rsidR="00561938" w:rsidRPr="00155FB7" w:rsidRDefault="00DD1A2A" w:rsidP="006F43F7">
      <w:pPr>
        <w:pStyle w:val="Textkrper"/>
        <w:spacing w:before="120" w:after="120" w:line="260" w:lineRule="exact"/>
        <w:jc w:val="both"/>
        <w:rPr>
          <w:rFonts w:ascii="Arial" w:hAnsi="Arial"/>
          <w:b w:val="0"/>
          <w:bCs w:val="0"/>
          <w:color w:val="000000"/>
        </w:rPr>
      </w:pPr>
      <w:r w:rsidRPr="00155FB7">
        <w:rPr>
          <w:rFonts w:ascii="SimSun" w:hAnsi="SimSun" w:hint="eastAsia"/>
          <w:b w:val="0"/>
          <w:bCs w:val="0"/>
          <w:color w:val="000000"/>
        </w:rPr>
        <w:t xml:space="preserve">C-350 CompactFlash </w:t>
      </w:r>
      <w:r w:rsidRPr="00155FB7">
        <w:rPr>
          <w:rFonts w:ascii="SimSun" w:hAnsi="SimSun" w:hint="eastAsia"/>
          <w:b w:val="0"/>
          <w:bCs w:val="0"/>
          <w:color w:val="000000"/>
        </w:rPr>
        <w:t>記憶卡容量介於</w:t>
      </w:r>
      <w:r w:rsidRPr="00155FB7">
        <w:rPr>
          <w:rFonts w:ascii="SimSun" w:hAnsi="SimSun" w:hint="eastAsia"/>
          <w:b w:val="0"/>
          <w:bCs w:val="0"/>
          <w:color w:val="000000"/>
        </w:rPr>
        <w:t xml:space="preserve"> 32MB </w:t>
      </w:r>
      <w:r w:rsidRPr="00155FB7">
        <w:rPr>
          <w:rFonts w:ascii="SimSun" w:hAnsi="SimSun" w:hint="eastAsia"/>
          <w:b w:val="0"/>
          <w:bCs w:val="0"/>
          <w:color w:val="000000"/>
        </w:rPr>
        <w:t>到</w:t>
      </w:r>
      <w:r w:rsidRPr="00155FB7">
        <w:rPr>
          <w:rFonts w:ascii="SimSun" w:hAnsi="SimSun" w:hint="eastAsia"/>
          <w:b w:val="0"/>
          <w:bCs w:val="0"/>
          <w:color w:val="000000"/>
        </w:rPr>
        <w:t xml:space="preserve"> 256MB</w:t>
      </w:r>
      <w:r w:rsidRPr="00155FB7">
        <w:rPr>
          <w:rFonts w:ascii="SimSun" w:hAnsi="SimSun" w:hint="eastAsia"/>
          <w:b w:val="0"/>
          <w:bCs w:val="0"/>
          <w:color w:val="000000"/>
        </w:rPr>
        <w:t>，支援相同的溫度範圍和功能。從前，</w:t>
      </w:r>
      <w:r w:rsidRPr="00155FB7">
        <w:rPr>
          <w:rFonts w:ascii="SimSun" w:hAnsi="SimSun" w:hint="eastAsia"/>
          <w:b w:val="0"/>
          <w:bCs w:val="0"/>
          <w:color w:val="000000"/>
        </w:rPr>
        <w:t xml:space="preserve">CompactFlash </w:t>
      </w:r>
      <w:r w:rsidRPr="00155FB7">
        <w:rPr>
          <w:rFonts w:ascii="SimSun" w:hAnsi="SimSun" w:hint="eastAsia"/>
          <w:b w:val="0"/>
          <w:bCs w:val="0"/>
          <w:color w:val="000000"/>
        </w:rPr>
        <w:t>記憶卡公認是能在工業應用的惡劣環境中提供可靠保護且易於更換的首選解決方案。儘管日後產業升級到更現代的標準，例如更先進的</w:t>
      </w:r>
      <w:r w:rsidRPr="00155FB7">
        <w:rPr>
          <w:rFonts w:ascii="SimSun" w:hAnsi="SimSun" w:hint="eastAsia"/>
          <w:b w:val="0"/>
          <w:bCs w:val="0"/>
          <w:color w:val="000000"/>
        </w:rPr>
        <w:t xml:space="preserve"> SD </w:t>
      </w:r>
      <w:r w:rsidRPr="00155FB7">
        <w:rPr>
          <w:rFonts w:ascii="SimSun" w:hAnsi="SimSun" w:hint="eastAsia"/>
          <w:b w:val="0"/>
          <w:bCs w:val="0"/>
          <w:color w:val="000000"/>
        </w:rPr>
        <w:t>和</w:t>
      </w:r>
      <w:r w:rsidRPr="00155FB7">
        <w:rPr>
          <w:rFonts w:ascii="SimSun" w:hAnsi="SimSun" w:hint="eastAsia"/>
          <w:b w:val="0"/>
          <w:bCs w:val="0"/>
          <w:color w:val="000000"/>
        </w:rPr>
        <w:t xml:space="preserve"> CFast</w:t>
      </w:r>
      <w:r w:rsidRPr="00155FB7">
        <w:rPr>
          <w:rFonts w:ascii="SimSun" w:hAnsi="SimSun" w:hint="eastAsia"/>
          <w:b w:val="0"/>
          <w:bCs w:val="0"/>
          <w:color w:val="000000"/>
        </w:rPr>
        <w:t>，但</w:t>
      </w:r>
      <w:r w:rsidRPr="00155FB7">
        <w:rPr>
          <w:rFonts w:ascii="SimSun" w:hAnsi="SimSun" w:hint="eastAsia"/>
          <w:b w:val="0"/>
          <w:bCs w:val="0"/>
          <w:color w:val="000000"/>
        </w:rPr>
        <w:t xml:space="preserve"> Swissbit </w:t>
      </w:r>
      <w:r w:rsidRPr="00155FB7">
        <w:rPr>
          <w:rFonts w:ascii="SimSun" w:hAnsi="SimSun" w:hint="eastAsia"/>
          <w:b w:val="0"/>
          <w:bCs w:val="0"/>
          <w:color w:val="000000"/>
        </w:rPr>
        <w:t>仍致力於生產經過長期考驗的記憶卡格式並長期供貨。</w:t>
      </w:r>
    </w:p>
    <w:p w14:paraId="0136ED13" w14:textId="77777777" w:rsidR="00561938" w:rsidRPr="00155FB7" w:rsidRDefault="00561938" w:rsidP="006F43F7">
      <w:pPr>
        <w:pStyle w:val="Textkrper"/>
        <w:spacing w:before="120" w:after="120" w:line="260" w:lineRule="exact"/>
        <w:jc w:val="both"/>
        <w:rPr>
          <w:rFonts w:ascii="Arial" w:hAnsi="Arial"/>
          <w:color w:val="000000"/>
          <w:lang w:val="en-US"/>
        </w:rPr>
      </w:pPr>
    </w:p>
    <w:p w14:paraId="3331AB60" w14:textId="77777777" w:rsidR="006F43F7" w:rsidRPr="00155FB7" w:rsidRDefault="00DD1A2A" w:rsidP="006F43F7">
      <w:pPr>
        <w:pStyle w:val="Textkrper"/>
        <w:spacing w:before="120" w:after="120" w:line="260" w:lineRule="exact"/>
        <w:jc w:val="both"/>
        <w:rPr>
          <w:rFonts w:ascii="Arial" w:hAnsi="Arial"/>
          <w:color w:val="000000"/>
        </w:rPr>
      </w:pPr>
      <w:r w:rsidRPr="00155FB7">
        <w:rPr>
          <w:rFonts w:ascii="SimSun" w:hAnsi="SimSun" w:hint="eastAsia"/>
          <w:color w:val="000000"/>
        </w:rPr>
        <w:t>工業應用：溫度範圍不僅更廣泛</w:t>
      </w:r>
    </w:p>
    <w:p w14:paraId="13884191" w14:textId="77777777" w:rsidR="00644F0F" w:rsidRPr="00155FB7" w:rsidRDefault="00DD1A2A" w:rsidP="006F43F7">
      <w:pPr>
        <w:pStyle w:val="Textkrper"/>
        <w:spacing w:before="120" w:after="120" w:line="260" w:lineRule="exact"/>
        <w:jc w:val="both"/>
        <w:rPr>
          <w:rFonts w:ascii="Arial" w:hAnsi="Arial"/>
          <w:b w:val="0"/>
          <w:bCs w:val="0"/>
        </w:rPr>
      </w:pPr>
      <w:r w:rsidRPr="00155FB7">
        <w:rPr>
          <w:rFonts w:ascii="SimSun" w:hAnsi="SimSun" w:hint="eastAsia"/>
          <w:b w:val="0"/>
          <w:bCs w:val="0"/>
          <w:color w:val="000000"/>
        </w:rPr>
        <w:t>儲存產品穩健耐用，主要應用於較長生命週期的應用方式。在這類應用中，長期可用性是首要需求。「針對工業應用，</w:t>
      </w:r>
      <w:r w:rsidRPr="00155FB7">
        <w:rPr>
          <w:rFonts w:ascii="SimSun" w:hAnsi="SimSun" w:hint="eastAsia"/>
          <w:b w:val="0"/>
          <w:bCs w:val="0"/>
          <w:color w:val="000000"/>
        </w:rPr>
        <w:t xml:space="preserve">Swissbit </w:t>
      </w:r>
      <w:r w:rsidRPr="00155FB7">
        <w:rPr>
          <w:rFonts w:ascii="SimSun" w:hAnsi="SimSun" w:hint="eastAsia"/>
          <w:b w:val="0"/>
          <w:bCs w:val="0"/>
          <w:color w:val="000000"/>
        </w:rPr>
        <w:t>採用兩種不同的途徑」，</w:t>
      </w:r>
      <w:r w:rsidRPr="00155FB7">
        <w:rPr>
          <w:rFonts w:ascii="SimSun" w:hAnsi="SimSun" w:hint="eastAsia"/>
          <w:b w:val="0"/>
          <w:bCs w:val="0"/>
          <w:color w:val="000000"/>
        </w:rPr>
        <w:t xml:space="preserve">Swissbit AG </w:t>
      </w:r>
      <w:r w:rsidRPr="00155FB7">
        <w:rPr>
          <w:rFonts w:ascii="SimSun" w:hAnsi="SimSun" w:hint="eastAsia"/>
          <w:b w:val="0"/>
          <w:bCs w:val="0"/>
          <w:color w:val="000000"/>
        </w:rPr>
        <w:t>儲存解決方案總經理</w:t>
      </w:r>
      <w:r w:rsidRPr="00155FB7">
        <w:rPr>
          <w:rFonts w:ascii="SimSun" w:hAnsi="SimSun" w:hint="eastAsia"/>
          <w:b w:val="0"/>
          <w:bCs w:val="0"/>
          <w:color w:val="000000"/>
        </w:rPr>
        <w:t xml:space="preserve"> Roger Griesemer </w:t>
      </w:r>
      <w:r w:rsidRPr="00155FB7">
        <w:rPr>
          <w:rFonts w:ascii="SimSun" w:hAnsi="SimSun" w:hint="eastAsia"/>
          <w:b w:val="0"/>
          <w:bCs w:val="0"/>
          <w:color w:val="000000"/>
        </w:rPr>
        <w:t>表示「一方面，我們滿足對大容量、高效能、低總成本的最先進技術需求。另一方面，我們知道許多舊版系統仍然需要支援，並繼續在該領域服役十年以上。因此</w:t>
      </w:r>
      <w:r w:rsidRPr="00155FB7">
        <w:rPr>
          <w:rFonts w:ascii="SimSun" w:hAnsi="SimSun" w:hint="eastAsia"/>
          <w:b w:val="0"/>
          <w:bCs w:val="0"/>
          <w:color w:val="000000"/>
        </w:rPr>
        <w:t xml:space="preserve"> Swissbit </w:t>
      </w:r>
      <w:r w:rsidRPr="00155FB7">
        <w:rPr>
          <w:rFonts w:ascii="SimSun" w:hAnsi="SimSun" w:hint="eastAsia"/>
          <w:b w:val="0"/>
          <w:bCs w:val="0"/>
          <w:color w:val="000000"/>
        </w:rPr>
        <w:t>秉持熱情、決心和最具競爭力的產品，同時為這兩類市場服務。」</w:t>
      </w:r>
    </w:p>
    <w:p w14:paraId="6D4825C9" w14:textId="77777777" w:rsidR="009E1EAB" w:rsidRPr="00155FB7" w:rsidRDefault="009E1EAB" w:rsidP="009E1EAB">
      <w:pPr>
        <w:pStyle w:val="PITextkrper"/>
        <w:pBdr>
          <w:top w:val="single" w:sz="4" w:space="1" w:color="auto"/>
        </w:pBdr>
        <w:spacing w:before="240"/>
        <w:rPr>
          <w:b/>
          <w:sz w:val="18"/>
          <w:szCs w:val="18"/>
          <w:lang w:val="en-US"/>
        </w:rPr>
      </w:pPr>
    </w:p>
    <w:p w14:paraId="2CAA4FE5" w14:textId="77777777" w:rsidR="00D8096B" w:rsidRPr="00C223DA" w:rsidRDefault="00D8096B" w:rsidP="00E45E7C">
      <w:pPr>
        <w:spacing w:after="120" w:line="280" w:lineRule="exact"/>
        <w:rPr>
          <w:rFonts w:ascii="Arial" w:eastAsia="PMingLiU" w:hAnsi="Arial" w:cs="Arial"/>
          <w:b/>
          <w:bCs/>
          <w:sz w:val="18"/>
          <w:szCs w:val="18"/>
        </w:rPr>
      </w:pPr>
      <w:r w:rsidRPr="00C223DA">
        <w:rPr>
          <w:rFonts w:ascii="SimSun" w:eastAsia="PMingLiU" w:hAnsi="SimSun" w:hint="eastAsia"/>
          <w:b/>
          <w:bCs/>
          <w:sz w:val="18"/>
          <w:szCs w:val="18"/>
        </w:rPr>
        <w:t>適用圖片</w:t>
      </w:r>
    </w:p>
    <w:p w14:paraId="1CC7C5E8" w14:textId="615653E4" w:rsidR="00D8096B" w:rsidRPr="00C223DA" w:rsidRDefault="00D8096B" w:rsidP="00D8096B">
      <w:pPr>
        <w:spacing w:after="120" w:line="280" w:lineRule="exact"/>
        <w:rPr>
          <w:rFonts w:ascii="SimSun" w:eastAsia="PMingLiU" w:hAnsi="SimSun" w:cs="SimSun"/>
          <w:b/>
          <w:sz w:val="18"/>
          <w:szCs w:val="18"/>
        </w:rPr>
      </w:pPr>
      <w:r w:rsidRPr="00C223DA">
        <w:rPr>
          <w:rFonts w:ascii="SimSun" w:eastAsia="PMingLiU" w:hAnsi="SimSun" w:hint="eastAsia"/>
          <w:bCs/>
          <w:sz w:val="18"/>
          <w:szCs w:val="18"/>
        </w:rPr>
        <w:lastRenderedPageBreak/>
        <w:t>下列圖片可從以下連結下載為列印品質的原圖：</w:t>
      </w:r>
      <w:r w:rsidR="00163C43">
        <w:rPr>
          <w:rFonts w:ascii="Arial" w:hAnsi="Arial" w:cs="Arial"/>
          <w:sz w:val="18"/>
          <w:szCs w:val="18"/>
          <w:lang w:val="de-CH"/>
        </w:rPr>
        <w:fldChar w:fldCharType="begin"/>
      </w:r>
      <w:r w:rsidR="00163C43">
        <w:rPr>
          <w:rFonts w:ascii="Arial" w:hAnsi="Arial" w:cs="Arial"/>
          <w:sz w:val="18"/>
          <w:szCs w:val="18"/>
          <w:lang w:val="de-CH"/>
        </w:rPr>
        <w:instrText xml:space="preserve"> HYPERLINK "https://kk.htcm.de/press-releases/swissbit/" </w:instrText>
      </w:r>
      <w:r w:rsidR="00163C43">
        <w:rPr>
          <w:rFonts w:ascii="Arial" w:hAnsi="Arial" w:cs="Arial"/>
          <w:sz w:val="18"/>
          <w:szCs w:val="18"/>
          <w:lang w:val="de-CH"/>
        </w:rPr>
        <w:fldChar w:fldCharType="separate"/>
      </w:r>
      <w:r w:rsidR="00163C43">
        <w:rPr>
          <w:rStyle w:val="Hyperlink"/>
          <w:rFonts w:ascii="Arial" w:hAnsi="Arial" w:cs="Arial"/>
          <w:sz w:val="18"/>
          <w:szCs w:val="18"/>
        </w:rPr>
        <w:t>https://kk.htcm.de/press-releases/swissbit/</w:t>
      </w:r>
      <w:r w:rsidR="00163C43">
        <w:rPr>
          <w:rFonts w:ascii="Arial" w:hAnsi="Arial" w:cs="Arial"/>
          <w:sz w:val="18"/>
          <w:szCs w:val="18"/>
          <w:lang w:val="de-CH"/>
        </w:rPr>
        <w:fldChar w:fldCharType="end"/>
      </w:r>
    </w:p>
    <w:tbl>
      <w:tblPr>
        <w:tblW w:w="59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2693"/>
      </w:tblGrid>
      <w:tr w:rsidR="003D5933" w:rsidRPr="00155FB7" w14:paraId="7F41E438" w14:textId="77777777" w:rsidTr="00DB7DD6">
        <w:trPr>
          <w:trHeight w:val="2669"/>
        </w:trPr>
        <w:tc>
          <w:tcPr>
            <w:tcW w:w="3227" w:type="dxa"/>
          </w:tcPr>
          <w:p w14:paraId="1AEBBB62" w14:textId="77777777" w:rsidR="00DB7DD6" w:rsidRPr="00155FB7" w:rsidRDefault="00DD1A2A" w:rsidP="00236941">
            <w:pPr>
              <w:pStyle w:val="txt"/>
              <w:rPr>
                <w:bCs/>
                <w:sz w:val="16"/>
                <w:szCs w:val="16"/>
              </w:rPr>
            </w:pPr>
            <w:r w:rsidRPr="00155FB7">
              <w:rPr>
                <w:rFonts w:ascii="SimSun" w:hAnsi="SimSun" w:hint="eastAsia"/>
                <w:b/>
                <w:bCs/>
                <w:sz w:val="16"/>
                <w:szCs w:val="16"/>
              </w:rPr>
              <w:br/>
            </w:r>
            <w:r w:rsidRPr="00155FB7">
              <w:rPr>
                <w:rFonts w:hint="eastAsia"/>
                <w:noProof/>
                <w:lang w:val="en-US" w:eastAsia="zh-CN"/>
              </w:rPr>
              <w:drawing>
                <wp:inline distT="0" distB="0" distL="0" distR="0" wp14:anchorId="314782FE" wp14:editId="1F79155B">
                  <wp:extent cx="1924050" cy="161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6750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4050" cy="1619250"/>
                          </a:xfrm>
                          <a:prstGeom prst="rect">
                            <a:avLst/>
                          </a:prstGeom>
                          <a:noFill/>
                          <a:ln>
                            <a:noFill/>
                          </a:ln>
                        </pic:spPr>
                      </pic:pic>
                    </a:graphicData>
                  </a:graphic>
                </wp:inline>
              </w:drawing>
            </w:r>
            <w:r w:rsidRPr="00155FB7">
              <w:rPr>
                <w:rFonts w:ascii="SimSun" w:hAnsi="SimSun" w:hint="eastAsia"/>
                <w:b/>
                <w:bCs/>
                <w:sz w:val="16"/>
                <w:szCs w:val="16"/>
              </w:rPr>
              <w:br/>
            </w:r>
            <w:r w:rsidRPr="00155FB7">
              <w:rPr>
                <w:rFonts w:ascii="SimSun" w:hAnsi="SimSun" w:hint="eastAsia"/>
                <w:sz w:val="16"/>
                <w:szCs w:val="16"/>
              </w:rPr>
              <w:t>圖片來源：</w:t>
            </w:r>
            <w:r w:rsidRPr="00155FB7">
              <w:rPr>
                <w:rFonts w:ascii="SimSun" w:hAnsi="SimSun" w:hint="eastAsia"/>
                <w:sz w:val="16"/>
                <w:szCs w:val="16"/>
              </w:rPr>
              <w:t>Swissbit</w:t>
            </w:r>
          </w:p>
          <w:p w14:paraId="60806329" w14:textId="77777777" w:rsidR="00DB7DD6" w:rsidRPr="00155FB7" w:rsidRDefault="00DD1A2A" w:rsidP="00236941">
            <w:pPr>
              <w:autoSpaceDE w:val="0"/>
              <w:autoSpaceDN w:val="0"/>
              <w:adjustRightInd w:val="0"/>
              <w:rPr>
                <w:rFonts w:ascii="Arial" w:hAnsi="Arial" w:cs="Arial"/>
                <w:b/>
                <w:bCs/>
                <w:sz w:val="18"/>
                <w:szCs w:val="18"/>
              </w:rPr>
            </w:pPr>
            <w:r w:rsidRPr="00155FB7">
              <w:rPr>
                <w:rFonts w:ascii="SimSun" w:hAnsi="SimSun" w:hint="eastAsia"/>
                <w:b/>
                <w:bCs/>
                <w:sz w:val="18"/>
                <w:szCs w:val="18"/>
              </w:rPr>
              <w:t>工業應用中仍有需求的</w:t>
            </w:r>
            <w:r w:rsidRPr="00155FB7">
              <w:rPr>
                <w:rFonts w:ascii="SimSun" w:hAnsi="SimSun" w:hint="eastAsia"/>
                <w:b/>
                <w:bCs/>
                <w:sz w:val="18"/>
                <w:szCs w:val="18"/>
              </w:rPr>
              <w:t xml:space="preserve"> C-350 CompactFlash </w:t>
            </w:r>
            <w:r w:rsidRPr="00155FB7">
              <w:rPr>
                <w:rFonts w:ascii="SimSun" w:hAnsi="SimSun" w:hint="eastAsia"/>
                <w:b/>
                <w:bCs/>
                <w:sz w:val="18"/>
                <w:szCs w:val="18"/>
              </w:rPr>
              <w:t>記憶卡。</w:t>
            </w:r>
            <w:r w:rsidRPr="00155FB7">
              <w:rPr>
                <w:rFonts w:ascii="SimSun" w:hAnsi="SimSun" w:hint="eastAsia"/>
                <w:b/>
                <w:bCs/>
                <w:sz w:val="18"/>
                <w:szCs w:val="18"/>
              </w:rPr>
              <w:t xml:space="preserve">Swissbit </w:t>
            </w:r>
            <w:r w:rsidRPr="00155FB7">
              <w:rPr>
                <w:rFonts w:ascii="SimSun" w:hAnsi="SimSun" w:hint="eastAsia"/>
                <w:b/>
                <w:bCs/>
                <w:sz w:val="18"/>
                <w:szCs w:val="18"/>
              </w:rPr>
              <w:t>可確保長期可用性。</w:t>
            </w:r>
            <w:r w:rsidRPr="00155FB7">
              <w:rPr>
                <w:rFonts w:ascii="SimSun" w:hAnsi="SimSun" w:hint="eastAsia"/>
                <w:b/>
                <w:bCs/>
                <w:sz w:val="18"/>
                <w:szCs w:val="18"/>
              </w:rPr>
              <w:br/>
            </w:r>
          </w:p>
        </w:tc>
        <w:tc>
          <w:tcPr>
            <w:tcW w:w="2693" w:type="dxa"/>
          </w:tcPr>
          <w:p w14:paraId="3868FD74" w14:textId="77777777" w:rsidR="00DB7DD6" w:rsidRPr="00155FB7" w:rsidRDefault="00DD1A2A" w:rsidP="00DB7DD6">
            <w:pPr>
              <w:pStyle w:val="txt"/>
              <w:rPr>
                <w:bCs/>
                <w:sz w:val="16"/>
                <w:szCs w:val="16"/>
              </w:rPr>
            </w:pPr>
            <w:r w:rsidRPr="00155FB7">
              <w:rPr>
                <w:rFonts w:ascii="SimSun" w:hAnsi="SimSun" w:hint="eastAsia"/>
                <w:b/>
                <w:bCs/>
                <w:sz w:val="16"/>
                <w:szCs w:val="16"/>
              </w:rPr>
              <w:br/>
            </w:r>
            <w:r w:rsidRPr="00155FB7">
              <w:rPr>
                <w:rFonts w:hint="eastAsia"/>
                <w:noProof/>
                <w:lang w:val="en-US" w:eastAsia="zh-CN"/>
              </w:rPr>
              <w:drawing>
                <wp:inline distT="0" distB="0" distL="0" distR="0" wp14:anchorId="0334F7B0" wp14:editId="220ED42F">
                  <wp:extent cx="1553845"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4977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3845" cy="1619250"/>
                          </a:xfrm>
                          <a:prstGeom prst="rect">
                            <a:avLst/>
                          </a:prstGeom>
                          <a:noFill/>
                          <a:ln>
                            <a:noFill/>
                          </a:ln>
                        </pic:spPr>
                      </pic:pic>
                    </a:graphicData>
                  </a:graphic>
                </wp:inline>
              </w:drawing>
            </w:r>
            <w:r w:rsidRPr="00155FB7">
              <w:rPr>
                <w:rFonts w:ascii="SimSun" w:hAnsi="SimSun" w:hint="eastAsia"/>
                <w:sz w:val="16"/>
                <w:szCs w:val="16"/>
              </w:rPr>
              <w:br/>
            </w:r>
            <w:r w:rsidRPr="00155FB7">
              <w:rPr>
                <w:rFonts w:ascii="SimSun" w:hAnsi="SimSun" w:hint="eastAsia"/>
                <w:sz w:val="16"/>
                <w:szCs w:val="16"/>
              </w:rPr>
              <w:t>圖片來源：</w:t>
            </w:r>
            <w:r w:rsidRPr="00155FB7">
              <w:rPr>
                <w:rFonts w:ascii="SimSun" w:hAnsi="SimSun" w:hint="eastAsia"/>
                <w:sz w:val="16"/>
                <w:szCs w:val="16"/>
              </w:rPr>
              <w:t>Swissbit</w:t>
            </w:r>
          </w:p>
          <w:p w14:paraId="2ED011A6" w14:textId="77777777" w:rsidR="00DB7DD6" w:rsidRPr="00155FB7" w:rsidRDefault="00DD1A2A" w:rsidP="00DB7DD6">
            <w:pPr>
              <w:pStyle w:val="txt"/>
              <w:rPr>
                <w:b/>
              </w:rPr>
            </w:pPr>
            <w:r w:rsidRPr="00155FB7">
              <w:rPr>
                <w:rFonts w:ascii="SimSun" w:hAnsi="SimSun" w:hint="eastAsia"/>
                <w:b/>
                <w:bCs/>
                <w:sz w:val="18"/>
                <w:szCs w:val="18"/>
              </w:rPr>
              <w:t>適用於工業應用的</w:t>
            </w:r>
            <w:r w:rsidRPr="00155FB7">
              <w:rPr>
                <w:rFonts w:ascii="SimSun" w:hAnsi="SimSun" w:hint="eastAsia"/>
                <w:b/>
                <w:bCs/>
                <w:sz w:val="18"/>
                <w:szCs w:val="18"/>
              </w:rPr>
              <w:t xml:space="preserve"> SLC NAND </w:t>
            </w:r>
            <w:r w:rsidRPr="00155FB7">
              <w:rPr>
                <w:rFonts w:ascii="SimSun" w:hAnsi="SimSun" w:hint="eastAsia"/>
                <w:b/>
                <w:bCs/>
                <w:sz w:val="18"/>
                <w:szCs w:val="18"/>
              </w:rPr>
              <w:t>型</w:t>
            </w:r>
            <w:r w:rsidRPr="00155FB7">
              <w:rPr>
                <w:rFonts w:ascii="SimSun" w:hAnsi="SimSun" w:hint="eastAsia"/>
                <w:b/>
                <w:bCs/>
                <w:sz w:val="18"/>
                <w:szCs w:val="18"/>
              </w:rPr>
              <w:t xml:space="preserve"> SD </w:t>
            </w:r>
            <w:r w:rsidRPr="00155FB7">
              <w:rPr>
                <w:rFonts w:ascii="SimSun" w:hAnsi="SimSun" w:hint="eastAsia"/>
                <w:b/>
                <w:bCs/>
                <w:sz w:val="18"/>
                <w:szCs w:val="18"/>
              </w:rPr>
              <w:t>記憶卡。</w:t>
            </w:r>
            <w:r w:rsidRPr="00155FB7">
              <w:rPr>
                <w:rFonts w:ascii="SimSun" w:hAnsi="SimSun" w:hint="eastAsia"/>
                <w:b/>
                <w:bCs/>
                <w:sz w:val="18"/>
                <w:szCs w:val="18"/>
              </w:rPr>
              <w:t xml:space="preserve"> </w:t>
            </w:r>
            <w:r w:rsidRPr="00155FB7">
              <w:rPr>
                <w:rFonts w:ascii="SimSun" w:hAnsi="SimSun" w:hint="eastAsia"/>
                <w:b/>
                <w:bCs/>
                <w:sz w:val="18"/>
                <w:szCs w:val="18"/>
              </w:rPr>
              <w:br/>
            </w:r>
          </w:p>
        </w:tc>
      </w:tr>
    </w:tbl>
    <w:p w14:paraId="1DDD2D29" w14:textId="77777777" w:rsidR="00DB7DD6" w:rsidRPr="00155FB7" w:rsidRDefault="00DB7DD6" w:rsidP="00DB7DD6">
      <w:pPr>
        <w:spacing w:after="120" w:line="280" w:lineRule="exact"/>
        <w:rPr>
          <w:b/>
          <w:sz w:val="18"/>
          <w:szCs w:val="18"/>
          <w:lang w:val="en-US"/>
        </w:rPr>
      </w:pPr>
    </w:p>
    <w:tbl>
      <w:tblPr>
        <w:tblW w:w="59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20"/>
      </w:tblGrid>
      <w:tr w:rsidR="003D5933" w:rsidRPr="00155FB7" w14:paraId="64078167" w14:textId="77777777" w:rsidTr="00DB7DD6">
        <w:trPr>
          <w:trHeight w:val="2669"/>
        </w:trPr>
        <w:tc>
          <w:tcPr>
            <w:tcW w:w="5920" w:type="dxa"/>
          </w:tcPr>
          <w:p w14:paraId="491A3843" w14:textId="77777777" w:rsidR="00DB7DD6" w:rsidRPr="00155FB7" w:rsidRDefault="00DD1A2A" w:rsidP="00D63CE4">
            <w:pPr>
              <w:pStyle w:val="txt"/>
              <w:rPr>
                <w:bCs/>
                <w:sz w:val="16"/>
                <w:szCs w:val="16"/>
              </w:rPr>
            </w:pPr>
            <w:r w:rsidRPr="00155FB7">
              <w:rPr>
                <w:rFonts w:ascii="SimSun" w:hAnsi="SimSun" w:hint="eastAsia"/>
                <w:b/>
                <w:bCs/>
                <w:sz w:val="16"/>
                <w:szCs w:val="16"/>
              </w:rPr>
              <w:br/>
            </w:r>
            <w:r w:rsidRPr="00155FB7">
              <w:rPr>
                <w:rFonts w:hint="eastAsia"/>
                <w:noProof/>
                <w:lang w:val="en-US" w:eastAsia="zh-CN"/>
              </w:rPr>
              <w:drawing>
                <wp:inline distT="0" distB="0" distL="0" distR="0" wp14:anchorId="2DEEE03A" wp14:editId="401CD0AF">
                  <wp:extent cx="3637915" cy="1818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7578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37915" cy="1818640"/>
                          </a:xfrm>
                          <a:prstGeom prst="rect">
                            <a:avLst/>
                          </a:prstGeom>
                          <a:noFill/>
                          <a:ln>
                            <a:noFill/>
                          </a:ln>
                        </pic:spPr>
                      </pic:pic>
                    </a:graphicData>
                  </a:graphic>
                </wp:inline>
              </w:drawing>
            </w:r>
            <w:r w:rsidRPr="00155FB7">
              <w:rPr>
                <w:rFonts w:ascii="SimSun" w:hAnsi="SimSun" w:hint="eastAsia"/>
                <w:b/>
                <w:bCs/>
                <w:sz w:val="16"/>
                <w:szCs w:val="16"/>
              </w:rPr>
              <w:br/>
            </w:r>
            <w:r w:rsidRPr="00155FB7">
              <w:rPr>
                <w:rFonts w:ascii="SimSun" w:hAnsi="SimSun" w:hint="eastAsia"/>
                <w:sz w:val="16"/>
                <w:szCs w:val="16"/>
              </w:rPr>
              <w:t>圖片來源：</w:t>
            </w:r>
            <w:r w:rsidRPr="00155FB7">
              <w:rPr>
                <w:rFonts w:ascii="SimSun" w:hAnsi="SimSun" w:hint="eastAsia"/>
                <w:sz w:val="16"/>
                <w:szCs w:val="16"/>
              </w:rPr>
              <w:t>Swissbit</w:t>
            </w:r>
          </w:p>
          <w:p w14:paraId="0DED4F4A" w14:textId="77777777" w:rsidR="00AC00AA" w:rsidRPr="00155FB7" w:rsidRDefault="00DD1A2A" w:rsidP="00D63CE4">
            <w:pPr>
              <w:autoSpaceDE w:val="0"/>
              <w:autoSpaceDN w:val="0"/>
              <w:adjustRightInd w:val="0"/>
              <w:rPr>
                <w:rFonts w:ascii="Arial" w:hAnsi="Arial" w:cs="Arial"/>
                <w:b/>
                <w:bCs/>
                <w:sz w:val="18"/>
                <w:szCs w:val="18"/>
              </w:rPr>
            </w:pPr>
            <w:r w:rsidRPr="00155FB7">
              <w:rPr>
                <w:rFonts w:ascii="SimSun" w:hAnsi="SimSun" w:hint="eastAsia"/>
                <w:b/>
                <w:bCs/>
                <w:sz w:val="18"/>
                <w:szCs w:val="18"/>
              </w:rPr>
              <w:t xml:space="preserve">Swissbit </w:t>
            </w:r>
            <w:r w:rsidRPr="00155FB7">
              <w:rPr>
                <w:rFonts w:ascii="SimSun" w:hAnsi="SimSun" w:hint="eastAsia"/>
                <w:b/>
                <w:bCs/>
                <w:sz w:val="18"/>
                <w:szCs w:val="18"/>
              </w:rPr>
              <w:t>為舊版系統提供儲存媒體，例如運輸應用。</w:t>
            </w:r>
            <w:r w:rsidRPr="00155FB7">
              <w:rPr>
                <w:rFonts w:ascii="SimSun" w:hAnsi="SimSun" w:hint="eastAsia"/>
                <w:b/>
                <w:bCs/>
                <w:sz w:val="18"/>
                <w:szCs w:val="18"/>
              </w:rPr>
              <w:t xml:space="preserve"> </w:t>
            </w:r>
            <w:r w:rsidRPr="00155FB7">
              <w:rPr>
                <w:rFonts w:ascii="SimSun" w:hAnsi="SimSun" w:hint="eastAsia"/>
                <w:b/>
                <w:bCs/>
                <w:sz w:val="18"/>
                <w:szCs w:val="18"/>
              </w:rPr>
              <w:br/>
            </w:r>
          </w:p>
        </w:tc>
      </w:tr>
    </w:tbl>
    <w:p w14:paraId="0EFC3D1D" w14:textId="77777777" w:rsidR="001908C1" w:rsidRPr="00155FB7" w:rsidRDefault="001908C1" w:rsidP="001908C1">
      <w:pPr>
        <w:pStyle w:val="Textkrper"/>
        <w:spacing w:before="120" w:after="120" w:line="260" w:lineRule="exact"/>
        <w:jc w:val="both"/>
        <w:rPr>
          <w:rFonts w:ascii="Arial" w:hAnsi="Arial"/>
          <w:color w:val="000000"/>
          <w:lang w:val="en-GB"/>
        </w:rPr>
      </w:pPr>
    </w:p>
    <w:p w14:paraId="7DC13C33" w14:textId="77777777" w:rsidR="001908C1" w:rsidRPr="00155FB7" w:rsidRDefault="001908C1" w:rsidP="001908C1">
      <w:pPr>
        <w:pStyle w:val="PITextkrper"/>
        <w:pBdr>
          <w:top w:val="single" w:sz="4" w:space="1" w:color="auto"/>
        </w:pBdr>
        <w:spacing w:before="240"/>
        <w:rPr>
          <w:b/>
          <w:sz w:val="18"/>
          <w:szCs w:val="18"/>
          <w:lang w:val="en-GB"/>
        </w:rPr>
      </w:pPr>
    </w:p>
    <w:p w14:paraId="46BB67C3" w14:textId="77777777" w:rsidR="00D8096B" w:rsidRPr="00C223DA" w:rsidRDefault="00D8096B" w:rsidP="00D8096B">
      <w:pPr>
        <w:autoSpaceDE w:val="0"/>
        <w:autoSpaceDN w:val="0"/>
        <w:adjustRightInd w:val="0"/>
        <w:spacing w:before="120" w:after="120" w:line="276" w:lineRule="auto"/>
        <w:rPr>
          <w:rFonts w:ascii="Arial" w:eastAsia="PMingLiU" w:hAnsi="Arial" w:cs="Arial"/>
          <w:b/>
          <w:bCs/>
          <w:sz w:val="20"/>
          <w:szCs w:val="20"/>
        </w:rPr>
      </w:pPr>
      <w:r w:rsidRPr="00C223DA">
        <w:rPr>
          <w:rFonts w:ascii="DengXian" w:eastAsia="PMingLiU" w:hAnsi="DengXian" w:hint="eastAsia"/>
          <w:b/>
          <w:bCs/>
          <w:sz w:val="22"/>
          <w:szCs w:val="22"/>
        </w:rPr>
        <w:t>關於</w:t>
      </w:r>
      <w:proofErr w:type="spellStart"/>
      <w:r w:rsidRPr="00C223DA">
        <w:rPr>
          <w:rFonts w:ascii="Arial" w:eastAsia="PMingLiU" w:hAnsi="Arial" w:hint="eastAsia"/>
          <w:b/>
          <w:bCs/>
          <w:sz w:val="20"/>
          <w:szCs w:val="20"/>
        </w:rPr>
        <w:t>Swissbit</w:t>
      </w:r>
      <w:proofErr w:type="spellEnd"/>
      <w:r w:rsidRPr="00C223DA">
        <w:rPr>
          <w:rFonts w:ascii="Arial" w:eastAsia="PMingLiU" w:hAnsi="Arial" w:hint="eastAsia"/>
          <w:b/>
          <w:bCs/>
          <w:sz w:val="20"/>
          <w:szCs w:val="20"/>
        </w:rPr>
        <w:t xml:space="preserve"> </w:t>
      </w:r>
    </w:p>
    <w:p w14:paraId="1E888732" w14:textId="77777777" w:rsidR="00D8096B" w:rsidRPr="00C223DA" w:rsidRDefault="00D8096B" w:rsidP="00D8096B">
      <w:pPr>
        <w:pStyle w:val="Textkrper"/>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 xml:space="preserve"> AG</w:t>
      </w:r>
      <w:r w:rsidRPr="00C223DA">
        <w:rPr>
          <w:rFonts w:ascii="Arial" w:eastAsia="PMingLiU" w:hAnsi="Arial" w:hint="eastAsia"/>
          <w:b w:val="0"/>
          <w:bCs w:val="0"/>
        </w:rPr>
        <w:t>是歐洲唯一滿足嚴苛應用需求的儲存和嵌入式</w:t>
      </w:r>
      <w:r w:rsidRPr="00C223DA">
        <w:rPr>
          <w:rFonts w:ascii="Arial" w:eastAsia="PMingLiU" w:hAnsi="Arial" w:hint="eastAsia"/>
          <w:b w:val="0"/>
          <w:bCs w:val="0"/>
        </w:rPr>
        <w:t>IoT</w:t>
      </w:r>
      <w:r w:rsidRPr="00C223DA">
        <w:rPr>
          <w:rFonts w:ascii="Arial" w:eastAsia="PMingLiU" w:hAnsi="Arial" w:hint="eastAsia"/>
          <w:b w:val="0"/>
          <w:bCs w:val="0"/>
        </w:rPr>
        <w:t>解決方案的獨立製造商。</w:t>
      </w: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融合了儲存和嵌入式</w:t>
      </w:r>
      <w:r w:rsidRPr="00C223DA">
        <w:rPr>
          <w:rFonts w:ascii="Arial" w:eastAsia="PMingLiU" w:hAnsi="Arial" w:hint="eastAsia"/>
          <w:b w:val="0"/>
          <w:bCs w:val="0"/>
        </w:rPr>
        <w:t>IoT</w:t>
      </w:r>
      <w:r w:rsidRPr="00C223DA">
        <w:rPr>
          <w:rFonts w:ascii="Arial" w:eastAsia="PMingLiU" w:hAnsi="Arial" w:hint="eastAsia"/>
          <w:b w:val="0"/>
          <w:bCs w:val="0"/>
        </w:rPr>
        <w:t>技術方面的獨特能力與先進的封裝技術，幫助客戶可靠地儲存和保護工業、網路通訊、汽車、醫療和金融應用，以及整個物聯網（</w:t>
      </w:r>
      <w:r w:rsidRPr="00C223DA">
        <w:rPr>
          <w:rFonts w:ascii="Arial" w:eastAsia="PMingLiU" w:hAnsi="Arial" w:hint="eastAsia"/>
          <w:b w:val="0"/>
          <w:bCs w:val="0"/>
        </w:rPr>
        <w:t>IoT</w:t>
      </w:r>
      <w:r w:rsidRPr="00C223DA">
        <w:rPr>
          <w:rFonts w:ascii="Arial" w:eastAsia="PMingLiU" w:hAnsi="Arial" w:hint="eastAsia"/>
          <w:b w:val="0"/>
          <w:bCs w:val="0"/>
        </w:rPr>
        <w:t>）中的資料。</w:t>
      </w:r>
    </w:p>
    <w:p w14:paraId="76B75D75" w14:textId="77777777" w:rsidR="00D8096B" w:rsidRPr="00C223DA" w:rsidRDefault="00D8096B" w:rsidP="00D8096B">
      <w:pPr>
        <w:pStyle w:val="Textkrper"/>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開發和製造的產品長期適用，又具有高可靠性和自訂優化功能，堪稱真正的「德國製造」工業儲存和安全產品。</w:t>
      </w:r>
      <w:r w:rsidRPr="00C223DA">
        <w:rPr>
          <w:rFonts w:ascii="Arial" w:eastAsia="PMingLiU" w:hAnsi="Arial" w:hint="eastAsia"/>
          <w:b w:val="0"/>
          <w:bCs w:val="0"/>
        </w:rPr>
        <w:t xml:space="preserve"> </w:t>
      </w:r>
    </w:p>
    <w:p w14:paraId="7389389A" w14:textId="77777777" w:rsidR="00D8096B" w:rsidRPr="00C223DA" w:rsidRDefault="00D8096B" w:rsidP="00D8096B">
      <w:pPr>
        <w:pStyle w:val="Textkrper"/>
        <w:spacing w:before="120" w:after="120" w:line="260" w:lineRule="exact"/>
        <w:jc w:val="both"/>
        <w:rPr>
          <w:rFonts w:ascii="Arial" w:eastAsia="PMingLiU" w:hAnsi="Arial"/>
          <w:b w:val="0"/>
          <w:bCs w:val="0"/>
        </w:rPr>
      </w:pP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的儲存產品包括</w:t>
      </w:r>
      <w:r w:rsidRPr="00C223DA">
        <w:rPr>
          <w:rFonts w:ascii="Arial" w:eastAsia="PMingLiU" w:hAnsi="Arial" w:hint="eastAsia"/>
          <w:b w:val="0"/>
          <w:bCs w:val="0"/>
        </w:rPr>
        <w:t>PCIe</w:t>
      </w:r>
      <w:r w:rsidRPr="00C223DA">
        <w:rPr>
          <w:rFonts w:ascii="Arial" w:eastAsia="PMingLiU" w:hAnsi="Arial" w:hint="eastAsia"/>
          <w:b w:val="0"/>
          <w:bCs w:val="0"/>
        </w:rPr>
        <w:t>和</w:t>
      </w:r>
      <w:r w:rsidRPr="00C223DA">
        <w:rPr>
          <w:rFonts w:ascii="Arial" w:eastAsia="PMingLiU" w:hAnsi="Arial" w:hint="eastAsia"/>
          <w:b w:val="0"/>
          <w:bCs w:val="0"/>
        </w:rPr>
        <w:t>SATA</w:t>
      </w:r>
      <w:r w:rsidRPr="00C223DA">
        <w:rPr>
          <w:rFonts w:ascii="Arial" w:eastAsia="PMingLiU" w:hAnsi="Arial" w:hint="eastAsia"/>
          <w:b w:val="0"/>
          <w:bCs w:val="0"/>
        </w:rPr>
        <w:t>連接埠的</w:t>
      </w:r>
      <w:r w:rsidRPr="00C223DA">
        <w:rPr>
          <w:rFonts w:ascii="Arial" w:eastAsia="PMingLiU" w:hAnsi="Arial" w:hint="eastAsia"/>
          <w:b w:val="0"/>
          <w:bCs w:val="0"/>
        </w:rPr>
        <w:t>SSD</w:t>
      </w:r>
      <w:r w:rsidRPr="00C223DA">
        <w:rPr>
          <w:rFonts w:ascii="Arial" w:eastAsia="PMingLiU" w:hAnsi="Arial" w:hint="eastAsia"/>
          <w:b w:val="0"/>
          <w:bCs w:val="0"/>
        </w:rPr>
        <w:t>，例如</w:t>
      </w:r>
      <w:proofErr w:type="spellStart"/>
      <w:r w:rsidRPr="00C223DA">
        <w:rPr>
          <w:rFonts w:ascii="Arial" w:eastAsia="PMingLiU" w:hAnsi="Arial" w:hint="eastAsia"/>
          <w:b w:val="0"/>
          <w:bCs w:val="0"/>
        </w:rPr>
        <w:t>Msata</w:t>
      </w:r>
      <w:proofErr w:type="spellEnd"/>
      <w:r w:rsidRPr="00C223DA">
        <w:rPr>
          <w:rFonts w:ascii="Arial" w:eastAsia="PMingLiU" w:hAnsi="Arial" w:hint="eastAsia"/>
          <w:b w:val="0"/>
          <w:bCs w:val="0"/>
        </w:rPr>
        <w:t>、</w:t>
      </w:r>
      <w:r w:rsidRPr="00C223DA">
        <w:rPr>
          <w:rFonts w:ascii="Arial" w:eastAsia="PMingLiU" w:hAnsi="Arial" w:hint="eastAsia"/>
          <w:b w:val="0"/>
          <w:bCs w:val="0"/>
        </w:rPr>
        <w:t>Slim SATA</w:t>
      </w:r>
      <w:r w:rsidRPr="00C223DA">
        <w:rPr>
          <w:rFonts w:ascii="Arial" w:eastAsia="PMingLiU" w:hAnsi="Arial" w:hint="eastAsia"/>
          <w:b w:val="0"/>
          <w:bCs w:val="0"/>
        </w:rPr>
        <w:t>、</w:t>
      </w:r>
      <w:proofErr w:type="spellStart"/>
      <w:r w:rsidRPr="00C223DA">
        <w:rPr>
          <w:rFonts w:ascii="Arial" w:eastAsia="PMingLiU" w:hAnsi="Arial" w:hint="eastAsia"/>
          <w:b w:val="0"/>
          <w:bCs w:val="0"/>
        </w:rPr>
        <w:t>CFast</w:t>
      </w:r>
      <w:proofErr w:type="spellEnd"/>
      <w:r w:rsidRPr="00C223DA">
        <w:rPr>
          <w:rFonts w:ascii="Arial" w:eastAsia="PMingLiU" w:hAnsi="Arial" w:hint="eastAsia"/>
          <w:b w:val="0"/>
          <w:bCs w:val="0"/>
        </w:rPr>
        <w:t>™、</w:t>
      </w:r>
      <w:r w:rsidRPr="00C223DA">
        <w:rPr>
          <w:rFonts w:ascii="Arial" w:eastAsia="PMingLiU" w:hAnsi="Arial" w:hint="eastAsia"/>
          <w:b w:val="0"/>
          <w:bCs w:val="0"/>
        </w:rPr>
        <w:t>M.2</w:t>
      </w:r>
      <w:r w:rsidRPr="00C223DA">
        <w:rPr>
          <w:rFonts w:ascii="Arial" w:eastAsia="PMingLiU" w:hAnsi="Arial" w:hint="eastAsia"/>
          <w:b w:val="0"/>
          <w:bCs w:val="0"/>
        </w:rPr>
        <w:t>和</w:t>
      </w:r>
      <w:r w:rsidRPr="00C223DA">
        <w:rPr>
          <w:rFonts w:ascii="Arial" w:eastAsia="PMingLiU" w:hAnsi="Arial" w:hint="eastAsia"/>
          <w:b w:val="0"/>
          <w:bCs w:val="0"/>
        </w:rPr>
        <w:t>2.5</w:t>
      </w:r>
      <w:r w:rsidRPr="00C223DA">
        <w:rPr>
          <w:rFonts w:ascii="Arial" w:eastAsia="PMingLiU" w:hAnsi="Arial" w:hint="eastAsia"/>
          <w:b w:val="0"/>
          <w:bCs w:val="0"/>
        </w:rPr>
        <w:t>吋</w:t>
      </w:r>
      <w:r w:rsidRPr="00C223DA">
        <w:rPr>
          <w:rFonts w:ascii="Arial" w:eastAsia="PMingLiU" w:hAnsi="Arial" w:hint="eastAsia"/>
          <w:b w:val="0"/>
          <w:bCs w:val="0"/>
        </w:rPr>
        <w:t>SSD</w:t>
      </w:r>
      <w:r w:rsidRPr="00C223DA">
        <w:rPr>
          <w:rFonts w:ascii="Arial" w:eastAsia="PMingLiU" w:hAnsi="Arial" w:hint="eastAsia"/>
          <w:b w:val="0"/>
          <w:bCs w:val="0"/>
        </w:rPr>
        <w:t>、</w:t>
      </w:r>
      <w:r w:rsidRPr="00C223DA">
        <w:rPr>
          <w:rFonts w:ascii="Arial" w:eastAsia="PMingLiU" w:hAnsi="Arial" w:hint="eastAsia"/>
          <w:b w:val="0"/>
          <w:bCs w:val="0"/>
        </w:rPr>
        <w:t>CompactFlash</w:t>
      </w:r>
      <w:r w:rsidRPr="00C223DA">
        <w:rPr>
          <w:rFonts w:ascii="Arial" w:eastAsia="PMingLiU" w:hAnsi="Arial" w:hint="eastAsia"/>
          <w:b w:val="0"/>
          <w:bCs w:val="0"/>
        </w:rPr>
        <w:t>、</w:t>
      </w:r>
      <w:r w:rsidRPr="00C223DA">
        <w:rPr>
          <w:rFonts w:ascii="Arial" w:eastAsia="PMingLiU" w:hAnsi="Arial" w:hint="eastAsia"/>
          <w:b w:val="0"/>
          <w:bCs w:val="0"/>
        </w:rPr>
        <w:t>USB</w:t>
      </w:r>
      <w:r w:rsidRPr="00C223DA">
        <w:rPr>
          <w:rFonts w:ascii="Arial" w:eastAsia="PMingLiU" w:hAnsi="Arial" w:hint="eastAsia"/>
          <w:b w:val="0"/>
          <w:bCs w:val="0"/>
        </w:rPr>
        <w:t>快閃記憶體驅程式、</w:t>
      </w:r>
      <w:r w:rsidRPr="00C223DA">
        <w:rPr>
          <w:rFonts w:ascii="Arial" w:eastAsia="PMingLiU" w:hAnsi="Arial" w:hint="eastAsia"/>
          <w:b w:val="0"/>
          <w:bCs w:val="0"/>
        </w:rPr>
        <w:t>SD</w:t>
      </w:r>
      <w:r w:rsidRPr="00C223DA">
        <w:rPr>
          <w:rFonts w:ascii="Arial" w:eastAsia="PMingLiU" w:hAnsi="Arial" w:hint="eastAsia"/>
          <w:b w:val="0"/>
          <w:bCs w:val="0"/>
        </w:rPr>
        <w:t>、</w:t>
      </w:r>
      <w:proofErr w:type="spellStart"/>
      <w:r w:rsidRPr="00C223DA">
        <w:rPr>
          <w:rFonts w:ascii="Arial" w:eastAsia="PMingLiU" w:hAnsi="Arial" w:hint="eastAsia"/>
          <w:b w:val="0"/>
          <w:bCs w:val="0"/>
        </w:rPr>
        <w:lastRenderedPageBreak/>
        <w:t>micro</w:t>
      </w:r>
      <w:proofErr w:type="spellEnd"/>
      <w:r w:rsidRPr="00C223DA">
        <w:rPr>
          <w:rFonts w:ascii="Arial" w:eastAsia="PMingLiU" w:hAnsi="Arial" w:hint="eastAsia"/>
          <w:b w:val="0"/>
          <w:bCs w:val="0"/>
        </w:rPr>
        <w:t xml:space="preserve"> SD</w:t>
      </w:r>
      <w:r w:rsidRPr="00C223DA">
        <w:rPr>
          <w:rFonts w:ascii="Arial" w:eastAsia="PMingLiU" w:hAnsi="Arial" w:hint="eastAsia"/>
          <w:b w:val="0"/>
          <w:bCs w:val="0"/>
        </w:rPr>
        <w:t>記憶卡以及如</w:t>
      </w:r>
      <w:proofErr w:type="spellStart"/>
      <w:r w:rsidRPr="00C223DA">
        <w:rPr>
          <w:rFonts w:ascii="Arial" w:eastAsia="PMingLiU" w:hAnsi="Arial" w:hint="eastAsia"/>
          <w:b w:val="0"/>
          <w:bCs w:val="0"/>
        </w:rPr>
        <w:t>e.MMC</w:t>
      </w:r>
      <w:proofErr w:type="spellEnd"/>
      <w:r w:rsidRPr="00C223DA">
        <w:rPr>
          <w:rFonts w:ascii="Arial" w:eastAsia="PMingLiU" w:hAnsi="Arial" w:hint="eastAsia"/>
          <w:b w:val="0"/>
          <w:bCs w:val="0"/>
        </w:rPr>
        <w:t>的管理型</w:t>
      </w:r>
      <w:proofErr w:type="spellStart"/>
      <w:r w:rsidRPr="00C223DA">
        <w:rPr>
          <w:rFonts w:ascii="Arial" w:eastAsia="PMingLiU" w:hAnsi="Arial" w:hint="eastAsia"/>
          <w:b w:val="0"/>
          <w:bCs w:val="0"/>
        </w:rPr>
        <w:t>NAND</w:t>
      </w:r>
      <w:proofErr w:type="spellEnd"/>
      <w:r w:rsidRPr="00C223DA">
        <w:rPr>
          <w:rFonts w:ascii="Arial" w:eastAsia="PMingLiU" w:hAnsi="Arial" w:hint="eastAsia"/>
          <w:b w:val="0"/>
          <w:bCs w:val="0"/>
        </w:rPr>
        <w:t xml:space="preserve"> BGA</w:t>
      </w:r>
      <w:r w:rsidRPr="00C223DA">
        <w:rPr>
          <w:rFonts w:ascii="Arial" w:eastAsia="PMingLiU" w:hAnsi="Arial" w:hint="eastAsia"/>
          <w:b w:val="0"/>
          <w:bCs w:val="0"/>
        </w:rPr>
        <w:t>；安全產品也有針對不同應用的版本，例如</w:t>
      </w:r>
      <w:r w:rsidRPr="00C223DA">
        <w:rPr>
          <w:rFonts w:ascii="Arial" w:eastAsia="PMingLiU" w:hAnsi="Arial" w:hint="eastAsia"/>
          <w:b w:val="0"/>
          <w:bCs w:val="0"/>
        </w:rPr>
        <w:t>USB</w:t>
      </w:r>
      <w:r w:rsidRPr="00C223DA">
        <w:rPr>
          <w:rFonts w:ascii="Arial" w:eastAsia="PMingLiU" w:hAnsi="Arial" w:hint="eastAsia"/>
          <w:b w:val="0"/>
          <w:bCs w:val="0"/>
        </w:rPr>
        <w:t>快閃記憶體驅動程式、</w:t>
      </w:r>
      <w:r w:rsidRPr="00C223DA">
        <w:rPr>
          <w:rFonts w:ascii="Arial" w:eastAsia="PMingLiU" w:hAnsi="Arial" w:hint="eastAsia"/>
          <w:b w:val="0"/>
          <w:bCs w:val="0"/>
        </w:rPr>
        <w:t>SD</w:t>
      </w:r>
      <w:r w:rsidRPr="00C223DA">
        <w:rPr>
          <w:rFonts w:ascii="Arial" w:eastAsia="PMingLiU" w:hAnsi="Arial" w:hint="eastAsia"/>
          <w:b w:val="0"/>
          <w:bCs w:val="0"/>
        </w:rPr>
        <w:t>和</w:t>
      </w:r>
      <w:proofErr w:type="spellStart"/>
      <w:r w:rsidRPr="00C223DA">
        <w:rPr>
          <w:rFonts w:ascii="Arial" w:eastAsia="PMingLiU" w:hAnsi="Arial" w:hint="eastAsia"/>
          <w:b w:val="0"/>
          <w:bCs w:val="0"/>
        </w:rPr>
        <w:t>micro</w:t>
      </w:r>
      <w:proofErr w:type="spellEnd"/>
      <w:r w:rsidRPr="00C223DA">
        <w:rPr>
          <w:rFonts w:ascii="Arial" w:eastAsia="PMingLiU" w:hAnsi="Arial" w:hint="eastAsia"/>
          <w:b w:val="0"/>
          <w:bCs w:val="0"/>
        </w:rPr>
        <w:t xml:space="preserve"> SD</w:t>
      </w:r>
      <w:r w:rsidRPr="00C223DA">
        <w:rPr>
          <w:rFonts w:ascii="Arial" w:eastAsia="PMingLiU" w:hAnsi="Arial" w:hint="eastAsia"/>
          <w:b w:val="0"/>
          <w:bCs w:val="0"/>
        </w:rPr>
        <w:t>記憶卡。</w:t>
      </w:r>
    </w:p>
    <w:p w14:paraId="724D69BF" w14:textId="77777777" w:rsidR="00D8096B" w:rsidRPr="00C80823" w:rsidRDefault="00D8096B" w:rsidP="00D8096B">
      <w:pPr>
        <w:pStyle w:val="Textkrper"/>
        <w:spacing w:before="120" w:after="120" w:line="260" w:lineRule="exact"/>
        <w:jc w:val="both"/>
        <w:rPr>
          <w:rFonts w:ascii="Arial" w:hAnsi="Arial"/>
          <w:b w:val="0"/>
          <w:bCs w:val="0"/>
          <w:lang w:eastAsia="zh-CN"/>
        </w:rPr>
      </w:pP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成立於</w:t>
      </w:r>
      <w:r w:rsidRPr="00C223DA">
        <w:rPr>
          <w:rFonts w:ascii="Arial" w:eastAsia="PMingLiU" w:hAnsi="Arial" w:hint="eastAsia"/>
          <w:b w:val="0"/>
          <w:bCs w:val="0"/>
        </w:rPr>
        <w:t>2001</w:t>
      </w:r>
      <w:r w:rsidRPr="00C223DA">
        <w:rPr>
          <w:rFonts w:ascii="Arial" w:eastAsia="PMingLiU" w:hAnsi="Arial" w:hint="eastAsia"/>
          <w:b w:val="0"/>
          <w:bCs w:val="0"/>
        </w:rPr>
        <w:t>年，在瑞士、德國、美國、日本和臺灣設有辦事處。</w:t>
      </w: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擁有</w:t>
      </w:r>
      <w:proofErr w:type="spellStart"/>
      <w:r w:rsidRPr="00C223DA">
        <w:rPr>
          <w:rFonts w:ascii="Arial" w:eastAsia="PMingLiU" w:hAnsi="Arial" w:hint="eastAsia"/>
          <w:b w:val="0"/>
          <w:bCs w:val="0"/>
        </w:rPr>
        <w:t>Swissbit</w:t>
      </w:r>
      <w:proofErr w:type="spellEnd"/>
      <w:r w:rsidRPr="00C223DA">
        <w:rPr>
          <w:rFonts w:ascii="Arial" w:eastAsia="PMingLiU" w:hAnsi="Arial" w:hint="eastAsia"/>
          <w:b w:val="0"/>
          <w:bCs w:val="0"/>
        </w:rPr>
        <w:t>®</w:t>
      </w:r>
      <w:r w:rsidRPr="00C223DA">
        <w:rPr>
          <w:rFonts w:ascii="Arial" w:eastAsia="PMingLiU" w:hAnsi="Arial" w:hint="eastAsia"/>
          <w:b w:val="0"/>
          <w:bCs w:val="0"/>
        </w:rPr>
        <w:t>和</w:t>
      </w:r>
      <w:proofErr w:type="spellStart"/>
      <w:r w:rsidRPr="00C223DA">
        <w:rPr>
          <w:rFonts w:ascii="Arial" w:eastAsia="PMingLiU" w:hAnsi="Arial" w:hint="eastAsia"/>
          <w:b w:val="0"/>
          <w:bCs w:val="0"/>
        </w:rPr>
        <w:t>Hyperstone</w:t>
      </w:r>
      <w:proofErr w:type="spellEnd"/>
      <w:r w:rsidRPr="00C223DA">
        <w:rPr>
          <w:rFonts w:ascii="Arial" w:eastAsia="PMingLiU" w:hAnsi="Arial" w:hint="eastAsia"/>
          <w:b w:val="0"/>
          <w:bCs w:val="0"/>
        </w:rPr>
        <w:t>®</w:t>
      </w:r>
      <w:r w:rsidRPr="00C223DA">
        <w:rPr>
          <w:rFonts w:ascii="Arial" w:eastAsia="PMingLiU" w:hAnsi="Arial" w:hint="eastAsia"/>
          <w:b w:val="0"/>
          <w:bCs w:val="0"/>
        </w:rPr>
        <w:t>註冊商標。自</w:t>
      </w:r>
      <w:r w:rsidRPr="00C223DA">
        <w:rPr>
          <w:rFonts w:ascii="Arial" w:eastAsia="PMingLiU" w:hAnsi="Arial" w:hint="eastAsia"/>
          <w:b w:val="0"/>
          <w:bCs w:val="0"/>
        </w:rPr>
        <w:t>2020</w:t>
      </w:r>
      <w:r w:rsidRPr="00C223DA">
        <w:rPr>
          <w:rFonts w:ascii="Arial" w:eastAsia="PMingLiU" w:hAnsi="Arial" w:hint="eastAsia"/>
          <w:b w:val="0"/>
          <w:bCs w:val="0"/>
        </w:rPr>
        <w:t>年以來，獨立投資公司</w:t>
      </w:r>
      <w:r w:rsidRPr="00C223DA">
        <w:rPr>
          <w:rFonts w:ascii="Arial" w:eastAsia="PMingLiU" w:hAnsi="Arial" w:hint="eastAsia"/>
          <w:b w:val="0"/>
          <w:bCs w:val="0"/>
        </w:rPr>
        <w:t>Ardian</w:t>
      </w:r>
      <w:r w:rsidRPr="00C223DA">
        <w:rPr>
          <w:rFonts w:ascii="Arial" w:eastAsia="PMingLiU" w:hAnsi="Arial" w:hint="eastAsia"/>
          <w:b w:val="0"/>
          <w:bCs w:val="0"/>
        </w:rPr>
        <w:t>持有該公司的多數股權以支持其發展。</w:t>
      </w:r>
    </w:p>
    <w:p w14:paraId="1EDEC3B1" w14:textId="77777777" w:rsidR="00D8096B" w:rsidRPr="00C223DA" w:rsidRDefault="00D8096B" w:rsidP="00D8096B">
      <w:pPr>
        <w:pStyle w:val="Textkrper"/>
        <w:spacing w:before="120" w:after="120" w:line="260" w:lineRule="exact"/>
        <w:jc w:val="both"/>
        <w:rPr>
          <w:rFonts w:ascii="Arial" w:eastAsia="PMingLiU" w:hAnsi="Arial"/>
        </w:rPr>
      </w:pPr>
      <w:r w:rsidRPr="00C223DA">
        <w:rPr>
          <w:rFonts w:ascii="Arial" w:eastAsia="PMingLiU" w:hAnsi="Arial" w:hint="eastAsia"/>
        </w:rPr>
        <w:t>如需更多資訊，請造訪：</w:t>
      </w:r>
      <w:hyperlink r:id="rId10" w:history="1">
        <w:r w:rsidRPr="00C223DA">
          <w:rPr>
            <w:rStyle w:val="Hyperlink"/>
            <w:rFonts w:ascii="Arial" w:eastAsia="PMingLiU" w:hAnsi="Arial" w:hint="eastAsia"/>
          </w:rPr>
          <w:t>www.swissbit.com</w:t>
        </w:r>
      </w:hyperlink>
    </w:p>
    <w:p w14:paraId="63062827" w14:textId="77777777" w:rsidR="00D8096B" w:rsidRPr="00C223DA" w:rsidRDefault="00D8096B" w:rsidP="00D8096B">
      <w:pPr>
        <w:pStyle w:val="Textkrper"/>
        <w:autoSpaceDE/>
        <w:adjustRightInd/>
        <w:spacing w:before="120" w:after="120" w:line="260" w:lineRule="exact"/>
        <w:rPr>
          <w:rFonts w:ascii="Arial" w:eastAsia="PMingLiU" w:hAnsi="Arial"/>
          <w:bCs w:val="0"/>
          <w:szCs w:val="24"/>
        </w:rPr>
      </w:pPr>
      <w:r w:rsidRPr="00C223DA">
        <w:rPr>
          <w:rFonts w:ascii="Arial" w:eastAsia="PMingLiU" w:hAnsi="Arial" w:hint="eastAsia"/>
          <w:bCs w:val="0"/>
          <w:szCs w:val="24"/>
        </w:rPr>
        <w:t>新聞代理聯繫人：</w:t>
      </w:r>
    </w:p>
    <w:p w14:paraId="7E3F4B9D" w14:textId="77777777" w:rsidR="00D8096B" w:rsidRPr="00C223DA" w:rsidRDefault="00D8096B" w:rsidP="00D8096B">
      <w:pPr>
        <w:tabs>
          <w:tab w:val="left" w:pos="1065"/>
        </w:tabs>
        <w:rPr>
          <w:rFonts w:ascii="Arial" w:eastAsia="PMingLiU" w:hAnsi="Arial" w:cs="Arial"/>
          <w:bCs/>
          <w:sz w:val="20"/>
        </w:rPr>
      </w:pPr>
      <w:r w:rsidRPr="00C223DA">
        <w:rPr>
          <w:rFonts w:ascii="Arial" w:eastAsia="PMingLiU" w:hAnsi="Arial" w:hint="eastAsia"/>
          <w:bCs/>
          <w:sz w:val="20"/>
        </w:rPr>
        <w:t>miXim Ltd.</w:t>
      </w:r>
      <w:r w:rsidRPr="00C223DA">
        <w:rPr>
          <w:rFonts w:ascii="Arial" w:eastAsia="PMingLiU" w:hAnsi="Arial" w:hint="eastAsia"/>
          <w:bCs/>
          <w:sz w:val="20"/>
        </w:rPr>
        <w:br/>
        <w:t>Davey Dang</w:t>
      </w:r>
    </w:p>
    <w:p w14:paraId="5D44B201" w14:textId="77777777" w:rsidR="00D8096B" w:rsidRPr="00C223DA" w:rsidRDefault="00D8096B" w:rsidP="00D8096B">
      <w:pPr>
        <w:tabs>
          <w:tab w:val="left" w:pos="1065"/>
        </w:tabs>
        <w:rPr>
          <w:rFonts w:ascii="Arial" w:eastAsia="PMingLiU" w:hAnsi="Arial" w:cs="Arial"/>
          <w:bCs/>
          <w:sz w:val="20"/>
        </w:rPr>
      </w:pPr>
      <w:r w:rsidRPr="00C223DA">
        <w:rPr>
          <w:rFonts w:ascii="Arial" w:eastAsia="PMingLiU" w:hAnsi="Arial" w:hint="eastAsia"/>
          <w:bCs/>
          <w:sz w:val="20"/>
        </w:rPr>
        <w:t>電子郵件信箱：</w:t>
      </w:r>
      <w:r w:rsidRPr="00C223DA">
        <w:rPr>
          <w:rFonts w:ascii="Arial" w:eastAsia="PMingLiU" w:hAnsi="Arial" w:hint="eastAsia"/>
          <w:bCs/>
          <w:sz w:val="20"/>
        </w:rPr>
        <w:t>davey@miximpr.cn</w:t>
      </w:r>
    </w:p>
    <w:p w14:paraId="2406BB2D" w14:textId="29A8AB2B" w:rsidR="000F2499" w:rsidRPr="00155FB7" w:rsidRDefault="000F2499" w:rsidP="00D8096B">
      <w:pPr>
        <w:autoSpaceDE w:val="0"/>
        <w:autoSpaceDN w:val="0"/>
        <w:adjustRightInd w:val="0"/>
        <w:spacing w:before="120" w:after="120" w:line="276" w:lineRule="auto"/>
        <w:rPr>
          <w:rFonts w:ascii="Arial" w:hAnsi="Arial" w:cs="Arial"/>
          <w:bCs/>
          <w:sz w:val="20"/>
        </w:rPr>
      </w:pPr>
    </w:p>
    <w:sectPr w:rsidR="000F2499" w:rsidRPr="00155FB7"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1175" w14:textId="77777777" w:rsidR="004F486C" w:rsidRDefault="00DD1A2A">
      <w:r>
        <w:separator/>
      </w:r>
    </w:p>
  </w:endnote>
  <w:endnote w:type="continuationSeparator" w:id="0">
    <w:p w14:paraId="2EDEEE6F" w14:textId="77777777" w:rsidR="004F486C" w:rsidRDefault="00D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D4FB" w14:textId="35CD8C8D" w:rsidR="0013130E" w:rsidRPr="00E65E44" w:rsidRDefault="00E65E44" w:rsidP="00E65E44">
    <w:pPr>
      <w:pStyle w:val="Fuzeile"/>
    </w:pPr>
    <w:r w:rsidRPr="00E65E44">
      <w:rPr>
        <w:rFonts w:ascii="SimSun" w:hAnsi="SimSun"/>
        <w:color w:val="808080"/>
        <w:sz w:val="16"/>
        <w:szCs w:val="16"/>
      </w:rPr>
      <w:t>2021-07-20_tcn.docx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AB95" w14:textId="77777777" w:rsidR="004F486C" w:rsidRDefault="00DD1A2A">
      <w:r>
        <w:separator/>
      </w:r>
    </w:p>
  </w:footnote>
  <w:footnote w:type="continuationSeparator" w:id="0">
    <w:p w14:paraId="35F9332F" w14:textId="77777777" w:rsidR="004F486C" w:rsidRDefault="00DD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D20D" w14:textId="77777777" w:rsidR="00AD41FF" w:rsidRDefault="00DD1A2A" w:rsidP="00F55A20">
    <w:pPr>
      <w:pStyle w:val="Kopfzeile"/>
      <w:tabs>
        <w:tab w:val="clear" w:pos="9072"/>
        <w:tab w:val="right" w:pos="9498"/>
      </w:tabs>
    </w:pPr>
    <w:r>
      <w:rPr>
        <w:rFonts w:hint="eastAsia"/>
        <w:noProof/>
        <w:lang w:val="en-US" w:eastAsia="zh-CN"/>
      </w:rPr>
      <w:drawing>
        <wp:anchor distT="0" distB="0" distL="114300" distR="114300" simplePos="0" relativeHeight="251658240" behindDoc="0" locked="0" layoutInCell="1" allowOverlap="1" wp14:anchorId="0B2B4111" wp14:editId="156BE978">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5580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hAnsi="SimSun" w:hint="eastAsia"/>
      </w:rPr>
      <w:tab/>
    </w:r>
    <w:r>
      <w:rPr>
        <w:rFonts w:ascii="SimSun" w:hAnsi="SimSun"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2712"/>
    <w:rsid w:val="000130DC"/>
    <w:rsid w:val="000237F9"/>
    <w:rsid w:val="00024D8B"/>
    <w:rsid w:val="000250A6"/>
    <w:rsid w:val="000258D8"/>
    <w:rsid w:val="00035374"/>
    <w:rsid w:val="0004197D"/>
    <w:rsid w:val="00044342"/>
    <w:rsid w:val="000457A0"/>
    <w:rsid w:val="00047F28"/>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904AA"/>
    <w:rsid w:val="000909E1"/>
    <w:rsid w:val="00093BD4"/>
    <w:rsid w:val="000A08B3"/>
    <w:rsid w:val="000A09B0"/>
    <w:rsid w:val="000A486B"/>
    <w:rsid w:val="000B28AB"/>
    <w:rsid w:val="000B4E60"/>
    <w:rsid w:val="000B56A3"/>
    <w:rsid w:val="000B59CE"/>
    <w:rsid w:val="000B6091"/>
    <w:rsid w:val="000B7463"/>
    <w:rsid w:val="000D40B1"/>
    <w:rsid w:val="000E3117"/>
    <w:rsid w:val="000E5647"/>
    <w:rsid w:val="000E61B4"/>
    <w:rsid w:val="000E6B63"/>
    <w:rsid w:val="000E6F27"/>
    <w:rsid w:val="000E70D2"/>
    <w:rsid w:val="000F2499"/>
    <w:rsid w:val="000F4BBA"/>
    <w:rsid w:val="00100528"/>
    <w:rsid w:val="00101B6C"/>
    <w:rsid w:val="00107124"/>
    <w:rsid w:val="00112E2F"/>
    <w:rsid w:val="001138B8"/>
    <w:rsid w:val="00117E5E"/>
    <w:rsid w:val="001255F4"/>
    <w:rsid w:val="001274FC"/>
    <w:rsid w:val="0013130E"/>
    <w:rsid w:val="00131977"/>
    <w:rsid w:val="00143CAA"/>
    <w:rsid w:val="001456DE"/>
    <w:rsid w:val="001559E7"/>
    <w:rsid w:val="00155FB7"/>
    <w:rsid w:val="00163C43"/>
    <w:rsid w:val="0016652E"/>
    <w:rsid w:val="0017019E"/>
    <w:rsid w:val="00170BF1"/>
    <w:rsid w:val="00182AE6"/>
    <w:rsid w:val="001908C1"/>
    <w:rsid w:val="00190F4E"/>
    <w:rsid w:val="00194043"/>
    <w:rsid w:val="00194988"/>
    <w:rsid w:val="00197CFD"/>
    <w:rsid w:val="001A2CAF"/>
    <w:rsid w:val="001A32F5"/>
    <w:rsid w:val="001A50FF"/>
    <w:rsid w:val="001A6221"/>
    <w:rsid w:val="001B0162"/>
    <w:rsid w:val="001B0E30"/>
    <w:rsid w:val="001B2FCE"/>
    <w:rsid w:val="001B3A92"/>
    <w:rsid w:val="001C041E"/>
    <w:rsid w:val="001C0C66"/>
    <w:rsid w:val="001C3A0F"/>
    <w:rsid w:val="001D0DB2"/>
    <w:rsid w:val="001D243D"/>
    <w:rsid w:val="001D2D28"/>
    <w:rsid w:val="001D2D7C"/>
    <w:rsid w:val="001D3737"/>
    <w:rsid w:val="001D3C17"/>
    <w:rsid w:val="001E3253"/>
    <w:rsid w:val="001E6BFC"/>
    <w:rsid w:val="001E7F8A"/>
    <w:rsid w:val="001F02E1"/>
    <w:rsid w:val="001F039F"/>
    <w:rsid w:val="001F4BB0"/>
    <w:rsid w:val="001F7E8F"/>
    <w:rsid w:val="00206166"/>
    <w:rsid w:val="00207DDD"/>
    <w:rsid w:val="00211B7B"/>
    <w:rsid w:val="0021294C"/>
    <w:rsid w:val="00214A93"/>
    <w:rsid w:val="0021524E"/>
    <w:rsid w:val="00215586"/>
    <w:rsid w:val="00216AD1"/>
    <w:rsid w:val="002173F0"/>
    <w:rsid w:val="00217FD0"/>
    <w:rsid w:val="002329D1"/>
    <w:rsid w:val="00232AE1"/>
    <w:rsid w:val="0023483C"/>
    <w:rsid w:val="00236941"/>
    <w:rsid w:val="00240A6A"/>
    <w:rsid w:val="00241071"/>
    <w:rsid w:val="0024221A"/>
    <w:rsid w:val="00243D1A"/>
    <w:rsid w:val="00246D7B"/>
    <w:rsid w:val="00254CE8"/>
    <w:rsid w:val="0026140A"/>
    <w:rsid w:val="00262962"/>
    <w:rsid w:val="00263AD1"/>
    <w:rsid w:val="00264572"/>
    <w:rsid w:val="00264C32"/>
    <w:rsid w:val="00265445"/>
    <w:rsid w:val="00270832"/>
    <w:rsid w:val="00270A0B"/>
    <w:rsid w:val="00273BD3"/>
    <w:rsid w:val="00273C1C"/>
    <w:rsid w:val="0028487E"/>
    <w:rsid w:val="00285B8D"/>
    <w:rsid w:val="002872A3"/>
    <w:rsid w:val="00287AE5"/>
    <w:rsid w:val="00290E0C"/>
    <w:rsid w:val="00291C4C"/>
    <w:rsid w:val="002921AC"/>
    <w:rsid w:val="00292598"/>
    <w:rsid w:val="002A095E"/>
    <w:rsid w:val="002A374A"/>
    <w:rsid w:val="002A4652"/>
    <w:rsid w:val="002A4F96"/>
    <w:rsid w:val="002A76FC"/>
    <w:rsid w:val="002A7E50"/>
    <w:rsid w:val="002B6C90"/>
    <w:rsid w:val="002C2A63"/>
    <w:rsid w:val="002C696C"/>
    <w:rsid w:val="002C6F34"/>
    <w:rsid w:val="002D37EB"/>
    <w:rsid w:val="002D43DF"/>
    <w:rsid w:val="002D57C8"/>
    <w:rsid w:val="002E0469"/>
    <w:rsid w:val="002E0DDA"/>
    <w:rsid w:val="002E229A"/>
    <w:rsid w:val="002E2806"/>
    <w:rsid w:val="002E60FE"/>
    <w:rsid w:val="002F2693"/>
    <w:rsid w:val="002F488A"/>
    <w:rsid w:val="002F663D"/>
    <w:rsid w:val="00301A91"/>
    <w:rsid w:val="0030247E"/>
    <w:rsid w:val="00304188"/>
    <w:rsid w:val="00307B15"/>
    <w:rsid w:val="003105E2"/>
    <w:rsid w:val="00310AE7"/>
    <w:rsid w:val="0031368B"/>
    <w:rsid w:val="00313AF1"/>
    <w:rsid w:val="003154CD"/>
    <w:rsid w:val="003156CA"/>
    <w:rsid w:val="00320451"/>
    <w:rsid w:val="00320E03"/>
    <w:rsid w:val="00321F48"/>
    <w:rsid w:val="0032557D"/>
    <w:rsid w:val="00330829"/>
    <w:rsid w:val="00336A26"/>
    <w:rsid w:val="003415EB"/>
    <w:rsid w:val="00347536"/>
    <w:rsid w:val="00355E1C"/>
    <w:rsid w:val="00356C16"/>
    <w:rsid w:val="003668D1"/>
    <w:rsid w:val="0037012B"/>
    <w:rsid w:val="00371550"/>
    <w:rsid w:val="00372533"/>
    <w:rsid w:val="00376468"/>
    <w:rsid w:val="00380C3F"/>
    <w:rsid w:val="003814F9"/>
    <w:rsid w:val="003822CF"/>
    <w:rsid w:val="00384606"/>
    <w:rsid w:val="0039293E"/>
    <w:rsid w:val="003931C1"/>
    <w:rsid w:val="003A0D86"/>
    <w:rsid w:val="003B1978"/>
    <w:rsid w:val="003B2106"/>
    <w:rsid w:val="003B3E7A"/>
    <w:rsid w:val="003B5455"/>
    <w:rsid w:val="003B7A9C"/>
    <w:rsid w:val="003C080B"/>
    <w:rsid w:val="003C3F95"/>
    <w:rsid w:val="003D5933"/>
    <w:rsid w:val="003D7535"/>
    <w:rsid w:val="003D7D27"/>
    <w:rsid w:val="003E0DA0"/>
    <w:rsid w:val="003E263B"/>
    <w:rsid w:val="003E5A64"/>
    <w:rsid w:val="003F5AB7"/>
    <w:rsid w:val="003F6430"/>
    <w:rsid w:val="004001C1"/>
    <w:rsid w:val="00400AA8"/>
    <w:rsid w:val="00401E0F"/>
    <w:rsid w:val="00404587"/>
    <w:rsid w:val="00410CBD"/>
    <w:rsid w:val="00410CE1"/>
    <w:rsid w:val="004120DD"/>
    <w:rsid w:val="004144AE"/>
    <w:rsid w:val="004204AA"/>
    <w:rsid w:val="00421448"/>
    <w:rsid w:val="0042615E"/>
    <w:rsid w:val="00430C92"/>
    <w:rsid w:val="00437504"/>
    <w:rsid w:val="00441533"/>
    <w:rsid w:val="004416E9"/>
    <w:rsid w:val="00442259"/>
    <w:rsid w:val="0046027E"/>
    <w:rsid w:val="004646CB"/>
    <w:rsid w:val="00465DD3"/>
    <w:rsid w:val="00470FBA"/>
    <w:rsid w:val="00474DCF"/>
    <w:rsid w:val="004773DC"/>
    <w:rsid w:val="00483C3D"/>
    <w:rsid w:val="00493757"/>
    <w:rsid w:val="0049593E"/>
    <w:rsid w:val="004959CF"/>
    <w:rsid w:val="004A4093"/>
    <w:rsid w:val="004A54D8"/>
    <w:rsid w:val="004B0D07"/>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F1218"/>
    <w:rsid w:val="004F1D2A"/>
    <w:rsid w:val="004F387D"/>
    <w:rsid w:val="004F486C"/>
    <w:rsid w:val="004F4AB5"/>
    <w:rsid w:val="00500BEA"/>
    <w:rsid w:val="005010F7"/>
    <w:rsid w:val="00502845"/>
    <w:rsid w:val="00505509"/>
    <w:rsid w:val="00516578"/>
    <w:rsid w:val="00516D0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1938"/>
    <w:rsid w:val="00571E32"/>
    <w:rsid w:val="0057206D"/>
    <w:rsid w:val="00573038"/>
    <w:rsid w:val="005758B7"/>
    <w:rsid w:val="00581536"/>
    <w:rsid w:val="00587F00"/>
    <w:rsid w:val="00591701"/>
    <w:rsid w:val="00593397"/>
    <w:rsid w:val="0059367F"/>
    <w:rsid w:val="00594312"/>
    <w:rsid w:val="0059575B"/>
    <w:rsid w:val="005A37DF"/>
    <w:rsid w:val="005B1CCE"/>
    <w:rsid w:val="005C06DF"/>
    <w:rsid w:val="005C0AAE"/>
    <w:rsid w:val="005C61CB"/>
    <w:rsid w:val="005C6D6A"/>
    <w:rsid w:val="005C747C"/>
    <w:rsid w:val="005D160B"/>
    <w:rsid w:val="005D2D80"/>
    <w:rsid w:val="005D7454"/>
    <w:rsid w:val="005E1091"/>
    <w:rsid w:val="005E559F"/>
    <w:rsid w:val="005F1849"/>
    <w:rsid w:val="005F7C7C"/>
    <w:rsid w:val="0060621A"/>
    <w:rsid w:val="00606CD7"/>
    <w:rsid w:val="006125AC"/>
    <w:rsid w:val="006128DD"/>
    <w:rsid w:val="00612A73"/>
    <w:rsid w:val="00615C3C"/>
    <w:rsid w:val="00616918"/>
    <w:rsid w:val="006177E2"/>
    <w:rsid w:val="006303C1"/>
    <w:rsid w:val="0063467B"/>
    <w:rsid w:val="0063628E"/>
    <w:rsid w:val="006400E4"/>
    <w:rsid w:val="006437C1"/>
    <w:rsid w:val="00644F0F"/>
    <w:rsid w:val="006503AE"/>
    <w:rsid w:val="00650DA6"/>
    <w:rsid w:val="0065536A"/>
    <w:rsid w:val="00656ACE"/>
    <w:rsid w:val="00663854"/>
    <w:rsid w:val="0066406D"/>
    <w:rsid w:val="00665B30"/>
    <w:rsid w:val="00666284"/>
    <w:rsid w:val="00667496"/>
    <w:rsid w:val="00667A63"/>
    <w:rsid w:val="00670694"/>
    <w:rsid w:val="0067131F"/>
    <w:rsid w:val="00671608"/>
    <w:rsid w:val="006769A9"/>
    <w:rsid w:val="00683D1C"/>
    <w:rsid w:val="006963F9"/>
    <w:rsid w:val="006A1135"/>
    <w:rsid w:val="006A1A89"/>
    <w:rsid w:val="006A2725"/>
    <w:rsid w:val="006A34DE"/>
    <w:rsid w:val="006A6CD7"/>
    <w:rsid w:val="006B3831"/>
    <w:rsid w:val="006B3F8F"/>
    <w:rsid w:val="006B4EFD"/>
    <w:rsid w:val="006B56DA"/>
    <w:rsid w:val="006B5888"/>
    <w:rsid w:val="006C5F83"/>
    <w:rsid w:val="006D04BD"/>
    <w:rsid w:val="006D10F8"/>
    <w:rsid w:val="006D2955"/>
    <w:rsid w:val="006D59B5"/>
    <w:rsid w:val="006D6728"/>
    <w:rsid w:val="006E0378"/>
    <w:rsid w:val="006E17DE"/>
    <w:rsid w:val="006E5DA8"/>
    <w:rsid w:val="006F43F7"/>
    <w:rsid w:val="006F44B9"/>
    <w:rsid w:val="006F5B78"/>
    <w:rsid w:val="006F74C8"/>
    <w:rsid w:val="006F77BD"/>
    <w:rsid w:val="007111CA"/>
    <w:rsid w:val="00711C48"/>
    <w:rsid w:val="00711D05"/>
    <w:rsid w:val="0072641D"/>
    <w:rsid w:val="00727FBF"/>
    <w:rsid w:val="00730254"/>
    <w:rsid w:val="00732839"/>
    <w:rsid w:val="0073468B"/>
    <w:rsid w:val="00735777"/>
    <w:rsid w:val="007358F2"/>
    <w:rsid w:val="007367F4"/>
    <w:rsid w:val="00752C1F"/>
    <w:rsid w:val="00756BCD"/>
    <w:rsid w:val="007577D9"/>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724D"/>
    <w:rsid w:val="007C42E6"/>
    <w:rsid w:val="007C65AC"/>
    <w:rsid w:val="007C79D2"/>
    <w:rsid w:val="007D400B"/>
    <w:rsid w:val="007D72B6"/>
    <w:rsid w:val="007E2CA5"/>
    <w:rsid w:val="007E4896"/>
    <w:rsid w:val="007E66DD"/>
    <w:rsid w:val="008004D3"/>
    <w:rsid w:val="00800A15"/>
    <w:rsid w:val="00805256"/>
    <w:rsid w:val="008053F5"/>
    <w:rsid w:val="008062B0"/>
    <w:rsid w:val="00810E16"/>
    <w:rsid w:val="00811863"/>
    <w:rsid w:val="0081664E"/>
    <w:rsid w:val="00820DFA"/>
    <w:rsid w:val="00820DFF"/>
    <w:rsid w:val="00824931"/>
    <w:rsid w:val="00824B59"/>
    <w:rsid w:val="008304D4"/>
    <w:rsid w:val="0083425B"/>
    <w:rsid w:val="00837EBF"/>
    <w:rsid w:val="00844588"/>
    <w:rsid w:val="00846D5F"/>
    <w:rsid w:val="008517BF"/>
    <w:rsid w:val="008523FC"/>
    <w:rsid w:val="00856DDE"/>
    <w:rsid w:val="00860705"/>
    <w:rsid w:val="00863A78"/>
    <w:rsid w:val="0086670A"/>
    <w:rsid w:val="00866A7A"/>
    <w:rsid w:val="00870CC9"/>
    <w:rsid w:val="00882331"/>
    <w:rsid w:val="00886681"/>
    <w:rsid w:val="00894346"/>
    <w:rsid w:val="00895C12"/>
    <w:rsid w:val="00896631"/>
    <w:rsid w:val="00897B98"/>
    <w:rsid w:val="008A6395"/>
    <w:rsid w:val="008B7643"/>
    <w:rsid w:val="008C0C8C"/>
    <w:rsid w:val="008C1239"/>
    <w:rsid w:val="008C2AD4"/>
    <w:rsid w:val="008C377E"/>
    <w:rsid w:val="008C4506"/>
    <w:rsid w:val="008C6B1C"/>
    <w:rsid w:val="008D3313"/>
    <w:rsid w:val="008D367B"/>
    <w:rsid w:val="008D3DFC"/>
    <w:rsid w:val="008E0C0C"/>
    <w:rsid w:val="008E1D0A"/>
    <w:rsid w:val="008E1E5C"/>
    <w:rsid w:val="008F13AD"/>
    <w:rsid w:val="008F6F03"/>
    <w:rsid w:val="008F7D39"/>
    <w:rsid w:val="009055D1"/>
    <w:rsid w:val="00910367"/>
    <w:rsid w:val="00911B9D"/>
    <w:rsid w:val="00912D24"/>
    <w:rsid w:val="00917017"/>
    <w:rsid w:val="00917A75"/>
    <w:rsid w:val="00920D8D"/>
    <w:rsid w:val="00923B94"/>
    <w:rsid w:val="00924525"/>
    <w:rsid w:val="00927E75"/>
    <w:rsid w:val="009328B5"/>
    <w:rsid w:val="0093350B"/>
    <w:rsid w:val="00944F78"/>
    <w:rsid w:val="00945C65"/>
    <w:rsid w:val="00947A86"/>
    <w:rsid w:val="00950B5B"/>
    <w:rsid w:val="00956D90"/>
    <w:rsid w:val="00960559"/>
    <w:rsid w:val="00962AC6"/>
    <w:rsid w:val="009634CA"/>
    <w:rsid w:val="00964C14"/>
    <w:rsid w:val="00964C7E"/>
    <w:rsid w:val="00965C15"/>
    <w:rsid w:val="00965F34"/>
    <w:rsid w:val="00966927"/>
    <w:rsid w:val="00967F8C"/>
    <w:rsid w:val="00970B72"/>
    <w:rsid w:val="00970C3A"/>
    <w:rsid w:val="009778D0"/>
    <w:rsid w:val="00977E34"/>
    <w:rsid w:val="0098005C"/>
    <w:rsid w:val="00981CD4"/>
    <w:rsid w:val="0098432E"/>
    <w:rsid w:val="00995576"/>
    <w:rsid w:val="0099596A"/>
    <w:rsid w:val="009A01E3"/>
    <w:rsid w:val="009A1DA9"/>
    <w:rsid w:val="009A3573"/>
    <w:rsid w:val="009A7903"/>
    <w:rsid w:val="009B0DCE"/>
    <w:rsid w:val="009B1EA6"/>
    <w:rsid w:val="009B4C53"/>
    <w:rsid w:val="009B4D91"/>
    <w:rsid w:val="009B5041"/>
    <w:rsid w:val="009C1C3C"/>
    <w:rsid w:val="009C488D"/>
    <w:rsid w:val="009C4DAD"/>
    <w:rsid w:val="009C7A55"/>
    <w:rsid w:val="009C7C0C"/>
    <w:rsid w:val="009D0330"/>
    <w:rsid w:val="009D1FA3"/>
    <w:rsid w:val="009E1EAB"/>
    <w:rsid w:val="009E375E"/>
    <w:rsid w:val="009F2E8B"/>
    <w:rsid w:val="009F6962"/>
    <w:rsid w:val="009F7612"/>
    <w:rsid w:val="009F7F9A"/>
    <w:rsid w:val="00A01DA1"/>
    <w:rsid w:val="00A02CED"/>
    <w:rsid w:val="00A03564"/>
    <w:rsid w:val="00A037C6"/>
    <w:rsid w:val="00A0497F"/>
    <w:rsid w:val="00A1127B"/>
    <w:rsid w:val="00A11BCB"/>
    <w:rsid w:val="00A13E4A"/>
    <w:rsid w:val="00A2026E"/>
    <w:rsid w:val="00A21E67"/>
    <w:rsid w:val="00A22B86"/>
    <w:rsid w:val="00A2489E"/>
    <w:rsid w:val="00A26250"/>
    <w:rsid w:val="00A3000D"/>
    <w:rsid w:val="00A30C72"/>
    <w:rsid w:val="00A402B9"/>
    <w:rsid w:val="00A43E74"/>
    <w:rsid w:val="00A50496"/>
    <w:rsid w:val="00A504EC"/>
    <w:rsid w:val="00A5102C"/>
    <w:rsid w:val="00A51D85"/>
    <w:rsid w:val="00A52DA4"/>
    <w:rsid w:val="00A534A6"/>
    <w:rsid w:val="00A571C7"/>
    <w:rsid w:val="00A57628"/>
    <w:rsid w:val="00A57C0F"/>
    <w:rsid w:val="00A603B1"/>
    <w:rsid w:val="00A60418"/>
    <w:rsid w:val="00A61BD2"/>
    <w:rsid w:val="00A62D29"/>
    <w:rsid w:val="00A647F2"/>
    <w:rsid w:val="00A74816"/>
    <w:rsid w:val="00A74CDC"/>
    <w:rsid w:val="00A75EFD"/>
    <w:rsid w:val="00A7777D"/>
    <w:rsid w:val="00A80C24"/>
    <w:rsid w:val="00A816C1"/>
    <w:rsid w:val="00A85A6F"/>
    <w:rsid w:val="00A860DB"/>
    <w:rsid w:val="00A91A29"/>
    <w:rsid w:val="00A9413C"/>
    <w:rsid w:val="00AA6E73"/>
    <w:rsid w:val="00AB1D6B"/>
    <w:rsid w:val="00AB28A2"/>
    <w:rsid w:val="00AB43E5"/>
    <w:rsid w:val="00AB4FC3"/>
    <w:rsid w:val="00AB520B"/>
    <w:rsid w:val="00AC00AA"/>
    <w:rsid w:val="00AC65F4"/>
    <w:rsid w:val="00AC7875"/>
    <w:rsid w:val="00AD17E2"/>
    <w:rsid w:val="00AD41FF"/>
    <w:rsid w:val="00AD74EC"/>
    <w:rsid w:val="00AE086D"/>
    <w:rsid w:val="00AE1CBE"/>
    <w:rsid w:val="00AE20CC"/>
    <w:rsid w:val="00AE38A7"/>
    <w:rsid w:val="00AE40B5"/>
    <w:rsid w:val="00AE7E80"/>
    <w:rsid w:val="00AF42AA"/>
    <w:rsid w:val="00AF76E5"/>
    <w:rsid w:val="00AF7D4F"/>
    <w:rsid w:val="00B038A5"/>
    <w:rsid w:val="00B061BD"/>
    <w:rsid w:val="00B1147C"/>
    <w:rsid w:val="00B11B03"/>
    <w:rsid w:val="00B126EF"/>
    <w:rsid w:val="00B12E2F"/>
    <w:rsid w:val="00B137FF"/>
    <w:rsid w:val="00B165B0"/>
    <w:rsid w:val="00B2006F"/>
    <w:rsid w:val="00B22632"/>
    <w:rsid w:val="00B35523"/>
    <w:rsid w:val="00B37564"/>
    <w:rsid w:val="00B40F06"/>
    <w:rsid w:val="00B43755"/>
    <w:rsid w:val="00B5442D"/>
    <w:rsid w:val="00B55B94"/>
    <w:rsid w:val="00B61AE2"/>
    <w:rsid w:val="00B66573"/>
    <w:rsid w:val="00B7225C"/>
    <w:rsid w:val="00B80C81"/>
    <w:rsid w:val="00B827AF"/>
    <w:rsid w:val="00B85300"/>
    <w:rsid w:val="00B86EAE"/>
    <w:rsid w:val="00B911CF"/>
    <w:rsid w:val="00B93874"/>
    <w:rsid w:val="00B9589D"/>
    <w:rsid w:val="00BA04FB"/>
    <w:rsid w:val="00BA365F"/>
    <w:rsid w:val="00BA59FA"/>
    <w:rsid w:val="00BA63A3"/>
    <w:rsid w:val="00BB51EC"/>
    <w:rsid w:val="00BB741C"/>
    <w:rsid w:val="00BC1F54"/>
    <w:rsid w:val="00BC2A92"/>
    <w:rsid w:val="00BC356F"/>
    <w:rsid w:val="00BD0BC8"/>
    <w:rsid w:val="00BD2843"/>
    <w:rsid w:val="00BD2B26"/>
    <w:rsid w:val="00BD72CE"/>
    <w:rsid w:val="00BE2D99"/>
    <w:rsid w:val="00BE5C1A"/>
    <w:rsid w:val="00BE611E"/>
    <w:rsid w:val="00C016F9"/>
    <w:rsid w:val="00C10188"/>
    <w:rsid w:val="00C13C5B"/>
    <w:rsid w:val="00C14C9C"/>
    <w:rsid w:val="00C14F18"/>
    <w:rsid w:val="00C17CED"/>
    <w:rsid w:val="00C279D5"/>
    <w:rsid w:val="00C27E9F"/>
    <w:rsid w:val="00C30BDE"/>
    <w:rsid w:val="00C362A4"/>
    <w:rsid w:val="00C40959"/>
    <w:rsid w:val="00C43E68"/>
    <w:rsid w:val="00C537A3"/>
    <w:rsid w:val="00C5688B"/>
    <w:rsid w:val="00C63D8C"/>
    <w:rsid w:val="00C71265"/>
    <w:rsid w:val="00C7439C"/>
    <w:rsid w:val="00C74DAF"/>
    <w:rsid w:val="00C8403A"/>
    <w:rsid w:val="00C8484E"/>
    <w:rsid w:val="00C87944"/>
    <w:rsid w:val="00C9372B"/>
    <w:rsid w:val="00C9434E"/>
    <w:rsid w:val="00CB56BA"/>
    <w:rsid w:val="00CB6417"/>
    <w:rsid w:val="00CB765C"/>
    <w:rsid w:val="00CC1740"/>
    <w:rsid w:val="00CC1D85"/>
    <w:rsid w:val="00CC318F"/>
    <w:rsid w:val="00CC4510"/>
    <w:rsid w:val="00CC5E31"/>
    <w:rsid w:val="00CD080A"/>
    <w:rsid w:val="00CD1C4E"/>
    <w:rsid w:val="00CD2389"/>
    <w:rsid w:val="00CD2FAE"/>
    <w:rsid w:val="00CD5F20"/>
    <w:rsid w:val="00CE4494"/>
    <w:rsid w:val="00CE5015"/>
    <w:rsid w:val="00CE59EE"/>
    <w:rsid w:val="00CF06BD"/>
    <w:rsid w:val="00CF2554"/>
    <w:rsid w:val="00CF5234"/>
    <w:rsid w:val="00CF7932"/>
    <w:rsid w:val="00D02C7C"/>
    <w:rsid w:val="00D03DB3"/>
    <w:rsid w:val="00D10A7D"/>
    <w:rsid w:val="00D123A3"/>
    <w:rsid w:val="00D1365C"/>
    <w:rsid w:val="00D22E62"/>
    <w:rsid w:val="00D23260"/>
    <w:rsid w:val="00D261A7"/>
    <w:rsid w:val="00D35686"/>
    <w:rsid w:val="00D43DF6"/>
    <w:rsid w:val="00D464D9"/>
    <w:rsid w:val="00D471E2"/>
    <w:rsid w:val="00D538DA"/>
    <w:rsid w:val="00D57F48"/>
    <w:rsid w:val="00D63CE4"/>
    <w:rsid w:val="00D66A34"/>
    <w:rsid w:val="00D70405"/>
    <w:rsid w:val="00D72315"/>
    <w:rsid w:val="00D72A57"/>
    <w:rsid w:val="00D75A8B"/>
    <w:rsid w:val="00D7777E"/>
    <w:rsid w:val="00D8096B"/>
    <w:rsid w:val="00D8767E"/>
    <w:rsid w:val="00D91E6C"/>
    <w:rsid w:val="00D979C7"/>
    <w:rsid w:val="00DA205C"/>
    <w:rsid w:val="00DA4BFF"/>
    <w:rsid w:val="00DA70D9"/>
    <w:rsid w:val="00DB03EF"/>
    <w:rsid w:val="00DB4A1A"/>
    <w:rsid w:val="00DB7DD6"/>
    <w:rsid w:val="00DC6B68"/>
    <w:rsid w:val="00DD1842"/>
    <w:rsid w:val="00DD18C5"/>
    <w:rsid w:val="00DD1A2A"/>
    <w:rsid w:val="00DD261B"/>
    <w:rsid w:val="00DD36C7"/>
    <w:rsid w:val="00DD39BA"/>
    <w:rsid w:val="00DD5276"/>
    <w:rsid w:val="00DE632D"/>
    <w:rsid w:val="00DE7025"/>
    <w:rsid w:val="00DF083B"/>
    <w:rsid w:val="00DF146A"/>
    <w:rsid w:val="00DF3657"/>
    <w:rsid w:val="00DF4A9A"/>
    <w:rsid w:val="00E052CF"/>
    <w:rsid w:val="00E20410"/>
    <w:rsid w:val="00E21D22"/>
    <w:rsid w:val="00E2351C"/>
    <w:rsid w:val="00E235A7"/>
    <w:rsid w:val="00E27071"/>
    <w:rsid w:val="00E357B0"/>
    <w:rsid w:val="00E36314"/>
    <w:rsid w:val="00E41C6B"/>
    <w:rsid w:val="00E503BB"/>
    <w:rsid w:val="00E56EB0"/>
    <w:rsid w:val="00E63CB1"/>
    <w:rsid w:val="00E65E44"/>
    <w:rsid w:val="00E67044"/>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401E"/>
    <w:rsid w:val="00ED15C2"/>
    <w:rsid w:val="00ED24DF"/>
    <w:rsid w:val="00ED732B"/>
    <w:rsid w:val="00EE04EE"/>
    <w:rsid w:val="00EE3F9D"/>
    <w:rsid w:val="00EE59B9"/>
    <w:rsid w:val="00EF09E7"/>
    <w:rsid w:val="00EF19A3"/>
    <w:rsid w:val="00EF50A3"/>
    <w:rsid w:val="00EF6119"/>
    <w:rsid w:val="00EF62C4"/>
    <w:rsid w:val="00EF7E09"/>
    <w:rsid w:val="00F01136"/>
    <w:rsid w:val="00F020E7"/>
    <w:rsid w:val="00F022C5"/>
    <w:rsid w:val="00F14F24"/>
    <w:rsid w:val="00F1580B"/>
    <w:rsid w:val="00F240CF"/>
    <w:rsid w:val="00F26A7D"/>
    <w:rsid w:val="00F32AC8"/>
    <w:rsid w:val="00F33F08"/>
    <w:rsid w:val="00F34C4E"/>
    <w:rsid w:val="00F35B2F"/>
    <w:rsid w:val="00F36487"/>
    <w:rsid w:val="00F466A7"/>
    <w:rsid w:val="00F538CF"/>
    <w:rsid w:val="00F55A20"/>
    <w:rsid w:val="00F575AC"/>
    <w:rsid w:val="00F633C4"/>
    <w:rsid w:val="00F64BCB"/>
    <w:rsid w:val="00F7288A"/>
    <w:rsid w:val="00F83561"/>
    <w:rsid w:val="00F84C96"/>
    <w:rsid w:val="00F84FBE"/>
    <w:rsid w:val="00F92C0B"/>
    <w:rsid w:val="00F9549B"/>
    <w:rsid w:val="00F9751A"/>
    <w:rsid w:val="00FA02BD"/>
    <w:rsid w:val="00FA19AC"/>
    <w:rsid w:val="00FA3D93"/>
    <w:rsid w:val="00FB0CB6"/>
    <w:rsid w:val="00FB1610"/>
    <w:rsid w:val="00FB51C1"/>
    <w:rsid w:val="00FC3897"/>
    <w:rsid w:val="00FC42F7"/>
    <w:rsid w:val="00FC50B8"/>
    <w:rsid w:val="00FC6677"/>
    <w:rsid w:val="00FC7446"/>
    <w:rsid w:val="00FD0C1D"/>
    <w:rsid w:val="00FD3927"/>
    <w:rsid w:val="00FD436E"/>
    <w:rsid w:val="00FD6408"/>
    <w:rsid w:val="00FE7C73"/>
    <w:rsid w:val="00FF39DA"/>
    <w:rsid w:val="00FF468F"/>
    <w:rsid w:val="00FF4BD1"/>
    <w:rsid w:val="00FF51FB"/>
    <w:rsid w:val="00FF52E8"/>
    <w:rsid w:val="00FF5F76"/>
    <w:rsid w:val="00FF614C"/>
    <w:rsid w:val="00FF6DD0"/>
    <w:rsid w:val="00FF71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DD24C"/>
  <w15:chartTrackingRefBased/>
  <w15:docId w15:val="{FCA37E05-A743-4AF8-B4BB-77759E20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PMingLiU"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wissbi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783</Characters>
  <Application>Microsoft Office Word</Application>
  <DocSecurity>0</DocSecurity>
  <Lines>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announces long-term availability for SD and CompactFlash cards S-250 and C-350</dc:subject>
  <dc:creator>Caroline N. Martin</dc:creator>
  <dc:description>Swissbit announces long-term availability for SD and CompactFlash cards S-250 and C-350._x000d_
Guaranteed: another seven years for memory cards aimed at legacy systems.</dc:description>
  <cp:lastModifiedBy>Turgay Albayrak</cp:lastModifiedBy>
  <cp:revision>4</cp:revision>
  <cp:lastPrinted>2016-07-14T15:14:00Z</cp:lastPrinted>
  <dcterms:created xsi:type="dcterms:W3CDTF">2021-07-16T12:10:00Z</dcterms:created>
  <dcterms:modified xsi:type="dcterms:W3CDTF">2021-07-19T15:32:00Z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