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56A0E" w14:textId="77777777" w:rsidR="007636A5" w:rsidRDefault="00206093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21A282A4" w14:textId="77777777" w:rsidR="007636A5" w:rsidRPr="00DE516B" w:rsidRDefault="00206093">
      <w:pPr>
        <w:rPr>
          <w:rFonts w:ascii="Arial" w:hAnsi="Arial" w:cs="Arial"/>
          <w:b/>
          <w:bCs/>
        </w:rPr>
      </w:pPr>
      <w:r w:rsidRPr="00DE516B">
        <w:rPr>
          <w:rFonts w:ascii="Arial" w:hAnsi="Arial"/>
          <w:b/>
          <w:bCs/>
        </w:rPr>
        <w:t xml:space="preserve">Würth Elektronik offre il connettore M12 Ethernet WE-LANMX </w:t>
      </w:r>
    </w:p>
    <w:p w14:paraId="727A821A" w14:textId="77777777" w:rsidR="007636A5" w:rsidRPr="00DE516B" w:rsidRDefault="00206093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DE516B">
        <w:rPr>
          <w:rFonts w:ascii="Arial" w:hAnsi="Arial"/>
          <w:b/>
          <w:bCs/>
          <w:sz w:val="36"/>
        </w:rPr>
        <w:t>Connessione robusta con magnetici integrati</w:t>
      </w:r>
    </w:p>
    <w:p w14:paraId="60DE05F2" w14:textId="7E1B922D" w:rsidR="007636A5" w:rsidRPr="00DE516B" w:rsidRDefault="00206093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 w:rsidRPr="00DE516B">
        <w:rPr>
          <w:rFonts w:ascii="Arial" w:hAnsi="Arial"/>
        </w:rPr>
        <w:t>Waldenburg</w:t>
      </w:r>
      <w:proofErr w:type="spellEnd"/>
      <w:r w:rsidRPr="00DE516B">
        <w:rPr>
          <w:rFonts w:ascii="Arial" w:hAnsi="Arial"/>
        </w:rPr>
        <w:t xml:space="preserve"> (Germania), </w:t>
      </w:r>
      <w:r w:rsidR="00F55FFE" w:rsidRPr="00DE516B">
        <w:rPr>
          <w:rFonts w:ascii="Arial" w:hAnsi="Arial"/>
        </w:rPr>
        <w:t>15</w:t>
      </w:r>
      <w:r w:rsidRPr="00DE516B">
        <w:rPr>
          <w:rFonts w:ascii="Arial" w:hAnsi="Arial"/>
        </w:rPr>
        <w:t xml:space="preserve"> luglio 2021 – Würth Elektronik amplia la propria offerta di connettori con un connettore per connessioni a spina industriali M12 Ethernet. La sua caratteristica peculiare è costituita dal fatto che trasformatore e bobina a compensazione di corrente sono già integrati. Con l’apposito connettore a vite del produttore, sviluppatori di dispositivi e costruttori di impianti possono realizzare un cablaggio che, collegato e bloccato, è conforme alla classe di protezione secondo la norma IP67. Il connettore a spina viene assemblato sulla scheda con tecnologia THR (Through-Hole Reflow). Grazie al connettore WE-LANMX, il collegamento dati risulta protetto da polvere ed acqua ed è resistente alle vibrazioni.</w:t>
      </w:r>
    </w:p>
    <w:p w14:paraId="40970156" w14:textId="77777777" w:rsidR="007636A5" w:rsidRDefault="0020609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Rispetto ai tradizionali connettori M12, il modello WE-LANMX è più facilmente utilizzabile e ha un ingombro ridotto, dato che i componenti fondamentali come il trasformatore di segnale di dimensioni particolarmente ridotte WE-STST, il filtro per linee dati a compensazione di corrente WE-CNSW, che si contraddistingue per l'elevata attenuazione di modo comune, e la terminazione Bob-Smith per Ethernet, sono già integrati nel package del connettore a spina. Grazie al package in materiale LCP e alla forma dei pin e del package, Würth Elektronik ha reso il connettore a spina con tecnologia THT (Through Hole Technology) saldabile per rifusione. La temperatura di esercizio del modello WE-LANMX va da -40 a +85 °C. Il connettore a spina è adatto per tutti i tipi di connessioni Ethernet 10/100Base-T come </w:t>
      </w:r>
      <w:proofErr w:type="spellStart"/>
      <w:r>
        <w:rPr>
          <w:rFonts w:ascii="Arial" w:hAnsi="Arial"/>
          <w:b w:val="0"/>
          <w:bCs w:val="0"/>
        </w:rPr>
        <w:t>EtherNet</w:t>
      </w:r>
      <w:proofErr w:type="spellEnd"/>
      <w:r>
        <w:rPr>
          <w:rFonts w:ascii="Arial" w:hAnsi="Arial"/>
          <w:b w:val="0"/>
          <w:bCs w:val="0"/>
        </w:rPr>
        <w:t>/</w:t>
      </w:r>
      <w:proofErr w:type="spellStart"/>
      <w:r>
        <w:rPr>
          <w:rFonts w:ascii="Arial" w:hAnsi="Arial"/>
          <w:b w:val="0"/>
          <w:bCs w:val="0"/>
        </w:rPr>
        <w:t>IP</w:t>
      </w:r>
      <w:proofErr w:type="spellEnd"/>
      <w:r>
        <w:rPr>
          <w:rFonts w:ascii="Arial" w:hAnsi="Arial"/>
          <w:b w:val="0"/>
          <w:bCs w:val="0"/>
        </w:rPr>
        <w:t xml:space="preserve">, </w:t>
      </w:r>
      <w:proofErr w:type="spellStart"/>
      <w:r>
        <w:rPr>
          <w:rFonts w:ascii="Arial" w:hAnsi="Arial"/>
          <w:b w:val="0"/>
          <w:bCs w:val="0"/>
        </w:rPr>
        <w:t>Profinet</w:t>
      </w:r>
      <w:proofErr w:type="spellEnd"/>
      <w:r>
        <w:rPr>
          <w:rFonts w:ascii="Arial" w:hAnsi="Arial"/>
          <w:b w:val="0"/>
          <w:bCs w:val="0"/>
        </w:rPr>
        <w:t xml:space="preserve">, </w:t>
      </w:r>
      <w:proofErr w:type="spellStart"/>
      <w:r>
        <w:rPr>
          <w:rFonts w:ascii="Arial" w:hAnsi="Arial"/>
          <w:b w:val="0"/>
          <w:bCs w:val="0"/>
        </w:rPr>
        <w:t>EtherCAT</w:t>
      </w:r>
      <w:proofErr w:type="spellEnd"/>
      <w:r>
        <w:rPr>
          <w:rFonts w:ascii="Arial" w:hAnsi="Arial"/>
          <w:b w:val="0"/>
          <w:bCs w:val="0"/>
        </w:rPr>
        <w:t xml:space="preserve"> o Ethernet </w:t>
      </w:r>
      <w:proofErr w:type="spellStart"/>
      <w:r>
        <w:rPr>
          <w:rFonts w:ascii="Arial" w:hAnsi="Arial"/>
          <w:b w:val="0"/>
          <w:bCs w:val="0"/>
        </w:rPr>
        <w:t>Powerlink</w:t>
      </w:r>
      <w:proofErr w:type="spellEnd"/>
      <w:r>
        <w:rPr>
          <w:rFonts w:ascii="Arial" w:hAnsi="Arial"/>
          <w:b w:val="0"/>
          <w:bCs w:val="0"/>
        </w:rPr>
        <w:t>.</w:t>
      </w:r>
    </w:p>
    <w:p w14:paraId="521064A5" w14:textId="3670388D" w:rsidR="007636A5" w:rsidRPr="00206093" w:rsidRDefault="00206093" w:rsidP="0020609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Würth Elektronik mette a disposizione campioni gratuiti per la realizzazione di prototipi. WE-LANMX e il relativo raccordo a vite sono disponibili a magazzino senza limite minimo d'ordine.</w:t>
      </w:r>
    </w:p>
    <w:p w14:paraId="477872FE" w14:textId="0A363DDC" w:rsidR="00206093" w:rsidRDefault="00206093" w:rsidP="0020609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DEFE315" w14:textId="77777777" w:rsidR="00206093" w:rsidRPr="00856DDE" w:rsidRDefault="00206093" w:rsidP="0020609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2E05888" w14:textId="77777777" w:rsidR="00206093" w:rsidRDefault="00206093" w:rsidP="0020609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3B14694" w14:textId="77777777" w:rsidR="00206093" w:rsidRPr="004D044E" w:rsidRDefault="00206093" w:rsidP="00206093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62ED6844" w14:textId="77777777" w:rsidR="00206093" w:rsidRPr="004D044E" w:rsidRDefault="00206093" w:rsidP="00206093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  <w:lang w:val="en-US"/>
          </w:rPr>
          <w:t>https://kk.htcm.de/press-releases/wuerth/</w:t>
        </w:r>
      </w:hyperlink>
    </w:p>
    <w:p w14:paraId="59F1F45E" w14:textId="77777777" w:rsidR="007636A5" w:rsidRPr="00206093" w:rsidRDefault="007636A5">
      <w:pPr>
        <w:spacing w:after="120" w:line="280" w:lineRule="exact"/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7636A5" w14:paraId="114B44BB" w14:textId="77777777">
        <w:trPr>
          <w:trHeight w:val="4385"/>
        </w:trPr>
        <w:tc>
          <w:tcPr>
            <w:tcW w:w="3510" w:type="dxa"/>
          </w:tcPr>
          <w:p w14:paraId="32389F9A" w14:textId="0A3E3B22" w:rsidR="007636A5" w:rsidRDefault="00206093">
            <w:pPr>
              <w:pStyle w:val="txt"/>
              <w:rPr>
                <w:b/>
                <w:bCs/>
                <w:sz w:val="18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25BD8884" wp14:editId="732AF7E2">
                  <wp:extent cx="2139950" cy="21399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414FAE89" w14:textId="77777777" w:rsidR="007636A5" w:rsidRDefault="002060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Raccordo a vite con guarnizioni per IP67</w:t>
            </w:r>
          </w:p>
          <w:p w14:paraId="28E7A493" w14:textId="77777777" w:rsidR="007636A5" w:rsidRDefault="00763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</w:tcPr>
          <w:p w14:paraId="59A156F8" w14:textId="106F34B0" w:rsidR="007636A5" w:rsidRDefault="00206093">
            <w:pPr>
              <w:pStyle w:val="txt"/>
              <w:rPr>
                <w:b/>
                <w:bCs/>
                <w:sz w:val="1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2748153" wp14:editId="5A924077">
                  <wp:extent cx="2139950" cy="21399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1D925172" w14:textId="77777777" w:rsidR="007636A5" w:rsidRDefault="002060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Assemblaggio connettore e raccordo a vite</w:t>
            </w:r>
          </w:p>
        </w:tc>
      </w:tr>
    </w:tbl>
    <w:p w14:paraId="0F9863E6" w14:textId="77777777" w:rsidR="007636A5" w:rsidRDefault="007636A5">
      <w:pPr>
        <w:pStyle w:val="PITextkrper"/>
        <w:rPr>
          <w:b/>
          <w:bCs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7636A5" w14:paraId="1FA0088F" w14:textId="77777777">
        <w:trPr>
          <w:trHeight w:val="1701"/>
        </w:trPr>
        <w:tc>
          <w:tcPr>
            <w:tcW w:w="3510" w:type="dxa"/>
          </w:tcPr>
          <w:p w14:paraId="643D173D" w14:textId="40B56706" w:rsidR="007636A5" w:rsidRDefault="00206093">
            <w:pPr>
              <w:pStyle w:val="txt"/>
              <w:rPr>
                <w:b/>
                <w:bCs/>
                <w:sz w:val="1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7C003FA" wp14:editId="5C655321">
                  <wp:extent cx="2139950" cy="213995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16B17134" w14:textId="77777777" w:rsidR="007636A5" w:rsidRDefault="002060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Connettore con coperchio di assemblaggio per montaggio con tecnologia SMT</w:t>
            </w:r>
          </w:p>
          <w:p w14:paraId="30509CE7" w14:textId="77777777" w:rsidR="007636A5" w:rsidRDefault="00763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9752A18" w14:textId="77777777" w:rsidR="007636A5" w:rsidRDefault="007636A5">
      <w:pPr>
        <w:pStyle w:val="PITextkrper"/>
        <w:rPr>
          <w:b/>
          <w:bCs/>
          <w:sz w:val="18"/>
          <w:szCs w:val="18"/>
        </w:rPr>
      </w:pPr>
    </w:p>
    <w:p w14:paraId="567FDF86" w14:textId="77777777" w:rsidR="00206093" w:rsidRPr="004C0F82" w:rsidRDefault="00206093" w:rsidP="0020609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2AEF0D9" w14:textId="77777777" w:rsidR="00206093" w:rsidRPr="004C0F82" w:rsidRDefault="00206093" w:rsidP="0020609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C5A6E28" w14:textId="77777777" w:rsidR="00206093" w:rsidRDefault="00206093" w:rsidP="00206093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0440A64A" w14:textId="59B78FD1" w:rsidR="00206093" w:rsidRDefault="00206093" w:rsidP="0020609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7215201C" w14:textId="77777777" w:rsidR="00206093" w:rsidRDefault="00206093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/>
          <w:b/>
          <w:lang w:val="en-US"/>
        </w:rPr>
        <w:br w:type="page"/>
      </w:r>
    </w:p>
    <w:p w14:paraId="490180D0" w14:textId="77777777" w:rsidR="00206093" w:rsidRPr="0004050A" w:rsidRDefault="00206093" w:rsidP="0020609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</w:p>
    <w:p w14:paraId="3F38205E" w14:textId="77777777" w:rsidR="00206093" w:rsidRPr="00212CFC" w:rsidRDefault="00206093" w:rsidP="0020609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</w:t>
      </w:r>
      <w:proofErr w:type="spellStart"/>
      <w:r w:rsidRPr="00212CFC">
        <w:rPr>
          <w:rFonts w:ascii="Arial" w:hAnsi="Arial"/>
          <w:b w:val="0"/>
          <w:lang w:val="en-US"/>
        </w:rPr>
        <w:t>CEM</w:t>
      </w:r>
      <w:proofErr w:type="spellEnd"/>
      <w:r w:rsidRPr="00212CFC">
        <w:rPr>
          <w:rFonts w:ascii="Arial" w:hAnsi="Arial"/>
          <w:b w:val="0"/>
          <w:lang w:val="en-US"/>
        </w:rPr>
        <w:t xml:space="preserve">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673E8945" w14:textId="77777777" w:rsidR="00206093" w:rsidRPr="00212CFC" w:rsidRDefault="00206093" w:rsidP="0020609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65250E2E" w14:textId="77777777" w:rsidR="00206093" w:rsidRPr="00212CFC" w:rsidRDefault="00206093" w:rsidP="0020609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599DED0D" w14:textId="77777777" w:rsidR="00206093" w:rsidRDefault="00206093" w:rsidP="0020609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</w:t>
      </w:r>
      <w:r>
        <w:rPr>
          <w:rFonts w:ascii="Arial" w:hAnsi="Arial"/>
          <w:b w:val="0"/>
          <w:lang w:val="en-US"/>
        </w:rPr>
        <w:t>20</w:t>
      </w:r>
      <w:r w:rsidRPr="00661620">
        <w:rPr>
          <w:rFonts w:ascii="Arial" w:hAnsi="Arial"/>
          <w:b w:val="0"/>
          <w:lang w:val="en-US"/>
        </w:rPr>
        <w:t xml:space="preserve">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</w:t>
      </w:r>
      <w:r>
        <w:rPr>
          <w:rFonts w:ascii="Arial" w:hAnsi="Arial"/>
          <w:b w:val="0"/>
          <w:lang w:val="en-US"/>
        </w:rPr>
        <w:t>3</w:t>
      </w:r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1A9BEC9C" w14:textId="77777777" w:rsidR="00206093" w:rsidRPr="00BB2A0F" w:rsidRDefault="00206093" w:rsidP="00206093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6AD0CAD3" w14:textId="77777777" w:rsidR="00206093" w:rsidRDefault="00206093" w:rsidP="00206093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6701FCA8" w14:textId="77777777" w:rsidR="00206093" w:rsidRPr="00212CFC" w:rsidRDefault="00206093" w:rsidP="00206093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06093" w:rsidRPr="00625C04" w14:paraId="1E0579D2" w14:textId="77777777" w:rsidTr="00441136">
        <w:tc>
          <w:tcPr>
            <w:tcW w:w="3902" w:type="dxa"/>
            <w:shd w:val="clear" w:color="auto" w:fill="auto"/>
            <w:hideMark/>
          </w:tcPr>
          <w:p w14:paraId="5246AA8C" w14:textId="77777777" w:rsidR="00206093" w:rsidRPr="00A06F99" w:rsidRDefault="00206093" w:rsidP="00441136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7C099DD0" w14:textId="77777777" w:rsidR="00206093" w:rsidRPr="00A06F99" w:rsidRDefault="00206093" w:rsidP="00441136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17F8366A" w14:textId="77777777" w:rsidR="00206093" w:rsidRPr="00A06F99" w:rsidRDefault="00206093" w:rsidP="0044113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284C521B" w14:textId="77777777" w:rsidR="00206093" w:rsidRPr="00625C04" w:rsidRDefault="00206093" w:rsidP="0044113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12F6A83C" w14:textId="77777777" w:rsidR="00206093" w:rsidRPr="00625C04" w:rsidRDefault="00206093" w:rsidP="0044113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1BA0B1C8" w14:textId="77777777" w:rsidR="00206093" w:rsidRPr="00625C04" w:rsidRDefault="00206093" w:rsidP="00441136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7ED11108" w14:textId="77777777" w:rsidR="00206093" w:rsidRPr="00625C04" w:rsidRDefault="00206093" w:rsidP="0044113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358755C5" w14:textId="77777777" w:rsidR="00206093" w:rsidRPr="00625C04" w:rsidRDefault="00206093" w:rsidP="0044113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23F235C5" w14:textId="77777777" w:rsidR="00206093" w:rsidRPr="00625C04" w:rsidRDefault="00206093" w:rsidP="0044113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531F2A0E" w14:textId="77777777" w:rsidR="00206093" w:rsidRPr="002C689E" w:rsidRDefault="00206093" w:rsidP="00206093">
      <w:pPr>
        <w:pStyle w:val="Textkrper"/>
        <w:spacing w:before="120" w:after="120" w:line="276" w:lineRule="auto"/>
      </w:pPr>
    </w:p>
    <w:p w14:paraId="03A32B37" w14:textId="77777777" w:rsidR="007636A5" w:rsidRDefault="007636A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7636A5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76C19" w14:textId="77777777" w:rsidR="007636A5" w:rsidRDefault="00206093">
      <w:r>
        <w:separator/>
      </w:r>
    </w:p>
  </w:endnote>
  <w:endnote w:type="continuationSeparator" w:id="0">
    <w:p w14:paraId="47F7C057" w14:textId="77777777" w:rsidR="007636A5" w:rsidRDefault="0020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640EC" w14:textId="2B2E5BFC" w:rsidR="007636A5" w:rsidRDefault="00206093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B32BE1">
      <w:rPr>
        <w:rFonts w:ascii="Arial" w:hAnsi="Arial" w:cs="Arial"/>
        <w:noProof/>
        <w:snapToGrid w:val="0"/>
        <w:sz w:val="16"/>
        <w:szCs w:val="16"/>
      </w:rPr>
      <w:t>WTH1PI992_it.docx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2F381" w14:textId="77777777" w:rsidR="007636A5" w:rsidRDefault="00206093">
      <w:r>
        <w:separator/>
      </w:r>
    </w:p>
  </w:footnote>
  <w:footnote w:type="continuationSeparator" w:id="0">
    <w:p w14:paraId="31C17258" w14:textId="77777777" w:rsidR="007636A5" w:rsidRDefault="0020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06FEE" w14:textId="77777777" w:rsidR="007636A5" w:rsidRDefault="00206093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62105944" wp14:editId="283D6F47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7620" b="5715"/>
          <wp:wrapNone/>
          <wp:docPr id="6" name="Bild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A5"/>
    <w:rsid w:val="00206093"/>
    <w:rsid w:val="007636A5"/>
    <w:rsid w:val="00B32BE1"/>
    <w:rsid w:val="00DE516B"/>
    <w:rsid w:val="00E26D83"/>
    <w:rsid w:val="00F5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060D0D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34E7-F1C9-4650-AF52-F088D289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4539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Turgay Albayrak</cp:lastModifiedBy>
  <cp:revision>6</cp:revision>
  <cp:lastPrinted>2017-06-23T08:32:00Z</cp:lastPrinted>
  <dcterms:created xsi:type="dcterms:W3CDTF">2021-07-14T12:00:00Z</dcterms:created>
  <dcterms:modified xsi:type="dcterms:W3CDTF">2021-07-14T15:56:00Z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