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4A30" w14:textId="77777777" w:rsidR="007075E7" w:rsidRDefault="006179DD">
      <w:pPr>
        <w:pStyle w:val="berschrift1"/>
        <w:spacing w:before="720" w:after="720" w:line="260" w:lineRule="exact"/>
        <w:rPr>
          <w:sz w:val="20"/>
        </w:rPr>
      </w:pPr>
      <w:r>
        <w:rPr>
          <w:sz w:val="20"/>
        </w:rPr>
        <w:t>COMUNICADO DE PRENSA</w:t>
      </w:r>
    </w:p>
    <w:p w14:paraId="3465C5A4" w14:textId="77777777" w:rsidR="007075E7" w:rsidRDefault="006179DD">
      <w:pPr>
        <w:rPr>
          <w:rFonts w:ascii="Arial" w:hAnsi="Arial" w:cs="Arial"/>
          <w:b/>
          <w:bCs/>
        </w:rPr>
      </w:pPr>
      <w:r>
        <w:rPr>
          <w:rFonts w:ascii="Arial" w:hAnsi="Arial"/>
          <w:b/>
        </w:rPr>
        <w:t>IQD presenta los osciladores con bajo ruido de fase IQXO-408 e IQXO-455</w:t>
      </w:r>
    </w:p>
    <w:p w14:paraId="3F5BF2E1" w14:textId="5BCD8870" w:rsidR="007075E7" w:rsidRDefault="006179DD">
      <w:pPr>
        <w:pStyle w:val="Kopfzeile"/>
        <w:tabs>
          <w:tab w:val="clear" w:pos="4536"/>
          <w:tab w:val="clear" w:pos="9072"/>
        </w:tabs>
        <w:spacing w:before="360" w:after="360"/>
        <w:rPr>
          <w:rFonts w:ascii="Arial" w:hAnsi="Arial"/>
          <w:b/>
          <w:color w:val="000000"/>
          <w:sz w:val="36"/>
        </w:rPr>
      </w:pPr>
      <w:r>
        <w:rPr>
          <w:rFonts w:ascii="Arial" w:hAnsi="Arial"/>
          <w:b/>
          <w:color w:val="000000"/>
          <w:sz w:val="36"/>
        </w:rPr>
        <w:t>IQD ofrece unos de los osciladores con mejores prestaciones del mercado.</w:t>
      </w:r>
    </w:p>
    <w:p w14:paraId="125D9ABA" w14:textId="24F62E2C" w:rsidR="007075E7" w:rsidRDefault="006179DD">
      <w:pPr>
        <w:pStyle w:val="Textkrper"/>
        <w:spacing w:before="120" w:after="120" w:line="260" w:lineRule="exact"/>
        <w:jc w:val="both"/>
        <w:rPr>
          <w:rFonts w:ascii="Arial" w:hAnsi="Arial"/>
          <w:color w:val="000000"/>
        </w:rPr>
      </w:pPr>
      <w:r>
        <w:rPr>
          <w:rFonts w:ascii="Arial" w:hAnsi="Arial"/>
          <w:color w:val="000000"/>
        </w:rPr>
        <w:t>Waldenburg</w:t>
      </w:r>
      <w:r w:rsidR="00D14969">
        <w:rPr>
          <w:rFonts w:ascii="Arial" w:hAnsi="Arial"/>
          <w:color w:val="000000"/>
        </w:rPr>
        <w:t xml:space="preserve"> (Alemania)</w:t>
      </w:r>
      <w:r>
        <w:rPr>
          <w:rFonts w:ascii="Arial" w:hAnsi="Arial"/>
          <w:color w:val="000000"/>
        </w:rPr>
        <w:t xml:space="preserve">, </w:t>
      </w:r>
      <w:r w:rsidR="00D14969">
        <w:rPr>
          <w:rFonts w:ascii="Arial" w:hAnsi="Arial"/>
          <w:color w:val="000000"/>
        </w:rPr>
        <w:t>14</w:t>
      </w:r>
      <w:r>
        <w:rPr>
          <w:rFonts w:ascii="Arial" w:hAnsi="Arial"/>
          <w:color w:val="000000"/>
        </w:rPr>
        <w:t xml:space="preserve"> de junio de 2021 – IQD, una empresa del grupo Würth Elektronik eiSos, presenta los modelos de osciladores IQXO-408 e IQXO-455 con ruidos de fase muy bajos, que están disponibles en encapsulados estándar de 2,5 x 2,0 mm y 3,2 x 2,5 mm. Los nuevos osciladores CMOS pueden funcionar con un ruido de fase cercano de solo -113 dBc/Hz a 10 Hz y un ruido de fase lejano de solo -175 dBc/Hz a 100 kHz (3,3 V, 20 MHz, IQXO-408). Estos osciladores están disponibles con tensiones de 1,8 V, 2,5 V o 3,3 V presentan una fluctuación de fase de hasta 40 fs RMS (desde 12 kHz hasta 5 MHz).</w:t>
      </w:r>
    </w:p>
    <w:p w14:paraId="2C058C77" w14:textId="05FA838E" w:rsidR="007075E7" w:rsidRDefault="006179DD">
      <w:pPr>
        <w:pStyle w:val="Textkrper"/>
        <w:spacing w:before="120" w:after="120" w:line="260" w:lineRule="exact"/>
        <w:jc w:val="both"/>
        <w:rPr>
          <w:rFonts w:ascii="Arial" w:hAnsi="Arial"/>
          <w:b w:val="0"/>
          <w:color w:val="000000"/>
        </w:rPr>
      </w:pPr>
      <w:r>
        <w:rPr>
          <w:rFonts w:ascii="Arial" w:hAnsi="Arial"/>
          <w:b w:val="0"/>
          <w:color w:val="000000"/>
        </w:rPr>
        <w:t>Las crecientes exigencias de diversas aplicaciones se requieren velocidades de datos cada vez más altas, por lo que cada vez se precisan osciladores con un ruido de fase extremadamente bajo. Este tipo de aplicaciones son especialmente comunes en el mundo conectado actual: aplicaciones con fibra óptica, Gigabit Ethernet y estaciones base 5G, entre otras.</w:t>
      </w:r>
    </w:p>
    <w:p w14:paraId="6BEA823A" w14:textId="61DACF73" w:rsidR="007075E7" w:rsidRDefault="006179DD">
      <w:pPr>
        <w:pStyle w:val="Textkrper"/>
        <w:spacing w:before="120" w:after="120" w:line="260" w:lineRule="exact"/>
        <w:jc w:val="both"/>
        <w:rPr>
          <w:rFonts w:ascii="Arial" w:hAnsi="Arial"/>
          <w:b w:val="0"/>
          <w:color w:val="000000"/>
        </w:rPr>
      </w:pPr>
      <w:r>
        <w:rPr>
          <w:rFonts w:ascii="Arial" w:hAnsi="Arial"/>
          <w:b w:val="0"/>
          <w:color w:val="000000"/>
        </w:rPr>
        <w:t>IQXO-408 e IQXO-455 son adecuados para aplicaciones de alta velocidad de datos como IoT, 5G, PLL, multiplicador de frecuencia, recuperación de reloj, Gigabit Ethernet, fibra óptica, equipos de estudio y dispositivos de audio de altas prestaciones.</w:t>
      </w:r>
    </w:p>
    <w:p w14:paraId="1E92D279" w14:textId="03C56167" w:rsidR="007075E7" w:rsidRDefault="006179DD">
      <w:pPr>
        <w:pStyle w:val="Textkrper"/>
        <w:spacing w:before="120" w:after="120" w:line="260" w:lineRule="exact"/>
        <w:jc w:val="both"/>
        <w:rPr>
          <w:rFonts w:ascii="Arial" w:hAnsi="Arial"/>
          <w:b w:val="0"/>
          <w:color w:val="000000"/>
        </w:rPr>
      </w:pPr>
      <w:r>
        <w:rPr>
          <w:rFonts w:ascii="Arial" w:hAnsi="Arial"/>
          <w:b w:val="0"/>
          <w:color w:val="000000"/>
        </w:rPr>
        <w:t xml:space="preserve">Encontrará todos los detalles sobre el IQXO-408 y el IQXO-455 en </w:t>
      </w:r>
      <w:r w:rsidR="00B366D7">
        <w:fldChar w:fldCharType="begin"/>
      </w:r>
      <w:r w:rsidR="00B366D7">
        <w:instrText xml:space="preserve"> HYPERLINK "http://www.iqdfrequencyproducts.de/" </w:instrText>
      </w:r>
      <w:r w:rsidR="00B366D7">
        <w:fldChar w:fldCharType="separate"/>
      </w:r>
      <w:r>
        <w:rPr>
          <w:rStyle w:val="Hyperlink"/>
          <w:rFonts w:ascii="Arial" w:hAnsi="Arial"/>
          <w:b w:val="0"/>
        </w:rPr>
        <w:t>www.iqdfrequencyproducts.com</w:t>
      </w:r>
      <w:r w:rsidR="00B366D7">
        <w:rPr>
          <w:rStyle w:val="Hyperlink"/>
          <w:rFonts w:ascii="Arial" w:hAnsi="Arial"/>
          <w:b w:val="0"/>
        </w:rPr>
        <w:fldChar w:fldCharType="end"/>
      </w:r>
      <w:r>
        <w:rPr>
          <w:rFonts w:ascii="Arial" w:hAnsi="Arial"/>
          <w:b w:val="0"/>
          <w:color w:val="000000"/>
        </w:rPr>
        <w:t xml:space="preserve">. </w:t>
      </w:r>
    </w:p>
    <w:p w14:paraId="463664D7" w14:textId="2FC75D54" w:rsidR="00D14969" w:rsidRDefault="00D14969">
      <w:pPr>
        <w:pStyle w:val="Textkrper"/>
        <w:spacing w:before="120" w:after="120" w:line="260" w:lineRule="exact"/>
        <w:jc w:val="both"/>
        <w:rPr>
          <w:rFonts w:ascii="Arial" w:hAnsi="Arial"/>
          <w:b w:val="0"/>
          <w:color w:val="000000"/>
        </w:rPr>
      </w:pPr>
    </w:p>
    <w:p w14:paraId="4F93B074" w14:textId="77777777" w:rsidR="00D14969" w:rsidRPr="00014FDD" w:rsidRDefault="00D14969" w:rsidP="00D14969">
      <w:pPr>
        <w:pStyle w:val="Textkrper"/>
        <w:spacing w:before="120" w:after="120" w:line="260" w:lineRule="exact"/>
        <w:jc w:val="both"/>
        <w:rPr>
          <w:rFonts w:ascii="Arial" w:hAnsi="Arial"/>
          <w:b w:val="0"/>
          <w:bCs w:val="0"/>
        </w:rPr>
      </w:pPr>
    </w:p>
    <w:p w14:paraId="6FE54202" w14:textId="77777777" w:rsidR="00D14969" w:rsidRPr="00276F16" w:rsidRDefault="00D14969" w:rsidP="00D14969">
      <w:pPr>
        <w:pStyle w:val="PITextkrper"/>
        <w:pBdr>
          <w:top w:val="single" w:sz="4" w:space="1" w:color="auto"/>
        </w:pBdr>
        <w:spacing w:before="240"/>
        <w:rPr>
          <w:b/>
          <w:sz w:val="18"/>
          <w:szCs w:val="18"/>
        </w:rPr>
      </w:pPr>
    </w:p>
    <w:p w14:paraId="492227D5" w14:textId="77777777" w:rsidR="00D14969" w:rsidRPr="005A1A20" w:rsidRDefault="00D14969" w:rsidP="00D14969">
      <w:pPr>
        <w:spacing w:after="120" w:line="280" w:lineRule="exact"/>
        <w:rPr>
          <w:rFonts w:ascii="Arial" w:hAnsi="Arial" w:cs="Arial"/>
          <w:b/>
          <w:bCs/>
          <w:sz w:val="18"/>
          <w:szCs w:val="18"/>
        </w:rPr>
      </w:pPr>
      <w:r>
        <w:rPr>
          <w:rFonts w:ascii="Arial" w:hAnsi="Arial"/>
          <w:b/>
          <w:sz w:val="18"/>
        </w:rPr>
        <w:t>Material de imágenes disponible</w:t>
      </w:r>
    </w:p>
    <w:p w14:paraId="3E5EFFCE" w14:textId="77777777" w:rsidR="00D14969" w:rsidRDefault="00D14969" w:rsidP="00D14969">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p w14:paraId="0E543576" w14:textId="77777777" w:rsidR="00D14969" w:rsidRDefault="00D14969">
      <w:pPr>
        <w:pStyle w:val="Textkrper"/>
        <w:spacing w:before="120" w:after="120" w:line="260" w:lineRule="exact"/>
        <w:jc w:val="both"/>
        <w:rPr>
          <w:rFonts w:ascii="Arial" w:hAnsi="Arial"/>
          <w:b w:val="0"/>
          <w:color w:val="00000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7075E7" w14:paraId="21110B07" w14:textId="77777777">
        <w:trPr>
          <w:trHeight w:val="557"/>
        </w:trPr>
        <w:tc>
          <w:tcPr>
            <w:tcW w:w="4077" w:type="dxa"/>
          </w:tcPr>
          <w:p w14:paraId="01A138EA" w14:textId="77777777" w:rsidR="007075E7" w:rsidRDefault="006179DD">
            <w:pPr>
              <w:pStyle w:val="txt"/>
              <w:rPr>
                <w:b/>
              </w:rPr>
            </w:pPr>
            <w:r>
              <w:lastRenderedPageBreak/>
              <w:br/>
            </w:r>
            <w:r>
              <w:rPr>
                <w:noProof/>
                <w:lang w:val="en-US" w:eastAsia="zh-TW"/>
              </w:rPr>
              <w:drawing>
                <wp:inline distT="0" distB="0" distL="0" distR="0" wp14:anchorId="3CB92136" wp14:editId="253BE6EE">
                  <wp:extent cx="249555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552575"/>
                          </a:xfrm>
                          <a:prstGeom prst="rect">
                            <a:avLst/>
                          </a:prstGeom>
                          <a:noFill/>
                          <a:ln>
                            <a:noFill/>
                          </a:ln>
                        </pic:spPr>
                      </pic:pic>
                    </a:graphicData>
                  </a:graphic>
                </wp:inline>
              </w:drawing>
            </w:r>
            <w:r>
              <w:rPr>
                <w:sz w:val="16"/>
              </w:rPr>
              <w:t>Fuente de la imagen: IQD</w:t>
            </w:r>
            <w:r>
              <w:rPr>
                <w:sz w:val="16"/>
              </w:rPr>
              <w:br/>
            </w:r>
            <w:r>
              <w:rPr>
                <w:sz w:val="16"/>
              </w:rPr>
              <w:br/>
            </w:r>
            <w:r>
              <w:rPr>
                <w:b/>
                <w:color w:val="auto"/>
                <w:sz w:val="18"/>
              </w:rPr>
              <w:t>Los osciladores con bajo ruido de fase IQXO-408 e IQXO-455 de IQD</w:t>
            </w:r>
            <w:r>
              <w:rPr>
                <w:b/>
                <w:sz w:val="18"/>
              </w:rPr>
              <w:br/>
            </w:r>
          </w:p>
        </w:tc>
      </w:tr>
    </w:tbl>
    <w:p w14:paraId="25E0D0DB" w14:textId="04F39CCF" w:rsidR="007075E7" w:rsidRDefault="007075E7">
      <w:pPr>
        <w:pStyle w:val="Textkrper"/>
        <w:spacing w:before="120" w:after="120" w:line="260" w:lineRule="exact"/>
        <w:jc w:val="both"/>
        <w:rPr>
          <w:rFonts w:ascii="Arial" w:hAnsi="Arial"/>
          <w:b w:val="0"/>
          <w:bCs w:val="0"/>
        </w:rPr>
      </w:pPr>
    </w:p>
    <w:p w14:paraId="10D362BB" w14:textId="77777777" w:rsidR="00B366D7" w:rsidRDefault="00B366D7">
      <w:pPr>
        <w:pStyle w:val="Textkrper"/>
        <w:spacing w:before="120" w:after="120" w:line="260" w:lineRule="exact"/>
        <w:jc w:val="both"/>
        <w:rPr>
          <w:rFonts w:ascii="Arial" w:hAnsi="Arial"/>
          <w:b w:val="0"/>
          <w:bCs w:val="0"/>
        </w:rPr>
      </w:pPr>
    </w:p>
    <w:p w14:paraId="3BDE2247" w14:textId="77777777" w:rsidR="00D14969" w:rsidRPr="00276F16" w:rsidRDefault="00D14969" w:rsidP="00D14969">
      <w:pPr>
        <w:pStyle w:val="PITextkrper"/>
        <w:pBdr>
          <w:top w:val="single" w:sz="4" w:space="1" w:color="auto"/>
        </w:pBdr>
        <w:spacing w:before="240"/>
        <w:rPr>
          <w:b/>
          <w:sz w:val="18"/>
          <w:szCs w:val="18"/>
        </w:rPr>
      </w:pPr>
    </w:p>
    <w:p w14:paraId="53D5CBA5" w14:textId="77777777" w:rsidR="00D14969" w:rsidRPr="00F161CD" w:rsidRDefault="00D14969" w:rsidP="00D14969">
      <w:pPr>
        <w:pStyle w:val="Textkrper"/>
        <w:spacing w:before="120" w:after="120" w:line="276" w:lineRule="auto"/>
        <w:jc w:val="both"/>
        <w:rPr>
          <w:rFonts w:ascii="Arial" w:hAnsi="Arial"/>
        </w:rPr>
      </w:pPr>
      <w:r>
        <w:rPr>
          <w:rFonts w:ascii="Arial" w:hAnsi="Arial"/>
        </w:rPr>
        <w:t>Acerca de IQD</w:t>
      </w:r>
    </w:p>
    <w:p w14:paraId="4BF24837" w14:textId="77777777" w:rsidR="00D14969" w:rsidRDefault="00D14969" w:rsidP="00D14969">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28C94691" w14:textId="77777777" w:rsidR="00D14969" w:rsidRPr="004E4630" w:rsidRDefault="00D14969" w:rsidP="00D14969">
      <w:pPr>
        <w:pStyle w:val="Textkrper"/>
        <w:spacing w:before="120" w:line="276" w:lineRule="auto"/>
        <w:jc w:val="both"/>
        <w:rPr>
          <w:rFonts w:ascii="Arial" w:hAnsi="Arial"/>
        </w:rPr>
      </w:pPr>
      <w:r>
        <w:rPr>
          <w:rFonts w:ascii="Arial" w:hAnsi="Arial"/>
        </w:rPr>
        <w:t>Más información en www.iqdfrequencyproducts.com</w:t>
      </w:r>
    </w:p>
    <w:p w14:paraId="4CA4E152" w14:textId="77777777" w:rsidR="00D14969" w:rsidRPr="00892CAB" w:rsidRDefault="00D14969" w:rsidP="00D14969">
      <w:pPr>
        <w:pStyle w:val="Textkrper"/>
        <w:spacing w:before="120" w:after="120" w:line="276" w:lineRule="auto"/>
        <w:rPr>
          <w:rFonts w:ascii="Arial" w:hAnsi="Arial"/>
        </w:rPr>
      </w:pPr>
    </w:p>
    <w:p w14:paraId="6C64ECEA" w14:textId="77777777" w:rsidR="00D14969" w:rsidRPr="001B642E" w:rsidRDefault="00D14969" w:rsidP="00D14969">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76E1BCF3" w14:textId="77777777" w:rsidR="00D14969" w:rsidRPr="00F82514" w:rsidRDefault="00D14969" w:rsidP="00D14969">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w:t>
      </w:r>
      <w:proofErr w:type="spellStart"/>
      <w:r w:rsidRPr="00F82514">
        <w:rPr>
          <w:rFonts w:ascii="Arial" w:hAnsi="Arial"/>
          <w:b w:val="0"/>
          <w:lang w:val="en-US"/>
        </w:rPr>
        <w:t>el</w:t>
      </w:r>
      <w:proofErr w:type="spellEnd"/>
      <w:r w:rsidRPr="00F82514">
        <w:rPr>
          <w:rFonts w:ascii="Arial" w:hAnsi="Arial"/>
          <w:b w:val="0"/>
          <w:lang w:val="en-US"/>
        </w:rPr>
        <w:t xml:space="preserve"> </w:t>
      </w:r>
      <w:proofErr w:type="spellStart"/>
      <w:r w:rsidRPr="00F82514">
        <w:rPr>
          <w:rFonts w:ascii="Arial" w:hAnsi="Arial"/>
          <w:b w:val="0"/>
          <w:lang w:val="en-US"/>
        </w:rPr>
        <w:t>mundo</w:t>
      </w:r>
      <w:proofErr w:type="spellEnd"/>
      <w:r w:rsidRPr="00F82514">
        <w:rPr>
          <w:rFonts w:ascii="Arial" w:hAnsi="Arial"/>
          <w:b w:val="0"/>
          <w:lang w:val="en-US"/>
        </w:rPr>
        <w:t>.</w:t>
      </w:r>
    </w:p>
    <w:p w14:paraId="4D1A9E81" w14:textId="77777777" w:rsidR="00D14969" w:rsidRPr="006D5511" w:rsidRDefault="00D14969" w:rsidP="00D14969">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62353B57" w14:textId="77777777" w:rsidR="00B366D7" w:rsidRDefault="00B366D7" w:rsidP="00D14969">
      <w:pPr>
        <w:pStyle w:val="Textkrper"/>
        <w:spacing w:before="120" w:after="120" w:line="276" w:lineRule="auto"/>
        <w:jc w:val="both"/>
        <w:rPr>
          <w:rFonts w:ascii="Arial" w:hAnsi="Arial"/>
          <w:b w:val="0"/>
        </w:rPr>
      </w:pPr>
    </w:p>
    <w:p w14:paraId="3C09E920" w14:textId="77777777" w:rsidR="00B366D7" w:rsidRDefault="00B366D7" w:rsidP="00D14969">
      <w:pPr>
        <w:pStyle w:val="Textkrper"/>
        <w:spacing w:before="120" w:after="120" w:line="276" w:lineRule="auto"/>
        <w:jc w:val="both"/>
        <w:rPr>
          <w:rFonts w:ascii="Arial" w:hAnsi="Arial"/>
          <w:b w:val="0"/>
        </w:rPr>
      </w:pPr>
    </w:p>
    <w:p w14:paraId="113F87D1" w14:textId="2F326999" w:rsidR="00D14969" w:rsidRPr="006D5511" w:rsidRDefault="00D14969" w:rsidP="00D14969">
      <w:pPr>
        <w:pStyle w:val="Textkrper"/>
        <w:spacing w:before="120" w:after="120" w:line="276" w:lineRule="auto"/>
        <w:jc w:val="both"/>
        <w:rPr>
          <w:rFonts w:ascii="Arial" w:hAnsi="Arial"/>
          <w:b w:val="0"/>
        </w:rPr>
      </w:pPr>
      <w:r w:rsidRPr="006D5511">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D4A254E" w14:textId="77777777" w:rsidR="00D14969" w:rsidRDefault="00D14969" w:rsidP="00D14969">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30860D02" w14:textId="77777777" w:rsidR="00D14969" w:rsidRPr="001B642E" w:rsidRDefault="00D14969" w:rsidP="00D14969">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21ADE03E" w14:textId="77777777" w:rsidR="00D14969" w:rsidRPr="00351595" w:rsidRDefault="00D14969" w:rsidP="00D14969">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26806E30" w14:textId="77777777" w:rsidR="00D14969" w:rsidRPr="009D5A85" w:rsidRDefault="00D14969" w:rsidP="00D14969">
      <w:pPr>
        <w:pStyle w:val="Textkrper"/>
        <w:spacing w:before="120" w:after="120" w:line="276" w:lineRule="auto"/>
        <w:rPr>
          <w:rFonts w:ascii="Arial" w:hAnsi="Arial"/>
          <w:lang w:val="de-DE"/>
        </w:rPr>
      </w:pPr>
      <w:r>
        <w:rPr>
          <w:rFonts w:ascii="Arial" w:hAnsi="Arial"/>
        </w:rPr>
        <w:t>Más información en www.we-online.com</w:t>
      </w:r>
    </w:p>
    <w:p w14:paraId="280FDBBD" w14:textId="77777777" w:rsidR="00D14969" w:rsidRPr="0099618E" w:rsidRDefault="00D14969" w:rsidP="00D14969">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4969" w14:paraId="63D9D208" w14:textId="77777777" w:rsidTr="00130EBA">
        <w:tc>
          <w:tcPr>
            <w:tcW w:w="3902" w:type="dxa"/>
            <w:shd w:val="clear" w:color="auto" w:fill="auto"/>
            <w:hideMark/>
          </w:tcPr>
          <w:p w14:paraId="036DB343" w14:textId="77777777" w:rsidR="00D14969" w:rsidRPr="003A42D4" w:rsidRDefault="00D14969" w:rsidP="00130EBA">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2282BD66" w14:textId="77777777" w:rsidR="00D14969" w:rsidRPr="00AF3A54" w:rsidRDefault="00D14969" w:rsidP="00130EBA">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0CA8C468" w14:textId="77777777" w:rsidR="00D14969" w:rsidRPr="007D7305" w:rsidRDefault="00D14969" w:rsidP="00130EBA">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41836ECC" w14:textId="77777777" w:rsidR="00D14969" w:rsidRPr="003A2918" w:rsidRDefault="00D14969" w:rsidP="00130EBA">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6A3E579B" w14:textId="77777777" w:rsidR="00D14969" w:rsidRDefault="00D14969" w:rsidP="00130EBA">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74B3CACB" w14:textId="77777777" w:rsidR="00D14969" w:rsidRPr="009A5898" w:rsidRDefault="00D14969" w:rsidP="00130EBA">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3077C6C2" w14:textId="77777777" w:rsidR="00D14969" w:rsidRPr="009A5898" w:rsidRDefault="00D14969" w:rsidP="00130EBA">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7E10C170" w14:textId="77777777" w:rsidR="00D14969" w:rsidRPr="00625C04" w:rsidRDefault="00D14969" w:rsidP="00130EBA">
            <w:pPr>
              <w:tabs>
                <w:tab w:val="left" w:pos="1065"/>
              </w:tabs>
              <w:spacing w:before="120" w:after="120" w:line="276" w:lineRule="auto"/>
              <w:rPr>
                <w:rFonts w:ascii="Arial" w:hAnsi="Arial" w:cs="Arial"/>
                <w:bCs/>
                <w:sz w:val="20"/>
              </w:rPr>
            </w:pPr>
            <w:r>
              <w:rPr>
                <w:rFonts w:ascii="Arial" w:hAnsi="Arial"/>
                <w:sz w:val="20"/>
              </w:rPr>
              <w:t>www.htcm.de</w:t>
            </w:r>
          </w:p>
        </w:tc>
      </w:tr>
    </w:tbl>
    <w:p w14:paraId="0CE80395" w14:textId="77777777" w:rsidR="00D14969" w:rsidRDefault="00D14969">
      <w:pPr>
        <w:pStyle w:val="Textkrper"/>
        <w:spacing w:before="120" w:after="120" w:line="260" w:lineRule="exact"/>
        <w:jc w:val="both"/>
        <w:rPr>
          <w:rFonts w:ascii="Arial" w:hAnsi="Arial"/>
          <w:b w:val="0"/>
          <w:bCs w:val="0"/>
        </w:rPr>
      </w:pPr>
    </w:p>
    <w:sectPr w:rsidR="00D1496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D54F" w14:textId="77777777" w:rsidR="007075E7" w:rsidRDefault="006179DD">
      <w:r>
        <w:separator/>
      </w:r>
    </w:p>
  </w:endnote>
  <w:endnote w:type="continuationSeparator" w:id="0">
    <w:p w14:paraId="4E28A8AA" w14:textId="77777777" w:rsidR="007075E7" w:rsidRDefault="006179DD">
      <w:r>
        <w:continuationSeparator/>
      </w:r>
    </w:p>
  </w:endnote>
  <w:endnote w:type="continuationNotice" w:id="1">
    <w:p w14:paraId="658069C8" w14:textId="77777777" w:rsidR="007075E7" w:rsidRDefault="00707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D145" w14:textId="46AFF320" w:rsidR="007075E7" w:rsidRDefault="006179DD">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A33D38">
      <w:rPr>
        <w:rFonts w:ascii="Arial" w:hAnsi="Arial" w:cs="Arial"/>
        <w:noProof/>
        <w:snapToGrid w:val="0"/>
        <w:sz w:val="16"/>
      </w:rPr>
      <w:t>WTH1PI987_es.docx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ED37" w14:textId="77777777" w:rsidR="007075E7" w:rsidRDefault="006179DD">
      <w:r>
        <w:separator/>
      </w:r>
    </w:p>
  </w:footnote>
  <w:footnote w:type="continuationSeparator" w:id="0">
    <w:p w14:paraId="14C10475" w14:textId="77777777" w:rsidR="007075E7" w:rsidRDefault="006179DD">
      <w:r>
        <w:continuationSeparator/>
      </w:r>
    </w:p>
  </w:footnote>
  <w:footnote w:type="continuationNotice" w:id="1">
    <w:p w14:paraId="38A6CAE9" w14:textId="77777777" w:rsidR="007075E7" w:rsidRDefault="00707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E6C5" w14:textId="77777777" w:rsidR="007075E7" w:rsidRDefault="006179DD">
    <w:pPr>
      <w:pStyle w:val="Kopfzeile"/>
      <w:tabs>
        <w:tab w:val="clear" w:pos="9072"/>
        <w:tab w:val="right" w:pos="9498"/>
      </w:tabs>
    </w:pPr>
    <w:r>
      <w:rPr>
        <w:noProof/>
        <w:lang w:val="en-US" w:eastAsia="zh-TW"/>
      </w:rPr>
      <w:drawing>
        <wp:anchor distT="0" distB="0" distL="114300" distR="114300" simplePos="0" relativeHeight="251658240" behindDoc="0" locked="0" layoutInCell="1" allowOverlap="1" wp14:anchorId="4E40B6EB" wp14:editId="23B63FB2">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7216" behindDoc="0" locked="0" layoutInCell="1" allowOverlap="1" wp14:anchorId="21B65FD7" wp14:editId="6C877C3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E7"/>
    <w:rsid w:val="006179DD"/>
    <w:rsid w:val="007075E7"/>
    <w:rsid w:val="00A33D38"/>
    <w:rsid w:val="00B366D7"/>
    <w:rsid w:val="00D14969"/>
    <w:rsid w:val="00D2636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08A8F6"/>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656558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4935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2021-06-11T10:54:00Z</dcterms:created>
  <dcterms:modified xsi:type="dcterms:W3CDTF">2021-06-14T07:01:00Z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