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77D66" w14:textId="77777777" w:rsidR="00B2748F" w:rsidRDefault="00D268FF">
      <w:pPr>
        <w:pStyle w:val="berschrift1"/>
        <w:spacing w:before="720" w:after="720" w:line="260" w:lineRule="exact"/>
        <w:rPr>
          <w:sz w:val="20"/>
          <w:lang w:bidi="it-IT"/>
        </w:rPr>
      </w:pPr>
      <w:r>
        <w:rPr>
          <w:sz w:val="20"/>
          <w:lang w:bidi="it-IT"/>
        </w:rPr>
        <w:t>MEDIENINFORMATION</w:t>
      </w:r>
    </w:p>
    <w:p w14:paraId="40228AB2" w14:textId="77777777" w:rsidR="00B2748F" w:rsidRDefault="00D268FF">
      <w:pPr>
        <w:rPr>
          <w:rFonts w:ascii="Arial" w:hAnsi="Arial" w:cs="Arial"/>
          <w:b/>
          <w:bCs/>
        </w:rPr>
      </w:pPr>
      <w:r>
        <w:rPr>
          <w:rFonts w:ascii="Arial" w:hAnsi="Arial" w:cs="Arial"/>
          <w:b/>
          <w:bCs/>
        </w:rPr>
        <w:t>Technologiepartner von Formula Student Teams</w:t>
      </w:r>
    </w:p>
    <w:p w14:paraId="082FA3F0" w14:textId="77777777" w:rsidR="00B2748F" w:rsidRDefault="00D268FF">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Mit Würth Elektronik in die erste Startreihe</w:t>
      </w:r>
    </w:p>
    <w:p w14:paraId="26B0D66D" w14:textId="56A7B667" w:rsidR="00B2748F" w:rsidRDefault="00D268FF">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14039F">
        <w:rPr>
          <w:rFonts w:ascii="Arial" w:hAnsi="Arial"/>
          <w:color w:val="000000"/>
        </w:rPr>
        <w:t xml:space="preserve">30. April </w:t>
      </w:r>
      <w:r>
        <w:rPr>
          <w:rFonts w:ascii="Arial" w:hAnsi="Arial"/>
          <w:color w:val="000000"/>
        </w:rPr>
        <w:t xml:space="preserve">2021 – Würth Elektronik ist Technologiepartner der drei Formula Student Teams </w:t>
      </w:r>
      <w:proofErr w:type="spellStart"/>
      <w:r>
        <w:rPr>
          <w:rFonts w:ascii="Arial" w:hAnsi="Arial"/>
          <w:color w:val="000000"/>
        </w:rPr>
        <w:t>GreenTeam</w:t>
      </w:r>
      <w:proofErr w:type="spellEnd"/>
      <w:r>
        <w:rPr>
          <w:rFonts w:ascii="Arial" w:hAnsi="Arial"/>
          <w:color w:val="000000"/>
        </w:rPr>
        <w:t xml:space="preserve"> Uni Stuttgart, KA </w:t>
      </w:r>
      <w:proofErr w:type="spellStart"/>
      <w:r>
        <w:rPr>
          <w:rFonts w:ascii="Arial" w:hAnsi="Arial"/>
          <w:color w:val="000000"/>
        </w:rPr>
        <w:t>RaceIng</w:t>
      </w:r>
      <w:proofErr w:type="spellEnd"/>
      <w:r>
        <w:rPr>
          <w:rFonts w:ascii="Arial" w:hAnsi="Arial"/>
          <w:color w:val="000000"/>
        </w:rPr>
        <w:t xml:space="preserve"> KIT Karlsruhe und HHN Racing RWH Künzelsau/HS Heilbronn. Den Ausfall der Saison 2019/2020 haben die Studenten und Studentinnen gut für die Entwicklung neuer Rennwagen</w:t>
      </w:r>
      <w:r w:rsidR="00B10ED5">
        <w:rPr>
          <w:rFonts w:ascii="Arial" w:hAnsi="Arial"/>
          <w:color w:val="000000"/>
        </w:rPr>
        <w:t xml:space="preserve"> genutzt</w:t>
      </w:r>
      <w:r>
        <w:rPr>
          <w:rFonts w:ascii="Arial" w:hAnsi="Arial"/>
          <w:color w:val="000000"/>
        </w:rPr>
        <w:t xml:space="preserve">. Geplant ist, dass die studentischen Teams vom 16. bis 22. August 2021 auf dem legendären Hockenheimring gegeneinander antreten. Die drei von Würth Elektronik mit Schulungen, Designsupport, elektronischen und elektromechanischen Bauteilen unterstützten Teams zeigen sich bestens vorbereitet. Im sogenannten „Roll-out“ sollen die neuen Rennwagen im Mai vorgestellt werden. </w:t>
      </w:r>
    </w:p>
    <w:p w14:paraId="691EDBD4" w14:textId="043400FE" w:rsidR="00B2748F" w:rsidRDefault="00D268FF">
      <w:pPr>
        <w:pStyle w:val="Textkrper"/>
        <w:spacing w:before="120" w:after="120" w:line="260" w:lineRule="exact"/>
        <w:jc w:val="both"/>
        <w:rPr>
          <w:rFonts w:ascii="Arial" w:hAnsi="Arial"/>
          <w:b w:val="0"/>
          <w:bCs w:val="0"/>
        </w:rPr>
      </w:pPr>
      <w:r>
        <w:rPr>
          <w:rFonts w:ascii="Arial" w:hAnsi="Arial"/>
          <w:b w:val="0"/>
          <w:bCs w:val="0"/>
        </w:rPr>
        <w:t>MagI³C Power Module, LEDs, Transformatoren, Keramik-Chip-Kondensatoren, Kabelschuhe, REDCUBE-Hochstromelemente – viele Bauelemente werden von Würth Elektronik bereitgestellt und von den Formula Student Teams in ihren Rennwagen verbaut. Der Bauteilehersteller transferiert zudem technisches Know-how an die Teams – in Webinaren und zugeschnitten auf das Informationsbedürfnis der einzelnen studentischen Entwicklerteams. Zudem nutzen die studentischen Entwicklerinnen und Entwickler das Angebot, von Experten konkrete Tipps zu Designfragen einzelner Leiterplatten zu bekommen. Die Technologiepartnerschaft ist eine Win-</w:t>
      </w:r>
      <w:r w:rsidR="00F12FDF">
        <w:rPr>
          <w:rFonts w:ascii="Arial" w:hAnsi="Arial"/>
          <w:b w:val="0"/>
          <w:bCs w:val="0"/>
        </w:rPr>
        <w:t>win</w:t>
      </w:r>
      <w:r>
        <w:rPr>
          <w:rFonts w:ascii="Arial" w:hAnsi="Arial"/>
          <w:b w:val="0"/>
          <w:bCs w:val="0"/>
        </w:rPr>
        <w:t>-Situation für Hersteller und Teams: Die Teams profitieren von Support und Komponenten, Hersteller Würth Elektronik kann neuentwickelte Komponenten auf der Rennstrecke testen und ist so insbesondere bei neuen Entwicklungen in der E-Mobilität ganz vorn dabei.</w:t>
      </w:r>
    </w:p>
    <w:p w14:paraId="5FE431C0" w14:textId="35D0B4E4" w:rsidR="00B2748F" w:rsidRDefault="00D268FF">
      <w:pPr>
        <w:pStyle w:val="Textkrper"/>
        <w:spacing w:before="120" w:after="120" w:line="260" w:lineRule="exact"/>
        <w:jc w:val="both"/>
        <w:rPr>
          <w:rFonts w:ascii="Arial" w:hAnsi="Arial"/>
          <w:b w:val="0"/>
          <w:bCs w:val="0"/>
        </w:rPr>
      </w:pPr>
      <w:r>
        <w:rPr>
          <w:rFonts w:ascii="Arial" w:hAnsi="Arial"/>
          <w:b w:val="0"/>
          <w:bCs w:val="0"/>
        </w:rPr>
        <w:t>„Unsere Formula Student Exklusiv Teams haben Corona-bedingt schwierige Zeiten hinter sich. Aber es wurde sehr intensiv entwickelt und wir konnten viele gute, innovative Ideen mit unserem Entwickler</w:t>
      </w:r>
      <w:r w:rsidR="00F12FDF">
        <w:rPr>
          <w:rFonts w:ascii="Arial" w:hAnsi="Arial"/>
          <w:b w:val="0"/>
          <w:bCs w:val="0"/>
        </w:rPr>
        <w:t>s</w:t>
      </w:r>
      <w:r>
        <w:rPr>
          <w:rFonts w:ascii="Arial" w:hAnsi="Arial"/>
          <w:b w:val="0"/>
          <w:bCs w:val="0"/>
        </w:rPr>
        <w:t>upport und Bauteilen unterstützen. Unter diesen Studentinnen und Studenten sind große Talente</w:t>
      </w:r>
      <w:r w:rsidR="00F12FDF">
        <w:rPr>
          <w:rFonts w:ascii="Arial" w:hAnsi="Arial"/>
          <w:b w:val="0"/>
          <w:bCs w:val="0"/>
        </w:rPr>
        <w:t>. H</w:t>
      </w:r>
      <w:r>
        <w:rPr>
          <w:rFonts w:ascii="Arial" w:hAnsi="Arial"/>
          <w:b w:val="0"/>
          <w:bCs w:val="0"/>
        </w:rPr>
        <w:t xml:space="preserve">ier entstehen viele Ideen, die wir als Wirtschaft und Gesellschaft künftig brauchen.  Jetzt kann es endlich wieder losgehen und die Neuentwicklungen und Verbesserungen dürfen sich auf der Piste und im Rennen bewähren“, sagt </w:t>
      </w:r>
      <w:r w:rsidR="00360D2F" w:rsidRPr="00360D2F">
        <w:rPr>
          <w:rFonts w:ascii="Arial" w:hAnsi="Arial"/>
          <w:b w:val="0"/>
          <w:bCs w:val="0"/>
        </w:rPr>
        <w:t xml:space="preserve">Alexander </w:t>
      </w:r>
      <w:proofErr w:type="spellStart"/>
      <w:r w:rsidR="00360D2F" w:rsidRPr="00360D2F">
        <w:rPr>
          <w:rFonts w:ascii="Arial" w:hAnsi="Arial"/>
          <w:b w:val="0"/>
          <w:bCs w:val="0"/>
        </w:rPr>
        <w:t>Gerfer</w:t>
      </w:r>
      <w:proofErr w:type="spellEnd"/>
      <w:r w:rsidR="00360D2F" w:rsidRPr="00360D2F">
        <w:rPr>
          <w:rFonts w:ascii="Arial" w:hAnsi="Arial"/>
          <w:b w:val="0"/>
          <w:bCs w:val="0"/>
        </w:rPr>
        <w:t xml:space="preserve">, CTO der Würth Elektronik </w:t>
      </w:r>
      <w:proofErr w:type="spellStart"/>
      <w:r w:rsidR="00360D2F" w:rsidRPr="00360D2F">
        <w:rPr>
          <w:rFonts w:ascii="Arial" w:hAnsi="Arial"/>
          <w:b w:val="0"/>
          <w:bCs w:val="0"/>
        </w:rPr>
        <w:t>eiSos</w:t>
      </w:r>
      <w:proofErr w:type="spellEnd"/>
      <w:r w:rsidR="00360D2F" w:rsidRPr="00360D2F">
        <w:rPr>
          <w:rFonts w:ascii="Arial" w:hAnsi="Arial"/>
          <w:b w:val="0"/>
          <w:bCs w:val="0"/>
        </w:rPr>
        <w:t xml:space="preserve"> Gruppe</w:t>
      </w:r>
      <w:r>
        <w:rPr>
          <w:rFonts w:ascii="Arial" w:hAnsi="Arial"/>
          <w:b w:val="0"/>
          <w:bCs w:val="0"/>
        </w:rPr>
        <w:t>. „Wir freuen uns für die Teams und sind schon gespannt auf die innovativen Rennboliden.“</w:t>
      </w:r>
    </w:p>
    <w:p w14:paraId="50557581" w14:textId="77777777" w:rsidR="00B2748F" w:rsidRDefault="00B2748F">
      <w:pPr>
        <w:pStyle w:val="Textkrper"/>
        <w:spacing w:before="120" w:after="120" w:line="260" w:lineRule="exact"/>
        <w:jc w:val="both"/>
        <w:rPr>
          <w:rFonts w:ascii="Arial" w:hAnsi="Arial"/>
          <w:b w:val="0"/>
          <w:bCs w:val="0"/>
        </w:rPr>
      </w:pPr>
    </w:p>
    <w:p w14:paraId="7989BF22" w14:textId="77777777" w:rsidR="00B2748F" w:rsidRDefault="00D268FF">
      <w:pPr>
        <w:rPr>
          <w:rFonts w:ascii="Arial" w:hAnsi="Arial" w:cs="Arial"/>
          <w:sz w:val="20"/>
          <w:szCs w:val="20"/>
        </w:rPr>
      </w:pPr>
      <w:r>
        <w:rPr>
          <w:rFonts w:ascii="Arial" w:hAnsi="Arial"/>
          <w:b/>
          <w:bCs/>
        </w:rPr>
        <w:br w:type="page"/>
      </w:r>
    </w:p>
    <w:p w14:paraId="3476836C" w14:textId="77777777" w:rsidR="00B2748F" w:rsidRDefault="00B2748F">
      <w:pPr>
        <w:pStyle w:val="Textkrper"/>
        <w:spacing w:before="120" w:after="120" w:line="260" w:lineRule="exact"/>
        <w:jc w:val="both"/>
        <w:rPr>
          <w:rFonts w:ascii="Arial" w:hAnsi="Arial"/>
          <w:b w:val="0"/>
          <w:bCs w:val="0"/>
        </w:rPr>
      </w:pPr>
    </w:p>
    <w:p w14:paraId="419C9AAE" w14:textId="77777777" w:rsidR="00B2748F" w:rsidRDefault="00B2748F">
      <w:pPr>
        <w:pStyle w:val="PITextkrper"/>
        <w:pBdr>
          <w:top w:val="single" w:sz="4" w:space="1" w:color="auto"/>
        </w:pBdr>
        <w:spacing w:before="240"/>
        <w:rPr>
          <w:b/>
          <w:sz w:val="18"/>
          <w:szCs w:val="18"/>
          <w:lang w:val="de-DE"/>
        </w:rPr>
      </w:pPr>
    </w:p>
    <w:p w14:paraId="2FE6D3E3" w14:textId="77777777" w:rsidR="00B2748F" w:rsidRDefault="00D268FF">
      <w:pPr>
        <w:spacing w:after="120" w:line="280" w:lineRule="exact"/>
        <w:rPr>
          <w:rFonts w:ascii="Arial" w:hAnsi="Arial" w:cs="Arial"/>
          <w:b/>
          <w:bCs/>
          <w:sz w:val="18"/>
          <w:szCs w:val="18"/>
        </w:rPr>
      </w:pPr>
      <w:r>
        <w:rPr>
          <w:rFonts w:ascii="Arial" w:hAnsi="Arial" w:cs="Arial"/>
          <w:b/>
          <w:bCs/>
          <w:sz w:val="18"/>
          <w:szCs w:val="18"/>
        </w:rPr>
        <w:t>Verfügbares Bildmaterial</w:t>
      </w:r>
    </w:p>
    <w:p w14:paraId="455B7AAA" w14:textId="77777777" w:rsidR="00B2748F" w:rsidRDefault="00D268FF">
      <w:pPr>
        <w:spacing w:after="120" w:line="280" w:lineRule="exact"/>
        <w:rPr>
          <w:rStyle w:val="Hyperlink"/>
          <w:rFonts w:ascii="Arial" w:hAnsi="Arial" w:cs="Arial"/>
          <w:bCs/>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bCs/>
            <w:sz w:val="18"/>
            <w:szCs w:val="18"/>
          </w:rPr>
          <w:t>http://www.htcm.de/kk/wuerth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2748F" w14:paraId="0BA9F357" w14:textId="77777777">
        <w:trPr>
          <w:trHeight w:val="1701"/>
        </w:trPr>
        <w:tc>
          <w:tcPr>
            <w:tcW w:w="3510" w:type="dxa"/>
          </w:tcPr>
          <w:p w14:paraId="2C3E10A5" w14:textId="22B85018" w:rsidR="00B2748F" w:rsidRDefault="00D268FF">
            <w:pPr>
              <w:pStyle w:val="txt"/>
              <w:rPr>
                <w:b/>
                <w:bCs/>
                <w:sz w:val="18"/>
              </w:rPr>
            </w:pPr>
            <w:r>
              <w:rPr>
                <w:b/>
              </w:rPr>
              <w:br/>
            </w:r>
            <w:r>
              <w:rPr>
                <w:noProof/>
                <w:lang w:eastAsia="zh-CN"/>
              </w:rPr>
              <w:drawing>
                <wp:inline distT="0" distB="0" distL="0" distR="0" wp14:anchorId="70281F81" wp14:editId="4E4D9298">
                  <wp:extent cx="2139950" cy="142684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39950" cy="1426845"/>
                          </a:xfrm>
                          <a:prstGeom prst="rect">
                            <a:avLst/>
                          </a:prstGeom>
                          <a:noFill/>
                          <a:ln>
                            <a:noFill/>
                          </a:ln>
                        </pic:spPr>
                      </pic:pic>
                    </a:graphicData>
                  </a:graphic>
                </wp:inline>
              </w:drawing>
            </w:r>
            <w:r>
              <w:rPr>
                <w:b/>
                <w:bCs/>
                <w:sz w:val="18"/>
              </w:rPr>
              <w:br/>
            </w:r>
            <w:r>
              <w:rPr>
                <w:bCs/>
                <w:sz w:val="16"/>
                <w:szCs w:val="16"/>
              </w:rPr>
              <w:t xml:space="preserve">Bildquelle: KA </w:t>
            </w:r>
            <w:proofErr w:type="spellStart"/>
            <w:r>
              <w:rPr>
                <w:bCs/>
                <w:sz w:val="16"/>
                <w:szCs w:val="16"/>
              </w:rPr>
              <w:t>Race</w:t>
            </w:r>
            <w:r w:rsidR="007F5FDD">
              <w:rPr>
                <w:bCs/>
                <w:sz w:val="16"/>
                <w:szCs w:val="16"/>
              </w:rPr>
              <w:t>I</w:t>
            </w:r>
            <w:r>
              <w:rPr>
                <w:bCs/>
                <w:sz w:val="16"/>
                <w:szCs w:val="16"/>
              </w:rPr>
              <w:t>ng</w:t>
            </w:r>
            <w:proofErr w:type="spellEnd"/>
          </w:p>
          <w:p w14:paraId="64114954" w14:textId="77777777" w:rsidR="00B2748F" w:rsidRDefault="00D268FF">
            <w:pPr>
              <w:autoSpaceDE w:val="0"/>
              <w:autoSpaceDN w:val="0"/>
              <w:adjustRightInd w:val="0"/>
              <w:rPr>
                <w:rFonts w:ascii="Arial" w:hAnsi="Arial" w:cs="Arial"/>
                <w:b/>
                <w:sz w:val="18"/>
                <w:szCs w:val="18"/>
              </w:rPr>
            </w:pPr>
            <w:r>
              <w:rPr>
                <w:rFonts w:ascii="Arial" w:hAnsi="Arial" w:cs="Arial"/>
                <w:b/>
                <w:sz w:val="18"/>
                <w:szCs w:val="18"/>
              </w:rPr>
              <w:t xml:space="preserve">Autonomes Fahrzeug 2019 KA </w:t>
            </w:r>
            <w:proofErr w:type="spellStart"/>
            <w:r>
              <w:rPr>
                <w:rFonts w:ascii="Arial" w:hAnsi="Arial" w:cs="Arial"/>
                <w:b/>
                <w:sz w:val="18"/>
                <w:szCs w:val="18"/>
              </w:rPr>
              <w:t>RaceIng</w:t>
            </w:r>
            <w:proofErr w:type="spellEnd"/>
            <w:r>
              <w:rPr>
                <w:rFonts w:ascii="Arial" w:hAnsi="Arial" w:cs="Arial"/>
                <w:b/>
                <w:sz w:val="18"/>
                <w:szCs w:val="18"/>
              </w:rPr>
              <w:t xml:space="preserve"> KIT Karlsruhe</w:t>
            </w:r>
          </w:p>
          <w:p w14:paraId="06370EFC" w14:textId="77777777" w:rsidR="00B2748F" w:rsidRDefault="00B2748F">
            <w:pPr>
              <w:autoSpaceDE w:val="0"/>
              <w:autoSpaceDN w:val="0"/>
              <w:adjustRightInd w:val="0"/>
              <w:rPr>
                <w:rFonts w:ascii="Arial" w:hAnsi="Arial" w:cs="Arial"/>
                <w:b/>
                <w:bCs/>
                <w:sz w:val="18"/>
                <w:szCs w:val="18"/>
              </w:rPr>
            </w:pPr>
          </w:p>
        </w:tc>
        <w:tc>
          <w:tcPr>
            <w:tcW w:w="3510" w:type="dxa"/>
          </w:tcPr>
          <w:p w14:paraId="7215D6ED" w14:textId="13E56437" w:rsidR="00B2748F" w:rsidRPr="00360D2F" w:rsidRDefault="00D268FF">
            <w:pPr>
              <w:pStyle w:val="txt"/>
              <w:rPr>
                <w:sz w:val="18"/>
              </w:rPr>
            </w:pPr>
            <w:r>
              <w:rPr>
                <w:b/>
              </w:rPr>
              <w:br/>
            </w:r>
            <w:r>
              <w:rPr>
                <w:noProof/>
                <w:lang w:eastAsia="zh-CN"/>
              </w:rPr>
              <w:drawing>
                <wp:inline distT="0" distB="0" distL="0" distR="0" wp14:anchorId="10FDBF71" wp14:editId="71A60CF1">
                  <wp:extent cx="2139950" cy="14300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139950" cy="1430020"/>
                          </a:xfrm>
                          <a:prstGeom prst="rect">
                            <a:avLst/>
                          </a:prstGeom>
                          <a:noFill/>
                          <a:ln>
                            <a:noFill/>
                          </a:ln>
                        </pic:spPr>
                      </pic:pic>
                    </a:graphicData>
                  </a:graphic>
                </wp:inline>
              </w:drawing>
            </w:r>
            <w:r>
              <w:rPr>
                <w:b/>
              </w:rPr>
              <w:br/>
            </w:r>
            <w:r w:rsidRPr="00360D2F">
              <w:rPr>
                <w:sz w:val="16"/>
                <w:szCs w:val="16"/>
              </w:rPr>
              <w:t xml:space="preserve">Bildquelle: </w:t>
            </w:r>
            <w:proofErr w:type="spellStart"/>
            <w:r w:rsidRPr="00360D2F">
              <w:rPr>
                <w:sz w:val="16"/>
                <w:szCs w:val="16"/>
              </w:rPr>
              <w:t>Green</w:t>
            </w:r>
            <w:r w:rsidR="00112EAD">
              <w:rPr>
                <w:sz w:val="16"/>
                <w:szCs w:val="16"/>
              </w:rPr>
              <w:t>T</w:t>
            </w:r>
            <w:r w:rsidRPr="00360D2F">
              <w:rPr>
                <w:sz w:val="16"/>
                <w:szCs w:val="16"/>
              </w:rPr>
              <w:t>eam</w:t>
            </w:r>
            <w:proofErr w:type="spellEnd"/>
            <w:r w:rsidRPr="00360D2F">
              <w:rPr>
                <w:sz w:val="16"/>
                <w:szCs w:val="16"/>
              </w:rPr>
              <w:t xml:space="preserve"> Stuttgart e.V.</w:t>
            </w:r>
          </w:p>
          <w:p w14:paraId="4AE343B9" w14:textId="77777777" w:rsidR="00B2748F" w:rsidRDefault="00D268FF">
            <w:pPr>
              <w:autoSpaceDE w:val="0"/>
              <w:autoSpaceDN w:val="0"/>
              <w:adjustRightInd w:val="0"/>
              <w:rPr>
                <w:rFonts w:ascii="Arial" w:hAnsi="Arial" w:cs="Arial"/>
                <w:b/>
                <w:sz w:val="18"/>
                <w:szCs w:val="18"/>
              </w:rPr>
            </w:pPr>
            <w:r>
              <w:rPr>
                <w:rFonts w:ascii="Arial" w:hAnsi="Arial" w:cs="Arial"/>
                <w:b/>
                <w:sz w:val="18"/>
                <w:szCs w:val="18"/>
              </w:rPr>
              <w:t xml:space="preserve">Mit Würth Elektronik Design-Kit und Lötkolben bei der Arbeit an einer </w:t>
            </w:r>
            <w:proofErr w:type="spellStart"/>
            <w:r>
              <w:rPr>
                <w:rFonts w:ascii="Arial" w:hAnsi="Arial" w:cs="Arial"/>
                <w:b/>
                <w:sz w:val="18"/>
                <w:szCs w:val="18"/>
              </w:rPr>
              <w:t>GreenTeam</w:t>
            </w:r>
            <w:proofErr w:type="spellEnd"/>
            <w:r>
              <w:rPr>
                <w:rFonts w:ascii="Arial" w:hAnsi="Arial" w:cs="Arial"/>
                <w:b/>
                <w:sz w:val="18"/>
                <w:szCs w:val="18"/>
              </w:rPr>
              <w:t>-Platine</w:t>
            </w:r>
            <w:r>
              <w:rPr>
                <w:rFonts w:ascii="Arial" w:hAnsi="Arial" w:cs="Arial"/>
                <w:b/>
                <w:sz w:val="18"/>
                <w:szCs w:val="18"/>
              </w:rPr>
              <w:br/>
            </w:r>
          </w:p>
        </w:tc>
      </w:tr>
    </w:tbl>
    <w:p w14:paraId="11E90FFF" w14:textId="77777777" w:rsidR="00B2748F" w:rsidRDefault="00B2748F">
      <w:pPr>
        <w:pStyle w:val="PITextkrper"/>
        <w:rPr>
          <w:b/>
          <w:bCs/>
          <w:sz w:val="18"/>
          <w:szCs w:val="18"/>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2748F" w14:paraId="6507C77C" w14:textId="77777777">
        <w:trPr>
          <w:trHeight w:val="1701"/>
        </w:trPr>
        <w:tc>
          <w:tcPr>
            <w:tcW w:w="3510" w:type="dxa"/>
          </w:tcPr>
          <w:p w14:paraId="603306FA" w14:textId="09A5025A" w:rsidR="00B2748F" w:rsidRDefault="00D268FF">
            <w:pPr>
              <w:pStyle w:val="txt"/>
              <w:rPr>
                <w:b/>
                <w:bCs/>
                <w:sz w:val="18"/>
              </w:rPr>
            </w:pPr>
            <w:r>
              <w:rPr>
                <w:b/>
              </w:rPr>
              <w:br/>
            </w:r>
            <w:r>
              <w:rPr>
                <w:noProof/>
                <w:lang w:eastAsia="zh-CN"/>
              </w:rPr>
              <w:drawing>
                <wp:inline distT="0" distB="0" distL="0" distR="0" wp14:anchorId="0A4B70EA" wp14:editId="0B378220">
                  <wp:extent cx="2139950" cy="14262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139950" cy="1426210"/>
                          </a:xfrm>
                          <a:prstGeom prst="rect">
                            <a:avLst/>
                          </a:prstGeom>
                          <a:noFill/>
                          <a:ln>
                            <a:noFill/>
                          </a:ln>
                        </pic:spPr>
                      </pic:pic>
                    </a:graphicData>
                  </a:graphic>
                </wp:inline>
              </w:drawing>
            </w:r>
            <w:r>
              <w:rPr>
                <w:b/>
                <w:bCs/>
                <w:sz w:val="18"/>
              </w:rPr>
              <w:br/>
            </w:r>
            <w:r>
              <w:rPr>
                <w:bCs/>
                <w:sz w:val="16"/>
                <w:szCs w:val="16"/>
              </w:rPr>
              <w:t xml:space="preserve">Bildquelle: </w:t>
            </w:r>
            <w:proofErr w:type="spellStart"/>
            <w:r>
              <w:rPr>
                <w:bCs/>
                <w:sz w:val="16"/>
                <w:szCs w:val="16"/>
              </w:rPr>
              <w:t>GreenTeam</w:t>
            </w:r>
            <w:proofErr w:type="spellEnd"/>
            <w:r>
              <w:rPr>
                <w:bCs/>
                <w:sz w:val="16"/>
                <w:szCs w:val="16"/>
              </w:rPr>
              <w:t xml:space="preserve"> Stuttgart e.V.</w:t>
            </w:r>
          </w:p>
          <w:p w14:paraId="209F8841" w14:textId="77777777" w:rsidR="00B2748F" w:rsidRDefault="00D268FF">
            <w:pPr>
              <w:autoSpaceDE w:val="0"/>
              <w:autoSpaceDN w:val="0"/>
              <w:adjustRightInd w:val="0"/>
              <w:rPr>
                <w:rFonts w:ascii="Arial" w:hAnsi="Arial" w:cs="Arial"/>
                <w:b/>
                <w:sz w:val="18"/>
                <w:szCs w:val="18"/>
              </w:rPr>
            </w:pPr>
            <w:r>
              <w:rPr>
                <w:rFonts w:ascii="Arial" w:hAnsi="Arial" w:cs="Arial"/>
                <w:b/>
                <w:sz w:val="18"/>
                <w:szCs w:val="18"/>
              </w:rPr>
              <w:t xml:space="preserve">Die </w:t>
            </w:r>
            <w:proofErr w:type="spellStart"/>
            <w:r>
              <w:rPr>
                <w:rFonts w:ascii="Arial" w:hAnsi="Arial" w:cs="Arial"/>
                <w:b/>
                <w:sz w:val="18"/>
                <w:szCs w:val="18"/>
              </w:rPr>
              <w:t>GreenTeam</w:t>
            </w:r>
            <w:proofErr w:type="spellEnd"/>
            <w:r>
              <w:rPr>
                <w:rFonts w:ascii="Arial" w:hAnsi="Arial" w:cs="Arial"/>
                <w:b/>
                <w:sz w:val="18"/>
                <w:szCs w:val="18"/>
              </w:rPr>
              <w:t>-Rennwagen der letzten Saison beim Fotoshooting im Technik Museum Sinsheim</w:t>
            </w:r>
          </w:p>
          <w:p w14:paraId="233ADA84" w14:textId="77777777" w:rsidR="00B2748F" w:rsidRDefault="00B2748F">
            <w:pPr>
              <w:autoSpaceDE w:val="0"/>
              <w:autoSpaceDN w:val="0"/>
              <w:adjustRightInd w:val="0"/>
              <w:rPr>
                <w:rFonts w:ascii="Arial" w:hAnsi="Arial" w:cs="Arial"/>
                <w:b/>
                <w:bCs/>
                <w:sz w:val="18"/>
                <w:szCs w:val="18"/>
              </w:rPr>
            </w:pPr>
          </w:p>
        </w:tc>
        <w:tc>
          <w:tcPr>
            <w:tcW w:w="3510" w:type="dxa"/>
          </w:tcPr>
          <w:p w14:paraId="0BB1D6DC" w14:textId="62424DFF" w:rsidR="00B2748F" w:rsidRDefault="00D268FF">
            <w:pPr>
              <w:pStyle w:val="txt"/>
              <w:rPr>
                <w:b/>
                <w:bCs/>
                <w:sz w:val="18"/>
              </w:rPr>
            </w:pPr>
            <w:r>
              <w:rPr>
                <w:b/>
              </w:rPr>
              <w:br/>
            </w:r>
            <w:r>
              <w:rPr>
                <w:noProof/>
                <w:lang w:eastAsia="zh-CN"/>
              </w:rPr>
              <w:drawing>
                <wp:inline distT="0" distB="0" distL="0" distR="0" wp14:anchorId="6B87B32E" wp14:editId="4FF1D655">
                  <wp:extent cx="2139950" cy="1426845"/>
                  <wp:effectExtent l="0" t="0" r="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139950" cy="1426845"/>
                          </a:xfrm>
                          <a:prstGeom prst="rect">
                            <a:avLst/>
                          </a:prstGeom>
                          <a:noFill/>
                          <a:ln>
                            <a:noFill/>
                          </a:ln>
                        </pic:spPr>
                      </pic:pic>
                    </a:graphicData>
                  </a:graphic>
                </wp:inline>
              </w:drawing>
            </w:r>
            <w:r>
              <w:rPr>
                <w:b/>
              </w:rPr>
              <w:br/>
            </w:r>
            <w:r>
              <w:rPr>
                <w:bCs/>
                <w:sz w:val="16"/>
                <w:szCs w:val="16"/>
              </w:rPr>
              <w:t xml:space="preserve">Bildquelle: HHN Racing </w:t>
            </w:r>
          </w:p>
          <w:p w14:paraId="408C64E7" w14:textId="77777777" w:rsidR="00B2748F" w:rsidRDefault="00D268FF">
            <w:pPr>
              <w:autoSpaceDE w:val="0"/>
              <w:autoSpaceDN w:val="0"/>
              <w:adjustRightInd w:val="0"/>
              <w:rPr>
                <w:b/>
              </w:rPr>
            </w:pPr>
            <w:r>
              <w:rPr>
                <w:rFonts w:ascii="Arial" w:hAnsi="Arial" w:cs="Arial"/>
                <w:b/>
                <w:sz w:val="18"/>
                <w:szCs w:val="18"/>
              </w:rPr>
              <w:t>Rennwagen der HHN Racing RWH Künzelsau von 2019</w:t>
            </w:r>
          </w:p>
        </w:tc>
      </w:tr>
    </w:tbl>
    <w:p w14:paraId="767CCA84" w14:textId="77777777" w:rsidR="00B2748F" w:rsidRDefault="00B2748F">
      <w:pPr>
        <w:pStyle w:val="PITextkrper"/>
        <w:rPr>
          <w:b/>
          <w:bCs/>
          <w:sz w:val="18"/>
          <w:szCs w:val="18"/>
          <w:lang w:val="de-DE"/>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2748F" w14:paraId="6B4EC562" w14:textId="77777777">
        <w:trPr>
          <w:trHeight w:val="1701"/>
        </w:trPr>
        <w:tc>
          <w:tcPr>
            <w:tcW w:w="3510" w:type="dxa"/>
          </w:tcPr>
          <w:p w14:paraId="4E1CC20C" w14:textId="112136B6" w:rsidR="00B2748F" w:rsidRDefault="00D268FF">
            <w:pPr>
              <w:pStyle w:val="txt"/>
              <w:rPr>
                <w:b/>
                <w:bCs/>
                <w:sz w:val="18"/>
              </w:rPr>
            </w:pPr>
            <w:r>
              <w:rPr>
                <w:b/>
              </w:rPr>
              <w:lastRenderedPageBreak/>
              <w:br/>
            </w:r>
            <w:r>
              <w:rPr>
                <w:noProof/>
                <w:lang w:eastAsia="zh-CN"/>
              </w:rPr>
              <w:drawing>
                <wp:inline distT="0" distB="0" distL="0" distR="0" wp14:anchorId="0BB86701" wp14:editId="3C5448F6">
                  <wp:extent cx="2068912" cy="3096000"/>
                  <wp:effectExtent l="0" t="0" r="762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068912" cy="3096000"/>
                          </a:xfrm>
                          <a:prstGeom prst="rect">
                            <a:avLst/>
                          </a:prstGeom>
                          <a:noFill/>
                          <a:ln>
                            <a:noFill/>
                          </a:ln>
                        </pic:spPr>
                      </pic:pic>
                    </a:graphicData>
                  </a:graphic>
                </wp:inline>
              </w:drawing>
            </w:r>
            <w:r>
              <w:rPr>
                <w:b/>
                <w:bCs/>
                <w:sz w:val="18"/>
              </w:rPr>
              <w:br/>
            </w:r>
            <w:r>
              <w:rPr>
                <w:bCs/>
                <w:sz w:val="16"/>
                <w:szCs w:val="16"/>
              </w:rPr>
              <w:t xml:space="preserve">Bildquelle: </w:t>
            </w:r>
            <w:proofErr w:type="spellStart"/>
            <w:r>
              <w:rPr>
                <w:bCs/>
                <w:sz w:val="16"/>
                <w:szCs w:val="16"/>
              </w:rPr>
              <w:t>GreenTeam</w:t>
            </w:r>
            <w:proofErr w:type="spellEnd"/>
            <w:r>
              <w:rPr>
                <w:bCs/>
                <w:sz w:val="16"/>
                <w:szCs w:val="16"/>
              </w:rPr>
              <w:t xml:space="preserve"> Stuttgart e.V.</w:t>
            </w:r>
          </w:p>
          <w:p w14:paraId="404D29F0" w14:textId="53887A47" w:rsidR="00B2748F" w:rsidRDefault="00D268FF">
            <w:pPr>
              <w:autoSpaceDE w:val="0"/>
              <w:autoSpaceDN w:val="0"/>
              <w:adjustRightInd w:val="0"/>
              <w:rPr>
                <w:rFonts w:ascii="Arial" w:hAnsi="Arial" w:cs="Arial"/>
                <w:b/>
                <w:bCs/>
                <w:sz w:val="18"/>
                <w:szCs w:val="18"/>
              </w:rPr>
            </w:pPr>
            <w:r>
              <w:rPr>
                <w:rFonts w:ascii="Arial" w:hAnsi="Arial" w:cs="Arial"/>
                <w:b/>
                <w:sz w:val="18"/>
                <w:szCs w:val="18"/>
              </w:rPr>
              <w:t xml:space="preserve">Würth Elektronik Transformatoren und Steckverbinder in </w:t>
            </w:r>
            <w:proofErr w:type="spellStart"/>
            <w:r>
              <w:rPr>
                <w:rFonts w:ascii="Arial" w:hAnsi="Arial" w:cs="Arial"/>
                <w:b/>
                <w:sz w:val="18"/>
                <w:szCs w:val="18"/>
              </w:rPr>
              <w:t>GreenTeam</w:t>
            </w:r>
            <w:proofErr w:type="spellEnd"/>
            <w:r>
              <w:rPr>
                <w:rFonts w:ascii="Arial" w:hAnsi="Arial" w:cs="Arial"/>
                <w:b/>
                <w:sz w:val="18"/>
                <w:szCs w:val="18"/>
              </w:rPr>
              <w:t>-Baugruppen</w:t>
            </w:r>
            <w:r>
              <w:rPr>
                <w:rFonts w:ascii="Arial" w:hAnsi="Arial" w:cs="Arial"/>
                <w:b/>
                <w:sz w:val="18"/>
                <w:szCs w:val="18"/>
              </w:rPr>
              <w:br/>
            </w:r>
          </w:p>
        </w:tc>
      </w:tr>
    </w:tbl>
    <w:p w14:paraId="47F741B4" w14:textId="77777777" w:rsidR="00B2748F" w:rsidRDefault="00B2748F">
      <w:pPr>
        <w:pStyle w:val="PITextkrper"/>
        <w:rPr>
          <w:b/>
          <w:bCs/>
          <w:sz w:val="18"/>
          <w:szCs w:val="18"/>
          <w:lang w:val="de-DE"/>
        </w:rPr>
      </w:pPr>
    </w:p>
    <w:p w14:paraId="73A06F07" w14:textId="77777777" w:rsidR="00B2748F" w:rsidRDefault="00B2748F">
      <w:pPr>
        <w:pStyle w:val="Textkrper"/>
        <w:spacing w:before="120" w:after="120" w:line="260" w:lineRule="exact"/>
        <w:jc w:val="both"/>
        <w:rPr>
          <w:rFonts w:ascii="Arial" w:hAnsi="Arial"/>
          <w:b w:val="0"/>
          <w:bCs w:val="0"/>
        </w:rPr>
      </w:pPr>
    </w:p>
    <w:p w14:paraId="6CD05B2C" w14:textId="77777777" w:rsidR="00B2748F" w:rsidRDefault="00B2748F">
      <w:pPr>
        <w:pStyle w:val="PITextkrper"/>
        <w:pBdr>
          <w:top w:val="single" w:sz="4" w:space="1" w:color="auto"/>
        </w:pBdr>
        <w:spacing w:before="240"/>
        <w:rPr>
          <w:b/>
          <w:sz w:val="18"/>
          <w:szCs w:val="18"/>
          <w:lang w:val="de-DE"/>
        </w:rPr>
      </w:pPr>
    </w:p>
    <w:p w14:paraId="10469C1A" w14:textId="77777777" w:rsidR="00B2748F" w:rsidRDefault="00D268FF">
      <w:pPr>
        <w:pStyle w:val="PITextkrper"/>
        <w:pBdr>
          <w:top w:val="single" w:sz="4" w:space="1" w:color="auto"/>
        </w:pBdr>
        <w:spacing w:before="240"/>
        <w:rPr>
          <w:b/>
          <w:sz w:val="20"/>
          <w:lang w:val="de-DE"/>
        </w:rPr>
      </w:pPr>
      <w:r>
        <w:rPr>
          <w:b/>
          <w:sz w:val="20"/>
          <w:lang w:val="de-DE"/>
        </w:rPr>
        <w:t>Über die Würth Elektronik eiSos Gruppe</w:t>
      </w:r>
    </w:p>
    <w:p w14:paraId="7FDF4152" w14:textId="77777777" w:rsidR="00B2748F" w:rsidRDefault="00D268FF">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2D9E99D" w14:textId="77777777" w:rsidR="00B2748F" w:rsidRDefault="00D268FF">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6CE40B91" w14:textId="77777777" w:rsidR="00B2748F" w:rsidRDefault="00D268FF">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Vertriebsmitarbeiter und Auswahltools prägen die einzigartige Service-Orientierung des Unternehmens. </w:t>
      </w:r>
    </w:p>
    <w:p w14:paraId="287F602E" w14:textId="77777777" w:rsidR="00D268FF" w:rsidRDefault="00D268FF">
      <w:pPr>
        <w:rPr>
          <w:rFonts w:ascii="Arial" w:hAnsi="Arial" w:cs="Arial"/>
          <w:bCs/>
          <w:sz w:val="20"/>
          <w:szCs w:val="20"/>
        </w:rPr>
      </w:pPr>
      <w:r>
        <w:rPr>
          <w:rFonts w:ascii="Arial" w:hAnsi="Arial"/>
          <w:b/>
        </w:rPr>
        <w:br w:type="page"/>
      </w:r>
    </w:p>
    <w:p w14:paraId="039CAA39" w14:textId="423C907A" w:rsidR="00B2748F" w:rsidRDefault="00D268FF">
      <w:pPr>
        <w:pStyle w:val="Textkrper"/>
        <w:spacing w:before="120" w:after="120" w:line="276" w:lineRule="auto"/>
        <w:jc w:val="both"/>
        <w:rPr>
          <w:rFonts w:ascii="Arial" w:hAnsi="Arial"/>
          <w:b w:val="0"/>
        </w:rPr>
      </w:pPr>
      <w:r>
        <w:rPr>
          <w:rFonts w:ascii="Arial" w:hAnsi="Arial"/>
          <w:b w:val="0"/>
        </w:rPr>
        <w:lastRenderedPageBreak/>
        <w:t xml:space="preserve">Durch die Technologiepartnerschaft mit dem Formel-E-Team Audi Sport ABT Schaeffler und die Unterstützung der Formula-Student-Rennserie zeigt das Unternehmen seine Innovationsstärke im Bereich eMobility </w:t>
      </w:r>
      <w:r>
        <w:rPr>
          <w:rFonts w:ascii="Arial" w:hAnsi="Arial"/>
          <w:b w:val="0"/>
        </w:rPr>
        <w:br/>
        <w:t xml:space="preserve">(www.we-speed-up-the-future.com). </w:t>
      </w:r>
    </w:p>
    <w:p w14:paraId="2C3AF997" w14:textId="77777777" w:rsidR="00B2748F" w:rsidRDefault="00D268FF">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Mitarbeiter und hat im Jahr 2020 einen Umsatz von 823 Millionen Euro erwirtschaftet.</w:t>
      </w:r>
    </w:p>
    <w:p w14:paraId="6D85E820" w14:textId="77777777" w:rsidR="00B2748F" w:rsidRDefault="00D268FF">
      <w:pPr>
        <w:pStyle w:val="Textkrper"/>
        <w:spacing w:before="120" w:after="120" w:line="276" w:lineRule="auto"/>
        <w:rPr>
          <w:rFonts w:ascii="Arial" w:hAnsi="Arial"/>
          <w:b w:val="0"/>
          <w:lang w:val="en-GB"/>
        </w:rPr>
      </w:pPr>
      <w:proofErr w:type="spellStart"/>
      <w:r>
        <w:rPr>
          <w:rFonts w:ascii="Arial" w:hAnsi="Arial"/>
          <w:b w:val="0"/>
          <w:lang w:val="en-GB"/>
        </w:rPr>
        <w:t>Würth</w:t>
      </w:r>
      <w:proofErr w:type="spellEnd"/>
      <w:r>
        <w:rPr>
          <w:rFonts w:ascii="Arial" w:hAnsi="Arial"/>
          <w:b w:val="0"/>
          <w:lang w:val="en-GB"/>
        </w:rPr>
        <w:t xml:space="preserve"> </w:t>
      </w:r>
      <w:proofErr w:type="spellStart"/>
      <w:r>
        <w:rPr>
          <w:rFonts w:ascii="Arial" w:hAnsi="Arial"/>
          <w:b w:val="0"/>
          <w:lang w:val="en-GB"/>
        </w:rPr>
        <w:t>Elektronik</w:t>
      </w:r>
      <w:proofErr w:type="spellEnd"/>
      <w:r>
        <w:rPr>
          <w:rFonts w:ascii="Arial" w:hAnsi="Arial"/>
          <w:b w:val="0"/>
          <w:lang w:val="en-GB"/>
        </w:rPr>
        <w:t>: more than you expect!</w:t>
      </w:r>
    </w:p>
    <w:p w14:paraId="4526FE66" w14:textId="77777777" w:rsidR="00B2748F" w:rsidRDefault="00D268FF">
      <w:pPr>
        <w:pStyle w:val="Textkrper"/>
        <w:spacing w:before="120" w:after="120" w:line="276" w:lineRule="auto"/>
        <w:rPr>
          <w:rFonts w:ascii="Arial" w:hAnsi="Arial"/>
        </w:rPr>
      </w:pPr>
      <w:r>
        <w:rPr>
          <w:rFonts w:ascii="Arial" w:hAnsi="Arial"/>
        </w:rPr>
        <w:t>Weitere Informationen unter www.we-online.de</w:t>
      </w:r>
    </w:p>
    <w:p w14:paraId="03FA62C1" w14:textId="77777777" w:rsidR="00B2748F" w:rsidRDefault="00B2748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2748F" w14:paraId="7BDB0581" w14:textId="77777777">
        <w:tc>
          <w:tcPr>
            <w:tcW w:w="3902" w:type="dxa"/>
            <w:hideMark/>
          </w:tcPr>
          <w:p w14:paraId="37AB3578" w14:textId="77777777" w:rsidR="00B2748F" w:rsidRDefault="00D268FF">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3E2F0EA4" w14:textId="77777777" w:rsidR="00B2748F" w:rsidRDefault="00D268FF">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2E517F73" w14:textId="77777777" w:rsidR="00B2748F" w:rsidRPr="00360D2F" w:rsidRDefault="00D268FF">
            <w:pPr>
              <w:spacing w:before="120" w:after="120" w:line="276" w:lineRule="auto"/>
              <w:rPr>
                <w:rFonts w:ascii="Arial" w:hAnsi="Arial" w:cs="Arial"/>
                <w:bCs/>
                <w:sz w:val="20"/>
                <w:lang w:val="it-IT"/>
              </w:rPr>
            </w:pPr>
            <w:proofErr w:type="spellStart"/>
            <w:r w:rsidRPr="00360D2F">
              <w:rPr>
                <w:rFonts w:ascii="Arial" w:hAnsi="Arial" w:cs="Arial"/>
                <w:sz w:val="20"/>
                <w:lang w:val="it-IT"/>
              </w:rPr>
              <w:t>Telefon</w:t>
            </w:r>
            <w:proofErr w:type="spellEnd"/>
            <w:r w:rsidRPr="00360D2F">
              <w:rPr>
                <w:rFonts w:ascii="Arial" w:hAnsi="Arial" w:cs="Arial"/>
                <w:sz w:val="20"/>
                <w:lang w:val="it-IT"/>
              </w:rPr>
              <w:t>: +49 7942 945-5186</w:t>
            </w:r>
            <w:r w:rsidRPr="00360D2F">
              <w:rPr>
                <w:rFonts w:ascii="Arial" w:hAnsi="Arial" w:cs="Arial"/>
                <w:sz w:val="20"/>
                <w:lang w:val="it-IT"/>
              </w:rPr>
              <w:br/>
            </w:r>
            <w:r w:rsidRPr="00360D2F">
              <w:rPr>
                <w:rFonts w:ascii="Arial" w:hAnsi="Arial" w:cs="Arial"/>
                <w:bCs/>
                <w:sz w:val="20"/>
                <w:lang w:val="it-IT"/>
              </w:rPr>
              <w:t>E-Mail: sarah.hurst@we-online.de</w:t>
            </w:r>
          </w:p>
          <w:p w14:paraId="07931867" w14:textId="77777777" w:rsidR="00B2748F" w:rsidRDefault="00D268FF">
            <w:pPr>
              <w:spacing w:before="120" w:after="120" w:line="276" w:lineRule="auto"/>
              <w:rPr>
                <w:rFonts w:ascii="Arial" w:hAnsi="Arial" w:cs="Arial"/>
                <w:bCs/>
                <w:sz w:val="20"/>
              </w:rPr>
            </w:pPr>
            <w:r>
              <w:rPr>
                <w:rFonts w:ascii="Arial" w:hAnsi="Arial" w:cs="Arial"/>
                <w:bCs/>
                <w:sz w:val="20"/>
              </w:rPr>
              <w:t>www.we-online.de</w:t>
            </w:r>
          </w:p>
        </w:tc>
        <w:tc>
          <w:tcPr>
            <w:tcW w:w="3193" w:type="dxa"/>
            <w:hideMark/>
          </w:tcPr>
          <w:p w14:paraId="311BCEAE" w14:textId="77777777" w:rsidR="00B2748F" w:rsidRDefault="00D268FF">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12D4C9F2" w14:textId="77777777" w:rsidR="00B2748F" w:rsidRDefault="00D268FF">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08540F80" w14:textId="77777777" w:rsidR="00B2748F" w:rsidRPr="00360D2F" w:rsidRDefault="00D268FF">
            <w:pPr>
              <w:tabs>
                <w:tab w:val="left" w:pos="1065"/>
              </w:tabs>
              <w:spacing w:before="120" w:after="120" w:line="276" w:lineRule="auto"/>
              <w:rPr>
                <w:rFonts w:ascii="Arial" w:hAnsi="Arial" w:cs="Arial"/>
                <w:bCs/>
                <w:sz w:val="20"/>
                <w:lang w:val="it-IT"/>
              </w:rPr>
            </w:pPr>
            <w:proofErr w:type="spellStart"/>
            <w:r w:rsidRPr="00360D2F">
              <w:rPr>
                <w:rFonts w:ascii="Arial" w:hAnsi="Arial" w:cs="Arial"/>
                <w:bCs/>
                <w:sz w:val="20"/>
                <w:lang w:val="it-IT"/>
              </w:rPr>
              <w:t>Telefon</w:t>
            </w:r>
            <w:proofErr w:type="spellEnd"/>
            <w:r w:rsidRPr="00360D2F">
              <w:rPr>
                <w:rFonts w:ascii="Arial" w:hAnsi="Arial" w:cs="Arial"/>
                <w:bCs/>
                <w:sz w:val="20"/>
                <w:lang w:val="it-IT"/>
              </w:rPr>
              <w:t>: +49 89 500778-20</w:t>
            </w:r>
            <w:r w:rsidRPr="00360D2F">
              <w:rPr>
                <w:rFonts w:ascii="Arial" w:hAnsi="Arial" w:cs="Arial"/>
                <w:bCs/>
                <w:sz w:val="20"/>
                <w:lang w:val="it-IT"/>
              </w:rPr>
              <w:br/>
              <w:t xml:space="preserve">Telefax: +49 89 500778-77 </w:t>
            </w:r>
            <w:r w:rsidRPr="00360D2F">
              <w:rPr>
                <w:rFonts w:ascii="Arial" w:hAnsi="Arial" w:cs="Arial"/>
                <w:bCs/>
                <w:sz w:val="20"/>
                <w:lang w:val="it-IT"/>
              </w:rPr>
              <w:br/>
              <w:t>E-Mail: b.basilio@htcm.de</w:t>
            </w:r>
          </w:p>
          <w:p w14:paraId="1BE35906" w14:textId="77777777" w:rsidR="00B2748F" w:rsidRDefault="00D268FF">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1C6F2D43" w14:textId="77777777" w:rsidR="00B2748F" w:rsidRDefault="00B2748F">
      <w:pPr>
        <w:pStyle w:val="Textkrper"/>
        <w:spacing w:before="120" w:after="120" w:line="260" w:lineRule="exact"/>
      </w:pPr>
    </w:p>
    <w:sectPr w:rsidR="00B274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3999" w14:textId="77777777" w:rsidR="00E552A4" w:rsidRDefault="00E552A4">
      <w:r>
        <w:separator/>
      </w:r>
    </w:p>
  </w:endnote>
  <w:endnote w:type="continuationSeparator" w:id="0">
    <w:p w14:paraId="212DC646" w14:textId="77777777" w:rsidR="00E552A4" w:rsidRDefault="00E5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83E0" w14:textId="3B207A72" w:rsidR="00B2748F" w:rsidRDefault="00D268FF">
    <w:pPr>
      <w:pStyle w:val="Fuzeile"/>
      <w:tabs>
        <w:tab w:val="clear" w:pos="4536"/>
        <w:tab w:val="clear" w:pos="9072"/>
        <w:tab w:val="right" w:pos="7088"/>
      </w:tabs>
      <w:rPr>
        <w:rFonts w:ascii="Arial" w:hAnsi="Arial" w:cs="Arial"/>
        <w:noProof/>
        <w:snapToGrid w:val="0"/>
        <w:sz w:val="16"/>
        <w:szCs w:val="16"/>
        <w:lang w:val="en-GB"/>
      </w:rPr>
    </w:pPr>
    <w:r>
      <w:rPr>
        <w:rFonts w:ascii="Arial" w:hAnsi="Arial" w:cs="Arial"/>
        <w:snapToGrid w:val="0"/>
        <w:sz w:val="16"/>
        <w:szCs w:val="16"/>
      </w:rPr>
      <w:fldChar w:fldCharType="begin"/>
    </w:r>
    <w:r>
      <w:rPr>
        <w:rFonts w:ascii="Arial" w:hAnsi="Arial" w:cs="Arial"/>
        <w:snapToGrid w:val="0"/>
        <w:sz w:val="16"/>
        <w:szCs w:val="16"/>
        <w:lang w:val="en-GB"/>
      </w:rPr>
      <w:instrText xml:space="preserve"> FILENAME  \* MERGEFORMAT </w:instrText>
    </w:r>
    <w:r>
      <w:rPr>
        <w:rFonts w:ascii="Arial" w:hAnsi="Arial" w:cs="Arial"/>
        <w:snapToGrid w:val="0"/>
        <w:sz w:val="16"/>
        <w:szCs w:val="16"/>
      </w:rPr>
      <w:fldChar w:fldCharType="separate"/>
    </w:r>
    <w:r w:rsidR="00787BE1">
      <w:rPr>
        <w:rFonts w:ascii="Arial" w:hAnsi="Arial" w:cs="Arial"/>
        <w:noProof/>
        <w:snapToGrid w:val="0"/>
        <w:sz w:val="16"/>
        <w:szCs w:val="16"/>
        <w:lang w:val="en-GB"/>
      </w:rPr>
      <w:t>WTH1PI957.docx</w:t>
    </w:r>
    <w:r>
      <w:rPr>
        <w:rFonts w:ascii="Arial" w:hAnsi="Arial" w:cs="Arial"/>
        <w:snapToGrid w:val="0"/>
        <w:sz w:val="16"/>
        <w:szCs w:val="16"/>
      </w:rPr>
      <w:fldChar w:fldCharType="end"/>
    </w:r>
    <w:r>
      <w:rPr>
        <w:rFonts w:ascii="Arial" w:hAnsi="Arial" w:cs="Arial"/>
        <w:snapToGrid w:val="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474C9" w14:textId="77777777" w:rsidR="00E552A4" w:rsidRDefault="00E552A4">
      <w:r>
        <w:separator/>
      </w:r>
    </w:p>
  </w:footnote>
  <w:footnote w:type="continuationSeparator" w:id="0">
    <w:p w14:paraId="65C0FFE2" w14:textId="77777777" w:rsidR="00E552A4" w:rsidRDefault="00E55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87CE" w14:textId="77777777" w:rsidR="00B2748F" w:rsidRDefault="00D268FF">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263C47FB" wp14:editId="71A2258C">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48F"/>
    <w:rsid w:val="0003733D"/>
    <w:rsid w:val="00112EAD"/>
    <w:rsid w:val="0014039F"/>
    <w:rsid w:val="002D5B7F"/>
    <w:rsid w:val="00360D2F"/>
    <w:rsid w:val="00513F41"/>
    <w:rsid w:val="00787BE1"/>
    <w:rsid w:val="007F5FDD"/>
    <w:rsid w:val="00B10ED5"/>
    <w:rsid w:val="00B2748F"/>
    <w:rsid w:val="00CE32F4"/>
    <w:rsid w:val="00D268FF"/>
    <w:rsid w:val="00E552A4"/>
    <w:rsid w:val="00F12FD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EDA34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de"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12F69-2115-4805-A373-0E5B528D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588</Words>
  <Characters>4418</Characters>
  <Application>Microsoft Office Word</Application>
  <DocSecurity>0</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4997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2021-04-30T07:27:00Z</dcterms:created>
  <dcterms:modified xsi:type="dcterms:W3CDTF">2021-04-30T07:27:00Z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