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52A4" w14:textId="77777777" w:rsidR="00662FB7" w:rsidRDefault="0060644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 w14:paraId="06DB11A8" w14:textId="77777777" w:rsidR="00662FB7" w:rsidRDefault="0060644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IQD presents ultra-miniature LVDS / LVPECL oscillators </w:t>
      </w:r>
    </w:p>
    <w:p w14:paraId="1D4116BA" w14:textId="77777777" w:rsidR="00662FB7" w:rsidRDefault="0060644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One of the World’s Smallest LVDS / LVPECL Oscillators</w:t>
      </w:r>
    </w:p>
    <w:p w14:paraId="651195FD" w14:textId="205DEAD9" w:rsidR="00662FB7" w:rsidRDefault="00606441">
      <w:pPr>
        <w:pStyle w:val="End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Waldenburg</w:t>
      </w:r>
      <w:r w:rsidR="006332DD">
        <w:rPr>
          <w:color w:val="000000"/>
          <w:sz w:val="20"/>
          <w:szCs w:val="20"/>
        </w:rPr>
        <w:t xml:space="preserve"> (Germany)</w:t>
      </w:r>
      <w:r>
        <w:rPr>
          <w:color w:val="000000"/>
          <w:sz w:val="20"/>
          <w:szCs w:val="20"/>
        </w:rPr>
        <w:t xml:space="preserve">, </w:t>
      </w:r>
      <w:r w:rsidR="006332DD">
        <w:rPr>
          <w:color w:val="000000"/>
          <w:sz w:val="20"/>
          <w:szCs w:val="20"/>
        </w:rPr>
        <w:t xml:space="preserve">15 </w:t>
      </w:r>
      <w:r>
        <w:rPr>
          <w:color w:val="000000"/>
          <w:sz w:val="20"/>
          <w:szCs w:val="20"/>
        </w:rPr>
        <w:t xml:space="preserve">March 2021—IQD, </w:t>
      </w:r>
      <w:r w:rsidR="008C661F" w:rsidRPr="008C661F">
        <w:rPr>
          <w:color w:val="000000"/>
          <w:sz w:val="20"/>
          <w:szCs w:val="20"/>
        </w:rPr>
        <w:t xml:space="preserve">a subsidiary of the </w:t>
      </w:r>
      <w:proofErr w:type="spellStart"/>
      <w:r w:rsidR="008C661F" w:rsidRPr="008C661F">
        <w:rPr>
          <w:color w:val="000000"/>
          <w:sz w:val="20"/>
          <w:szCs w:val="20"/>
        </w:rPr>
        <w:t>Würth</w:t>
      </w:r>
      <w:proofErr w:type="spellEnd"/>
      <w:r w:rsidR="008C661F" w:rsidRPr="008C661F">
        <w:rPr>
          <w:color w:val="000000"/>
          <w:sz w:val="20"/>
          <w:szCs w:val="20"/>
        </w:rPr>
        <w:t xml:space="preserve"> </w:t>
      </w:r>
      <w:proofErr w:type="spellStart"/>
      <w:r w:rsidR="008C661F" w:rsidRPr="008C661F">
        <w:rPr>
          <w:color w:val="000000"/>
          <w:sz w:val="20"/>
          <w:szCs w:val="20"/>
        </w:rPr>
        <w:t>Elektronik</w:t>
      </w:r>
      <w:proofErr w:type="spellEnd"/>
      <w:r w:rsidR="008C661F" w:rsidRPr="008C661F">
        <w:rPr>
          <w:color w:val="000000"/>
          <w:sz w:val="20"/>
          <w:szCs w:val="20"/>
        </w:rPr>
        <w:t xml:space="preserve"> </w:t>
      </w:r>
      <w:proofErr w:type="spellStart"/>
      <w:r w:rsidR="008C661F" w:rsidRPr="008C661F">
        <w:rPr>
          <w:color w:val="000000"/>
          <w:sz w:val="20"/>
          <w:szCs w:val="20"/>
        </w:rPr>
        <w:t>eiSos</w:t>
      </w:r>
      <w:proofErr w:type="spellEnd"/>
      <w:r w:rsidR="008C661F" w:rsidRPr="008C661F">
        <w:rPr>
          <w:color w:val="000000"/>
          <w:sz w:val="20"/>
          <w:szCs w:val="20"/>
        </w:rPr>
        <w:t xml:space="preserve"> Group</w:t>
      </w:r>
      <w:r>
        <w:rPr>
          <w:color w:val="000000"/>
          <w:sz w:val="20"/>
          <w:szCs w:val="20"/>
        </w:rPr>
        <w:t xml:space="preserve">, introduces its latest LVDS / LVPECL oscillators, IQXO-406 and IQXO-439, in a small 2.0 x 1.6 mm package. Available in a frequency range from 50 MHz to 250 MHz, the new oscillators offer both miniaturization and higher clock frequencies for end applications. Common applications include 5G, Ethernet (10G/100G/1000G), </w:t>
      </w:r>
      <w:proofErr w:type="spellStart"/>
      <w:r>
        <w:rPr>
          <w:color w:val="000000"/>
          <w:sz w:val="20"/>
          <w:szCs w:val="20"/>
        </w:rPr>
        <w:t>Fibre</w:t>
      </w:r>
      <w:proofErr w:type="spellEnd"/>
      <w:r>
        <w:rPr>
          <w:color w:val="000000"/>
          <w:sz w:val="20"/>
          <w:szCs w:val="20"/>
        </w:rPr>
        <w:t xml:space="preserve"> Channel, IoT, SONET/SDH and wearables.</w:t>
      </w:r>
    </w:p>
    <w:p w14:paraId="6EB4027E" w14:textId="79492482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demand for smaller, more </w:t>
      </w:r>
      <w:proofErr w:type="gramStart"/>
      <w:r>
        <w:rPr>
          <w:b w:val="0"/>
          <w:bCs/>
          <w:color w:val="000000"/>
          <w:sz w:val="20"/>
          <w:szCs w:val="20"/>
        </w:rPr>
        <w:t>powerful</w:t>
      </w:r>
      <w:proofErr w:type="gramEnd"/>
      <w:r>
        <w:rPr>
          <w:b w:val="0"/>
          <w:bCs/>
          <w:color w:val="000000"/>
          <w:sz w:val="20"/>
          <w:szCs w:val="20"/>
        </w:rPr>
        <w:t xml:space="preserve"> and more reliable electronic components is growing. This leads to manufacturers of frequency products </w:t>
      </w:r>
      <w:r w:rsidR="00674552">
        <w:rPr>
          <w:b w:val="0"/>
          <w:bCs/>
          <w:color w:val="000000"/>
          <w:sz w:val="20"/>
          <w:szCs w:val="20"/>
        </w:rPr>
        <w:t>developing</w:t>
      </w:r>
      <w:r>
        <w:rPr>
          <w:b w:val="0"/>
          <w:bCs/>
          <w:color w:val="000000"/>
          <w:sz w:val="20"/>
          <w:szCs w:val="20"/>
        </w:rPr>
        <w:t xml:space="preserve"> even smaller products with higher frequencies. This aims at achieving the design goals while allowing miniaturization of the circuit. IQD's IQXO-406 and IQXO-439 are the right choice here.</w:t>
      </w:r>
    </w:p>
    <w:p w14:paraId="0AD09815" w14:textId="40B478FF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LVPECL and LVDS outputs provide a differential signal with reduced phase noise at higher frequencies compared </w:t>
      </w:r>
      <w:r w:rsidR="00674552">
        <w:rPr>
          <w:b w:val="0"/>
          <w:bCs/>
          <w:color w:val="000000"/>
          <w:sz w:val="20"/>
          <w:szCs w:val="20"/>
        </w:rPr>
        <w:t>with</w:t>
      </w:r>
      <w:r>
        <w:rPr>
          <w:b w:val="0"/>
          <w:bCs/>
          <w:color w:val="000000"/>
          <w:sz w:val="20"/>
          <w:szCs w:val="20"/>
        </w:rPr>
        <w:t xml:space="preserve"> CMOS logic signals. </w:t>
      </w:r>
    </w:p>
    <w:p w14:paraId="7F671E4A" w14:textId="77777777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new oscillators are available either as 2.5 V or 3.3 V versions and with a phase jitter of less than 0.5 </w:t>
      </w:r>
      <w:proofErr w:type="spellStart"/>
      <w:r>
        <w:rPr>
          <w:b w:val="0"/>
          <w:bCs/>
          <w:color w:val="000000"/>
          <w:sz w:val="20"/>
          <w:szCs w:val="20"/>
        </w:rPr>
        <w:t>ps</w:t>
      </w:r>
      <w:proofErr w:type="spellEnd"/>
      <w:r>
        <w:rPr>
          <w:b w:val="0"/>
          <w:bCs/>
          <w:color w:val="000000"/>
          <w:sz w:val="20"/>
          <w:szCs w:val="20"/>
        </w:rPr>
        <w:t xml:space="preserve"> RMS (over 12 kHz to 20 MHz), regardless of which output is specified. Components in a 2.5 x 2.0 mm package are also available, as required.</w:t>
      </w:r>
    </w:p>
    <w:p w14:paraId="3201F3B8" w14:textId="0C9841E1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>Detailed information on IQXO-406 and IQXO-439 is available at www.iqdfrequencyproducts.</w:t>
      </w:r>
      <w:r w:rsidR="00793066">
        <w:rPr>
          <w:b w:val="0"/>
          <w:bCs/>
          <w:color w:val="000000"/>
          <w:sz w:val="20"/>
          <w:szCs w:val="20"/>
        </w:rPr>
        <w:t>com</w:t>
      </w:r>
      <w:r>
        <w:rPr>
          <w:b w:val="0"/>
          <w:bCs/>
          <w:color w:val="000000"/>
          <w:sz w:val="20"/>
          <w:szCs w:val="20"/>
        </w:rPr>
        <w:t xml:space="preserve">. </w:t>
      </w:r>
    </w:p>
    <w:p w14:paraId="7A4B8C8D" w14:textId="00456A70" w:rsidR="00662FB7" w:rsidRDefault="00662FB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2110CA1" w14:textId="77777777" w:rsidR="00206321" w:rsidRDefault="002063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5C0777" w14:textId="77777777" w:rsidR="00662FB7" w:rsidRDefault="00662FB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8F93948" w14:textId="77777777" w:rsidR="00E33E83" w:rsidRPr="00E36FE6" w:rsidRDefault="00E33E83" w:rsidP="00E33E83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 w:rsidRPr="00E36FE6"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48973F04" w14:textId="262FC70C" w:rsidR="00662FB7" w:rsidRPr="00E33E83" w:rsidRDefault="00E33E83">
      <w:pPr>
        <w:spacing w:after="120" w:line="280" w:lineRule="exact"/>
        <w:rPr>
          <w:rFonts w:ascii="Arial" w:hAnsi="Arial" w:cs="Arial"/>
          <w:bCs/>
          <w:color w:val="0000FF"/>
          <w:sz w:val="18"/>
          <w:szCs w:val="18"/>
          <w:u w:val="single"/>
          <w:lang w:val="en-GB"/>
        </w:rPr>
      </w:pPr>
      <w:r w:rsidRPr="00E36FE6">
        <w:rPr>
          <w:rFonts w:ascii="Arial" w:hAnsi="Arial" w:cs="Arial"/>
          <w:bCs/>
          <w:sz w:val="18"/>
          <w:szCs w:val="18"/>
          <w:lang w:val="en-GB"/>
        </w:rPr>
        <w:t>The following images can be downloaded from the Internet in printable quality:</w:t>
      </w:r>
      <w:r w:rsidRPr="00E36FE6">
        <w:rPr>
          <w:lang w:val="en-GB"/>
        </w:rPr>
        <w:t xml:space="preserve"> </w:t>
      </w:r>
      <w:hyperlink r:id="rId7" w:history="1">
        <w:r w:rsidRPr="00E36FE6"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662FB7" w14:paraId="1605BBCB" w14:textId="77777777">
        <w:trPr>
          <w:trHeight w:val="557"/>
        </w:trPr>
        <w:tc>
          <w:tcPr>
            <w:tcW w:w="4077" w:type="dxa"/>
          </w:tcPr>
          <w:p w14:paraId="6D594DAC" w14:textId="2E1C3EC9" w:rsidR="00662FB7" w:rsidRDefault="00606441">
            <w:pPr>
              <w:pStyle w:val="txt"/>
              <w:rPr>
                <w:b/>
              </w:rPr>
            </w:pPr>
            <w: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6CE25B9D" wp14:editId="42E19989">
                  <wp:extent cx="2447925" cy="14585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="008E3D7E">
              <w:rPr>
                <w:bCs/>
                <w:sz w:val="16"/>
                <w:szCs w:val="16"/>
              </w:rPr>
              <w:t>Image</w:t>
            </w:r>
            <w:r>
              <w:rPr>
                <w:bCs/>
                <w:sz w:val="16"/>
                <w:szCs w:val="16"/>
              </w:rPr>
              <w:t xml:space="preserve"> source: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IQD’s LVDS / LVPEC oscillators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75021B68" w14:textId="58BCEA77" w:rsidR="00662FB7" w:rsidRDefault="00662FB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E02B430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08C75A86" w14:textId="77777777" w:rsidR="00E33E83" w:rsidRPr="00E36FE6" w:rsidRDefault="00E33E83" w:rsidP="00E33E8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62E88C49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>About IQD</w:t>
      </w:r>
    </w:p>
    <w:p w14:paraId="0E5AC2E9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 w:rsidRPr="00E36FE6">
        <w:rPr>
          <w:rFonts w:ascii="Arial" w:hAnsi="Arial"/>
          <w:b w:val="0"/>
          <w:lang w:val="en-GB"/>
        </w:rPr>
        <w:t xml:space="preserve">Backed by over 40 years’ experience in the manufacture of frequency products, IQD is a recognised market leader in the frequency control market and part of the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r>
        <w:rPr>
          <w:rFonts w:ascii="Arial" w:hAnsi="Arial"/>
          <w:b w:val="0"/>
          <w:lang w:val="en-GB"/>
        </w:rPr>
        <w:t>G</w:t>
      </w:r>
      <w:r w:rsidRPr="00E36FE6">
        <w:rPr>
          <w:rFonts w:ascii="Arial" w:hAnsi="Arial"/>
          <w:b w:val="0"/>
          <w:lang w:val="en-GB"/>
        </w:rPr>
        <w:t xml:space="preserve">roup, one of the leading European manufacturers of passive components. With active customers in over 80 countries, IQD offers one of the most comprehensive frequency product ranges available, from </w:t>
      </w:r>
      <w:proofErr w:type="gramStart"/>
      <w:r w:rsidRPr="00E36FE6">
        <w:rPr>
          <w:rFonts w:ascii="Arial" w:hAnsi="Arial"/>
          <w:b w:val="0"/>
          <w:lang w:val="en-GB"/>
        </w:rPr>
        <w:t>low cost</w:t>
      </w:r>
      <w:proofErr w:type="gramEnd"/>
      <w:r w:rsidRPr="00E36FE6">
        <w:rPr>
          <w:rFonts w:ascii="Arial" w:hAnsi="Arial"/>
          <w:b w:val="0"/>
          <w:lang w:val="en-GB"/>
        </w:rPr>
        <w:t xml:space="preserve"> commercial grade product to that used in high reliability industrial and automotive applications including: Quartz Crystals, Clock Oscillators, AEC-Q200 Crystals &amp; Oscillators, VCXOs, TCXOs, OCVCSOs &amp; OCXOs, GPS Disciplined OCXOs, and Rubidium Oscillators.</w:t>
      </w:r>
    </w:p>
    <w:p w14:paraId="4AF417D2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 xml:space="preserve">Further info at </w:t>
      </w:r>
      <w:hyperlink r:id="rId9" w:history="1">
        <w:r w:rsidRPr="00E36FE6">
          <w:rPr>
            <w:rFonts w:ascii="Arial" w:hAnsi="Arial"/>
            <w:lang w:val="en-GB"/>
          </w:rPr>
          <w:t>www.iqdfrequencyproducts.com</w:t>
        </w:r>
      </w:hyperlink>
    </w:p>
    <w:p w14:paraId="1142AF74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</w:p>
    <w:p w14:paraId="4651B8A7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 xml:space="preserve">About the </w:t>
      </w:r>
      <w:proofErr w:type="spellStart"/>
      <w:r w:rsidRPr="00E36FE6">
        <w:rPr>
          <w:rFonts w:ascii="Arial" w:hAnsi="Arial"/>
          <w:lang w:val="en-GB"/>
        </w:rPr>
        <w:t>Würth</w:t>
      </w:r>
      <w:proofErr w:type="spellEnd"/>
      <w:r w:rsidRPr="00E36FE6">
        <w:rPr>
          <w:rFonts w:ascii="Arial" w:hAnsi="Arial"/>
          <w:lang w:val="en-GB"/>
        </w:rPr>
        <w:t xml:space="preserve"> </w:t>
      </w:r>
      <w:proofErr w:type="spellStart"/>
      <w:r w:rsidRPr="00E36FE6">
        <w:rPr>
          <w:rFonts w:ascii="Arial" w:hAnsi="Arial"/>
          <w:lang w:val="en-GB"/>
        </w:rPr>
        <w:t>Elektronik</w:t>
      </w:r>
      <w:proofErr w:type="spellEnd"/>
      <w:r w:rsidRPr="00E36FE6">
        <w:rPr>
          <w:rFonts w:ascii="Arial" w:hAnsi="Arial"/>
          <w:lang w:val="en-GB"/>
        </w:rPr>
        <w:t xml:space="preserve"> </w:t>
      </w:r>
      <w:proofErr w:type="spellStart"/>
      <w:r w:rsidRPr="00E36FE6">
        <w:rPr>
          <w:rFonts w:ascii="Arial" w:hAnsi="Arial"/>
          <w:lang w:val="en-GB"/>
        </w:rPr>
        <w:t>eiSos</w:t>
      </w:r>
      <w:proofErr w:type="spellEnd"/>
      <w:r w:rsidRPr="00E36FE6">
        <w:rPr>
          <w:rFonts w:ascii="Arial" w:hAnsi="Arial"/>
          <w:lang w:val="en-GB"/>
        </w:rPr>
        <w:t xml:space="preserve"> Group</w:t>
      </w:r>
    </w:p>
    <w:p w14:paraId="4825AB65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is one of the largest European manufacturers of passive components and is active in 50 countries. Production sites in Europe, Asia and North America supply a growing number of customers worldwide. </w:t>
      </w:r>
    </w:p>
    <w:p w14:paraId="682D1B87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 w:rsidRPr="00E36FE6">
        <w:rPr>
          <w:rFonts w:ascii="Arial" w:hAnsi="Arial"/>
          <w:b w:val="0"/>
          <w:lang w:val="en-GB"/>
        </w:rPr>
        <w:t xml:space="preserve">The product range includes EMC components, inductors, transformers, RF components, varistors, capacitors, resistors, quartz crystals, oscillators, power modules, Wireless Power Transfer, LEDs, sensors, connectors, power supply elements, switches, </w:t>
      </w:r>
      <w:proofErr w:type="gramStart"/>
      <w:r w:rsidRPr="00E36FE6">
        <w:rPr>
          <w:rFonts w:ascii="Arial" w:hAnsi="Arial"/>
          <w:b w:val="0"/>
          <w:lang w:val="en-GB"/>
        </w:rPr>
        <w:t>push-buttons</w:t>
      </w:r>
      <w:proofErr w:type="gramEnd"/>
      <w:r w:rsidRPr="00E36FE6">
        <w:rPr>
          <w:rFonts w:ascii="Arial" w:hAnsi="Arial"/>
          <w:b w:val="0"/>
          <w:lang w:val="en-GB"/>
        </w:rPr>
        <w:t>, connection technology, fuse holders and solutions for wireless data transmission.</w:t>
      </w:r>
    </w:p>
    <w:p w14:paraId="25860214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bookmarkStart w:id="0" w:name="_Hlk529547556"/>
      <w:bookmarkStart w:id="1" w:name="_Hlk5020326"/>
      <w:r w:rsidRPr="00E36FE6">
        <w:rPr>
          <w:rFonts w:ascii="Arial" w:hAnsi="Arial"/>
          <w:b w:val="0"/>
          <w:lang w:val="en-GB"/>
        </w:rPr>
        <w:t xml:space="preserve">The </w:t>
      </w:r>
      <w:proofErr w:type="spellStart"/>
      <w:r w:rsidRPr="00E36FE6">
        <w:rPr>
          <w:rFonts w:ascii="Arial" w:hAnsi="Arial"/>
          <w:b w:val="0"/>
          <w:lang w:val="en-GB"/>
        </w:rPr>
        <w:t>unrivaled</w:t>
      </w:r>
      <w:proofErr w:type="spellEnd"/>
      <w:r w:rsidRPr="00E36FE6">
        <w:rPr>
          <w:rFonts w:ascii="Arial" w:hAnsi="Arial"/>
          <w:b w:val="0"/>
          <w:lang w:val="en-GB"/>
        </w:rPr>
        <w:t xml:space="preserve"> service orientation of the company is characterized by the availability of all </w:t>
      </w:r>
      <w:proofErr w:type="spellStart"/>
      <w:r w:rsidRPr="00E36FE6">
        <w:rPr>
          <w:rFonts w:ascii="Arial" w:hAnsi="Arial"/>
          <w:b w:val="0"/>
          <w:lang w:val="en-GB"/>
        </w:rPr>
        <w:t>catalog</w:t>
      </w:r>
      <w:proofErr w:type="spellEnd"/>
      <w:r w:rsidRPr="00E36FE6">
        <w:rPr>
          <w:rFonts w:ascii="Arial" w:hAnsi="Arial"/>
          <w:b w:val="0"/>
          <w:lang w:val="en-GB"/>
        </w:rPr>
        <w:t xml:space="preserve"> components from stock without minimum order quantity, free samples and extensive support through technical sales staff and selection tools. </w:t>
      </w:r>
    </w:p>
    <w:bookmarkEnd w:id="0"/>
    <w:bookmarkEnd w:id="1"/>
    <w:p w14:paraId="210A92A8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lang w:val="en-GB"/>
        </w:rPr>
      </w:pPr>
      <w:r w:rsidRPr="00E36FE6">
        <w:rPr>
          <w:rFonts w:ascii="Arial" w:hAnsi="Arial"/>
          <w:b w:val="0"/>
          <w:lang w:val="en-GB"/>
        </w:rPr>
        <w:lastRenderedPageBreak/>
        <w:t xml:space="preserve">Through its technology partnership with the Audi Sport ABT Schaeffler Formula E Team and its support for the Formula Student racing series, the company demonstrates its innovative strength in </w:t>
      </w:r>
      <w:proofErr w:type="spellStart"/>
      <w:r w:rsidRPr="00E36FE6">
        <w:rPr>
          <w:rFonts w:ascii="Arial" w:hAnsi="Arial"/>
          <w:b w:val="0"/>
          <w:lang w:val="en-GB"/>
        </w:rPr>
        <w:t>eMobility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r w:rsidRPr="00E36FE6">
        <w:rPr>
          <w:lang w:val="en-GB"/>
        </w:rPr>
        <w:br/>
      </w:r>
      <w:r w:rsidRPr="00E36FE6">
        <w:rPr>
          <w:rFonts w:ascii="Arial" w:hAnsi="Arial"/>
          <w:b w:val="0"/>
          <w:lang w:val="en-GB"/>
        </w:rPr>
        <w:t xml:space="preserve">(www.we-speed-up-the-future.com). </w:t>
      </w:r>
    </w:p>
    <w:p w14:paraId="2DA90542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is part of the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Group, the world market leader for assembly and fastening technology. The company employs 7,300 staff and generated sales of 82</w:t>
      </w:r>
      <w:r>
        <w:rPr>
          <w:rFonts w:ascii="Arial" w:hAnsi="Arial"/>
          <w:b w:val="0"/>
          <w:lang w:val="en-GB"/>
        </w:rPr>
        <w:t>3</w:t>
      </w:r>
      <w:r w:rsidRPr="00E36FE6">
        <w:rPr>
          <w:rFonts w:ascii="Arial" w:hAnsi="Arial"/>
          <w:b w:val="0"/>
          <w:lang w:val="en-GB"/>
        </w:rPr>
        <w:t xml:space="preserve"> million euros in 20</w:t>
      </w:r>
      <w:r>
        <w:rPr>
          <w:rFonts w:ascii="Arial" w:hAnsi="Arial"/>
          <w:b w:val="0"/>
          <w:lang w:val="en-GB"/>
        </w:rPr>
        <w:t>20</w:t>
      </w:r>
      <w:r w:rsidRPr="00E36FE6">
        <w:rPr>
          <w:rFonts w:ascii="Arial" w:hAnsi="Arial"/>
          <w:b w:val="0"/>
          <w:lang w:val="en-GB"/>
        </w:rPr>
        <w:t>.</w:t>
      </w:r>
    </w:p>
    <w:p w14:paraId="483B80BB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>: more than you expect!</w:t>
      </w:r>
    </w:p>
    <w:p w14:paraId="2DC651EA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>Further information at www.we-online.com</w:t>
      </w:r>
    </w:p>
    <w:p w14:paraId="2C413887" w14:textId="77777777" w:rsidR="00E33E83" w:rsidRPr="00E36FE6" w:rsidRDefault="00E33E83" w:rsidP="00E33E83">
      <w:pPr>
        <w:pStyle w:val="Textkrper"/>
        <w:spacing w:before="120" w:after="120" w:line="276" w:lineRule="auto"/>
        <w:rPr>
          <w:lang w:val="en-GB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33E83" w:rsidRPr="00E36FE6" w14:paraId="0D4B5A7D" w14:textId="77777777" w:rsidTr="00BC67A4">
        <w:tc>
          <w:tcPr>
            <w:tcW w:w="3902" w:type="dxa"/>
            <w:shd w:val="clear" w:color="auto" w:fill="auto"/>
            <w:hideMark/>
          </w:tcPr>
          <w:p w14:paraId="5D226790" w14:textId="77777777" w:rsidR="00E33E83" w:rsidRPr="00E36FE6" w:rsidRDefault="00E33E83" w:rsidP="00BC67A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 w:rsidRPr="00E36FE6">
              <w:rPr>
                <w:lang w:val="en-GB"/>
              </w:rPr>
              <w:br w:type="page"/>
            </w:r>
            <w:r w:rsidRPr="00E36FE6">
              <w:rPr>
                <w:rFonts w:ascii="Arial" w:hAnsi="Arial"/>
                <w:bCs w:val="0"/>
                <w:szCs w:val="24"/>
                <w:lang w:val="en-GB"/>
              </w:rPr>
              <w:t>Further information:</w:t>
            </w:r>
          </w:p>
          <w:p w14:paraId="0BEBD4F6" w14:textId="77777777" w:rsidR="00E33E83" w:rsidRPr="00E36FE6" w:rsidRDefault="00E33E83" w:rsidP="00BC67A4">
            <w:pPr>
              <w:spacing w:before="120" w:after="120" w:line="276" w:lineRule="auto"/>
              <w:rPr>
                <w:rFonts w:ascii="Arial" w:hAnsi="Arial" w:cs="Arial"/>
                <w:sz w:val="20"/>
                <w:lang w:val="en-GB"/>
              </w:rPr>
            </w:pPr>
            <w:r w:rsidRPr="00E36FE6">
              <w:rPr>
                <w:rFonts w:ascii="Arial" w:hAnsi="Arial"/>
                <w:sz w:val="20"/>
                <w:lang w:val="en-GB"/>
              </w:rPr>
              <w:t>IQD Frequency Products Ltd</w:t>
            </w:r>
            <w:r w:rsidRPr="00E36FE6">
              <w:rPr>
                <w:rFonts w:ascii="Arial" w:hAnsi="Arial"/>
                <w:sz w:val="20"/>
                <w:lang w:val="en-GB"/>
              </w:rPr>
              <w:br/>
              <w:t>Rebecca Long</w:t>
            </w:r>
            <w:r w:rsidRPr="00E36FE6">
              <w:rPr>
                <w:rFonts w:ascii="Arial" w:hAnsi="Arial"/>
                <w:sz w:val="20"/>
                <w:lang w:val="en-GB"/>
              </w:rPr>
              <w:br/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t>Station Road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Crewkerne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Somerset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TA18 8AR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United Kingdom</w:t>
            </w:r>
          </w:p>
          <w:p w14:paraId="71558614" w14:textId="77777777" w:rsidR="00E33E83" w:rsidRPr="00E36FE6" w:rsidRDefault="00E33E83" w:rsidP="00BC67A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sz w:val="20"/>
                <w:lang w:val="en-GB"/>
              </w:rPr>
              <w:t>Phone: +44 1460 270270</w:t>
            </w:r>
            <w:r w:rsidRPr="00E36FE6">
              <w:rPr>
                <w:rFonts w:ascii="Arial" w:hAnsi="Arial"/>
                <w:sz w:val="20"/>
                <w:lang w:val="en-GB"/>
              </w:rPr>
              <w:br/>
              <w:t xml:space="preserve">E-mail: </w:t>
            </w:r>
            <w:hyperlink r:id="rId10" w:history="1">
              <w:r w:rsidRPr="00E36FE6"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t>rebecca.long@iqdfrequencyproducts.com</w:t>
              </w:r>
            </w:hyperlink>
          </w:p>
          <w:p w14:paraId="7905AD9D" w14:textId="77777777" w:rsidR="00E33E83" w:rsidRPr="00E36FE6" w:rsidRDefault="0021352F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hyperlink r:id="rId11" w:history="1">
              <w:r w:rsidR="00E33E83" w:rsidRPr="00E36FE6">
                <w:rPr>
                  <w:rFonts w:ascii="Arial" w:hAnsi="Arial"/>
                  <w:bCs/>
                  <w:sz w:val="20"/>
                  <w:lang w:val="en-GB"/>
                </w:rPr>
                <w:t>www.we-online.com</w:t>
              </w:r>
            </w:hyperlink>
            <w:r w:rsidR="00E33E83" w:rsidRPr="00E36FE6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hyperlink r:id="rId12" w:history="1">
              <w:r w:rsidR="00E33E83" w:rsidRPr="00E36FE6">
                <w:rPr>
                  <w:rFonts w:ascii="Arial" w:hAnsi="Arial" w:cs="Arial"/>
                  <w:sz w:val="20"/>
                  <w:szCs w:val="20"/>
                  <w:lang w:val="en-GB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69E26614" w14:textId="77777777" w:rsidR="00E33E83" w:rsidRPr="00E36FE6" w:rsidRDefault="00E33E83" w:rsidP="00BC67A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 w:rsidRPr="00E36FE6">
              <w:rPr>
                <w:rFonts w:ascii="Arial" w:hAnsi="Arial"/>
                <w:bCs w:val="0"/>
                <w:szCs w:val="24"/>
                <w:lang w:val="en-GB"/>
              </w:rPr>
              <w:t>Press contact:</w:t>
            </w:r>
          </w:p>
          <w:p w14:paraId="2D730BD2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bCs/>
                <w:sz w:val="20"/>
                <w:lang w:val="en-GB"/>
              </w:rPr>
              <w:t>HighTech communications GmbH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Brigitte Basilio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</w:r>
            <w:proofErr w:type="spellStart"/>
            <w:r w:rsidRPr="00E36FE6">
              <w:rPr>
                <w:rFonts w:ascii="Arial" w:hAnsi="Arial"/>
                <w:bCs/>
                <w:sz w:val="20"/>
                <w:lang w:val="en-GB"/>
              </w:rPr>
              <w:t>Brunhamstrasse</w:t>
            </w:r>
            <w:proofErr w:type="spellEnd"/>
            <w:r w:rsidRPr="00E36FE6">
              <w:rPr>
                <w:rFonts w:ascii="Arial" w:hAnsi="Arial"/>
                <w:bCs/>
                <w:sz w:val="20"/>
                <w:lang w:val="en-GB"/>
              </w:rPr>
              <w:t xml:space="preserve"> 21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81249 Munich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Germany</w:t>
            </w:r>
          </w:p>
          <w:p w14:paraId="3199491D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bCs/>
                <w:sz w:val="20"/>
                <w:lang w:val="en-GB"/>
              </w:rPr>
              <w:t>Phone: +49 89 500778-20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 xml:space="preserve">Telefax: +49 89 500778-77 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 xml:space="preserve">E-mail: 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b.basilio@htcm.de</w:t>
            </w:r>
          </w:p>
          <w:p w14:paraId="60969E7F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bCs/>
                <w:sz w:val="20"/>
                <w:lang w:val="en-GB"/>
              </w:rPr>
              <w:t xml:space="preserve">www.htcm.de </w:t>
            </w:r>
          </w:p>
        </w:tc>
      </w:tr>
    </w:tbl>
    <w:p w14:paraId="1EDB138D" w14:textId="77777777" w:rsidR="00E33E83" w:rsidRPr="00E36FE6" w:rsidRDefault="00E33E83" w:rsidP="00E33E83">
      <w:pPr>
        <w:pStyle w:val="Textkrper"/>
        <w:spacing w:before="120" w:after="120" w:line="260" w:lineRule="exact"/>
        <w:rPr>
          <w:lang w:val="en-GB"/>
        </w:rPr>
      </w:pPr>
    </w:p>
    <w:p w14:paraId="5589CD28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lang w:val="en-GB"/>
        </w:rPr>
      </w:pPr>
    </w:p>
    <w:p w14:paraId="627BAF58" w14:textId="77777777" w:rsidR="00E33E83" w:rsidRDefault="00E33E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E33E83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71C2" w14:textId="77777777" w:rsidR="008F2E24" w:rsidRDefault="008F2E24">
      <w:r>
        <w:separator/>
      </w:r>
    </w:p>
  </w:endnote>
  <w:endnote w:type="continuationSeparator" w:id="0">
    <w:p w14:paraId="7D17D832" w14:textId="77777777" w:rsidR="008F2E24" w:rsidRDefault="008F2E24">
      <w:r>
        <w:continuationSeparator/>
      </w:r>
    </w:p>
  </w:endnote>
  <w:endnote w:type="continuationNotice" w:id="1">
    <w:p w14:paraId="752C7495" w14:textId="77777777" w:rsidR="008F2E24" w:rsidRDefault="008F2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9D97" w14:textId="19BFFCE9" w:rsidR="00662FB7" w:rsidRDefault="0060644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1352F">
      <w:rPr>
        <w:rFonts w:ascii="Arial" w:hAnsi="Arial" w:cs="Arial"/>
        <w:noProof/>
        <w:snapToGrid w:val="0"/>
        <w:sz w:val="16"/>
        <w:szCs w:val="16"/>
      </w:rPr>
      <w:t>WTH1PI934_en.docx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265A" w14:textId="77777777" w:rsidR="008F2E24" w:rsidRDefault="008F2E24">
      <w:r>
        <w:separator/>
      </w:r>
    </w:p>
  </w:footnote>
  <w:footnote w:type="continuationSeparator" w:id="0">
    <w:p w14:paraId="4ECAE7CF" w14:textId="77777777" w:rsidR="008F2E24" w:rsidRDefault="008F2E24">
      <w:r>
        <w:continuationSeparator/>
      </w:r>
    </w:p>
  </w:footnote>
  <w:footnote w:type="continuationNotice" w:id="1">
    <w:p w14:paraId="7E632547" w14:textId="77777777" w:rsidR="008F2E24" w:rsidRDefault="008F2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C96D" w14:textId="77777777" w:rsidR="00662FB7" w:rsidRDefault="00606441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12E10" wp14:editId="4250FA4C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79F1153" wp14:editId="6C685D37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B7"/>
    <w:rsid w:val="00206321"/>
    <w:rsid w:val="0021352F"/>
    <w:rsid w:val="002829B5"/>
    <w:rsid w:val="00291584"/>
    <w:rsid w:val="00606441"/>
    <w:rsid w:val="006332DD"/>
    <w:rsid w:val="00662FB7"/>
    <w:rsid w:val="00674552"/>
    <w:rsid w:val="00793066"/>
    <w:rsid w:val="008C661F"/>
    <w:rsid w:val="008E3D7E"/>
    <w:rsid w:val="008F2E24"/>
    <w:rsid w:val="00AE701C"/>
    <w:rsid w:val="00BD6C14"/>
    <w:rsid w:val="00C00CF7"/>
    <w:rsid w:val="00E33E83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973611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n-US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n-US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tcm.de/kk/wuerth/?lang=en" TargetMode="External"/><Relationship Id="rId12" Type="http://schemas.openxmlformats.org/officeDocument/2006/relationships/hyperlink" Target="http://www.iqdfrequencyproduct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-onli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becca.long@iqdfrequencyproduc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qdfrequencyproduct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4524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Peter Prasilik</cp:lastModifiedBy>
  <cp:revision>9</cp:revision>
  <cp:lastPrinted>2016-02-04T10:10:00Z</cp:lastPrinted>
  <dcterms:created xsi:type="dcterms:W3CDTF">2021-03-09T10:58:00Z</dcterms:created>
  <dcterms:modified xsi:type="dcterms:W3CDTF">2021-03-12T13:38:00Z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