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0A9B3E" w14:textId="77777777" w:rsidR="00965406" w:rsidRDefault="007B12A7">
      <w:pPr>
        <w:pStyle w:val="berschrift1"/>
        <w:spacing w:before="720" w:after="720" w:line="260" w:lineRule="exact"/>
        <w:rPr>
          <w:sz w:val="20"/>
        </w:rPr>
      </w:pPr>
      <w:r>
        <w:rPr>
          <w:sz w:val="20"/>
        </w:rPr>
        <w:t>COMUNICADO DE PRENSA</w:t>
      </w:r>
    </w:p>
    <w:p w14:paraId="7FF27395" w14:textId="77777777" w:rsidR="00965406" w:rsidRDefault="007B12A7">
      <w:pPr>
        <w:rPr>
          <w:rFonts w:ascii="Arial" w:hAnsi="Arial" w:cs="Arial"/>
          <w:b/>
          <w:bCs/>
        </w:rPr>
      </w:pPr>
      <w:r>
        <w:rPr>
          <w:rFonts w:ascii="Arial" w:hAnsi="Arial"/>
          <w:b/>
          <w:bCs/>
        </w:rPr>
        <w:t>Würth Elektronik ofrece cables de cinta plana de reducidas dimensiones</w:t>
      </w:r>
    </w:p>
    <w:p w14:paraId="13492812" w14:textId="77777777" w:rsidR="00965406" w:rsidRDefault="007B12A7">
      <w:pPr>
        <w:pStyle w:val="Kopfzeile"/>
        <w:tabs>
          <w:tab w:val="clear" w:pos="4536"/>
          <w:tab w:val="clear" w:pos="9072"/>
        </w:tabs>
        <w:spacing w:before="360" w:after="360"/>
        <w:rPr>
          <w:rFonts w:ascii="Arial" w:hAnsi="Arial" w:cs="Arial"/>
          <w:b/>
          <w:bCs/>
          <w:sz w:val="36"/>
        </w:rPr>
      </w:pPr>
      <w:r>
        <w:rPr>
          <w:rFonts w:ascii="Arial" w:hAnsi="Arial"/>
          <w:b/>
          <w:bCs/>
          <w:color w:val="000000"/>
          <w:sz w:val="36"/>
        </w:rPr>
        <w:t>Plegado en forma de acordeón como detalle ingenioso</w:t>
      </w:r>
    </w:p>
    <w:p w14:paraId="789307A3" w14:textId="493EB1D0" w:rsidR="00965406" w:rsidRDefault="007B12A7">
      <w:pPr>
        <w:pStyle w:val="Textkrper"/>
        <w:spacing w:before="120" w:after="120" w:line="260" w:lineRule="exact"/>
        <w:jc w:val="both"/>
        <w:rPr>
          <w:rFonts w:ascii="Arial" w:hAnsi="Arial"/>
          <w:color w:val="000000"/>
        </w:rPr>
      </w:pPr>
      <w:r>
        <w:rPr>
          <w:rFonts w:ascii="Arial" w:hAnsi="Arial"/>
          <w:color w:val="000000"/>
        </w:rPr>
        <w:t>Waldenburg</w:t>
      </w:r>
      <w:r w:rsidR="000635AE">
        <w:rPr>
          <w:rFonts w:ascii="Arial" w:hAnsi="Arial"/>
          <w:color w:val="000000"/>
        </w:rPr>
        <w:t xml:space="preserve"> (Allemagna)</w:t>
      </w:r>
      <w:r>
        <w:rPr>
          <w:rFonts w:ascii="Arial" w:hAnsi="Arial"/>
          <w:color w:val="000000"/>
        </w:rPr>
        <w:t xml:space="preserve">, </w:t>
      </w:r>
      <w:r w:rsidR="000635AE">
        <w:rPr>
          <w:rFonts w:ascii="Arial" w:hAnsi="Arial"/>
          <w:color w:val="000000"/>
        </w:rPr>
        <w:t>1</w:t>
      </w:r>
      <w:r w:rsidR="00193897">
        <w:rPr>
          <w:rFonts w:ascii="Arial" w:hAnsi="Arial"/>
          <w:color w:val="000000"/>
        </w:rPr>
        <w:t>2</w:t>
      </w:r>
      <w:r w:rsidR="000635AE">
        <w:rPr>
          <w:rFonts w:ascii="Arial" w:hAnsi="Arial"/>
          <w:color w:val="000000"/>
        </w:rPr>
        <w:t xml:space="preserve"> de marzo</w:t>
      </w:r>
      <w:r>
        <w:rPr>
          <w:rFonts w:ascii="Arial" w:hAnsi="Arial"/>
          <w:color w:val="000000"/>
        </w:rPr>
        <w:t xml:space="preserve"> de 2021 – Würth Elektronik amplía su ya extensa gama de cables flexibles. Bajo la denominación de la serie WR-FFC (Flat Flexible Cable), el fabricante de componentes electrónicos y electromecánicos ofrece cables de cinta plana flexibles en varios diseños. Para una mayor flexibilidad de uso, Würth Elektronik ofrece ahora cables de cinta plana preplegados. Gracias a su plegado en forma de acordeón, los cables ocupan menos espacio, un detalle inteligente que permite un uso flexible de los cables para diferentes distancias y simplificando la gestión del stock en el desarrollo y la producción.</w:t>
      </w:r>
    </w:p>
    <w:p w14:paraId="3B98F4E5" w14:textId="0D264A2B" w:rsidR="00965406" w:rsidRDefault="007B12A7">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"WR-FFC Folded" está disponible con los pasos de 0,5 y 1 mm en tres longitudes variables: 120 hasta 200 mm, 165 hasta 350 mm y 280 hasta 500 mm. Puede elegir el FFC entre Tipo 1 con los contactos en el mismo lado y Tipo 2 con los contactos en los lados opuestos. Están disponibles entre 20 y 50 polos en pasos de 0,5 mm y entre 10 y 30 polos en pasos de 1 mm. El catálogo de cables de cinta plana de Würth Elektronik se complementa con una amplia gama de conectores rectos y en ángulo con sus respectivos receptáculos en versiones ZIF (Zero-Insertion-Force) y LIF (Low-Insertion-Force). </w:t>
      </w:r>
    </w:p>
    <w:p w14:paraId="7E276E07" w14:textId="590E7DCD" w:rsidR="00407130" w:rsidRPr="003F2F4E" w:rsidRDefault="003F2F4E">
      <w:pPr>
        <w:pStyle w:val="Textkrper"/>
        <w:spacing w:before="120" w:after="120" w:line="260" w:lineRule="exact"/>
        <w:jc w:val="both"/>
        <w:rPr>
          <w:rFonts w:ascii="Arial" w:hAnsi="Arial"/>
          <w:b w:val="0"/>
          <w:bCs w:val="0"/>
          <w:color w:val="000000"/>
        </w:rPr>
      </w:pPr>
      <w:r w:rsidRPr="003F2F4E">
        <w:rPr>
          <w:rFonts w:ascii="Arial" w:hAnsi="Arial"/>
          <w:b w:val="0"/>
          <w:bCs w:val="0"/>
        </w:rPr>
        <w:t xml:space="preserve">Más información </w:t>
      </w:r>
      <w:r w:rsidR="00407130" w:rsidRPr="003F2F4E">
        <w:rPr>
          <w:rFonts w:ascii="Arial" w:hAnsi="Arial"/>
          <w:b w:val="0"/>
          <w:bCs w:val="0"/>
          <w:color w:val="000000"/>
        </w:rPr>
        <w:t xml:space="preserve">en </w:t>
      </w:r>
      <w:hyperlink r:id="rId8" w:history="1">
        <w:r w:rsidR="00407130" w:rsidRPr="003F2F4E">
          <w:rPr>
            <w:rStyle w:val="Hyperlink"/>
            <w:rFonts w:ascii="Arial" w:hAnsi="Arial"/>
            <w:b w:val="0"/>
            <w:bCs w:val="0"/>
          </w:rPr>
          <w:t>www.we-online.com</w:t>
        </w:r>
      </w:hyperlink>
      <w:r w:rsidR="00407130" w:rsidRPr="003F2F4E">
        <w:rPr>
          <w:rFonts w:ascii="Arial" w:hAnsi="Arial"/>
          <w:b w:val="0"/>
          <w:bCs w:val="0"/>
          <w:color w:val="000000"/>
        </w:rPr>
        <w:t>.</w:t>
      </w:r>
    </w:p>
    <w:p w14:paraId="2F266174" w14:textId="6F52CA71" w:rsidR="00407130" w:rsidRDefault="00407130">
      <w:pPr>
        <w:pStyle w:val="Textkrper"/>
        <w:spacing w:before="120" w:after="120" w:line="260" w:lineRule="exact"/>
        <w:jc w:val="both"/>
        <w:rPr>
          <w:rFonts w:ascii="Arial" w:hAnsi="Arial"/>
          <w:b w:val="0"/>
          <w:bCs w:val="0"/>
          <w:color w:val="000000"/>
        </w:rPr>
      </w:pPr>
    </w:p>
    <w:p w14:paraId="562D5260" w14:textId="77777777" w:rsidR="00407130" w:rsidRDefault="00407130">
      <w:pPr>
        <w:pStyle w:val="Textkrper"/>
        <w:spacing w:before="120" w:after="120" w:line="260" w:lineRule="exact"/>
        <w:jc w:val="both"/>
        <w:rPr>
          <w:rFonts w:ascii="Arial" w:hAnsi="Arial"/>
          <w:b w:val="0"/>
          <w:bCs w:val="0"/>
          <w:color w:val="000000"/>
        </w:rPr>
      </w:pPr>
    </w:p>
    <w:p w14:paraId="181242EE" w14:textId="77777777" w:rsidR="000635AE" w:rsidRPr="001E1BD8" w:rsidRDefault="000635AE" w:rsidP="000635AE">
      <w:pPr>
        <w:pStyle w:val="PITextkrper"/>
        <w:pBdr>
          <w:top w:val="single" w:sz="4" w:space="1" w:color="auto"/>
        </w:pBdr>
        <w:spacing w:before="240"/>
        <w:rPr>
          <w:b/>
          <w:sz w:val="18"/>
          <w:szCs w:val="18"/>
        </w:rPr>
      </w:pPr>
    </w:p>
    <w:p w14:paraId="0F9E6953" w14:textId="77777777" w:rsidR="000635AE" w:rsidRPr="001E1BD8" w:rsidRDefault="000635AE" w:rsidP="000635AE">
      <w:pPr>
        <w:spacing w:after="120" w:line="280" w:lineRule="exact"/>
        <w:rPr>
          <w:rFonts w:ascii="Arial" w:hAnsi="Arial" w:cs="Arial"/>
          <w:b/>
          <w:bCs/>
          <w:sz w:val="18"/>
          <w:szCs w:val="18"/>
        </w:rPr>
      </w:pPr>
      <w:r w:rsidRPr="001E1BD8">
        <w:rPr>
          <w:rFonts w:ascii="Arial" w:hAnsi="Arial"/>
          <w:b/>
          <w:sz w:val="18"/>
        </w:rPr>
        <w:t>Imágenes disponibles</w:t>
      </w:r>
    </w:p>
    <w:p w14:paraId="7B4CEEFB" w14:textId="6F1D8C59" w:rsidR="006677E0" w:rsidRPr="00561734" w:rsidRDefault="000635AE" w:rsidP="006677E0">
      <w:pPr>
        <w:spacing w:after="120" w:line="280" w:lineRule="exact"/>
      </w:pPr>
      <w:r w:rsidRPr="001E1BD8">
        <w:rPr>
          <w:rFonts w:ascii="Arial" w:hAnsi="Arial"/>
          <w:sz w:val="18"/>
        </w:rPr>
        <w:t>Las siguientes imágenes se encuentran disponibles para impresión y descarga en:</w:t>
      </w:r>
      <w:r w:rsidRPr="001E1BD8">
        <w:t xml:space="preserve"> </w:t>
      </w:r>
      <w:hyperlink r:id="rId9">
        <w:r w:rsidRPr="001E1BD8">
          <w:rPr>
            <w:rStyle w:val="Hyperlink"/>
            <w:rFonts w:ascii="Arial" w:hAnsi="Arial"/>
            <w:sz w:val="18"/>
          </w:rPr>
          <w:t>http://www.htcm.de/kk/wuerth</w:t>
        </w:r>
      </w:hyperlink>
    </w:p>
    <w:tbl>
      <w:tblPr>
        <w:tblW w:w="425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tblGrid>
      <w:tr w:rsidR="00407130" w14:paraId="662C7C67" w14:textId="77777777" w:rsidTr="00407130">
        <w:trPr>
          <w:trHeight w:val="1701"/>
        </w:trPr>
        <w:tc>
          <w:tcPr>
            <w:tcW w:w="3510" w:type="dxa"/>
          </w:tcPr>
          <w:p w14:paraId="3B0F3FA6" w14:textId="77777777" w:rsidR="00407130" w:rsidRDefault="00407130" w:rsidP="006677E0">
            <w:pPr>
              <w:pStyle w:val="txt"/>
              <w:jc w:val="center"/>
              <w:rPr>
                <w:b/>
              </w:rPr>
            </w:pPr>
            <w:r w:rsidRPr="00935A2F">
              <w:rPr>
                <w:b/>
              </w:rPr>
              <w:lastRenderedPageBreak/>
              <w:br/>
            </w:r>
            <w:r w:rsidRPr="00935A2F">
              <w:rPr>
                <w:noProof/>
              </w:rPr>
              <w:drawing>
                <wp:inline distT="0" distB="0" distL="0" distR="0" wp14:anchorId="7696E8F2" wp14:editId="0ECAD854">
                  <wp:extent cx="1620000" cy="1620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0000" cy="1620000"/>
                          </a:xfrm>
                          <a:prstGeom prst="rect">
                            <a:avLst/>
                          </a:prstGeom>
                          <a:noFill/>
                          <a:ln>
                            <a:noFill/>
                          </a:ln>
                        </pic:spPr>
                      </pic:pic>
                    </a:graphicData>
                  </a:graphic>
                </wp:inline>
              </w:drawing>
            </w:r>
          </w:p>
          <w:p w14:paraId="276EF151" w14:textId="45578E5C" w:rsidR="00407130" w:rsidRPr="00935A2F" w:rsidRDefault="00407130" w:rsidP="00407130">
            <w:pPr>
              <w:pStyle w:val="txt"/>
              <w:rPr>
                <w:b/>
                <w:sz w:val="18"/>
                <w:szCs w:val="18"/>
              </w:rPr>
            </w:pPr>
            <w:r>
              <w:rPr>
                <w:bCs/>
                <w:sz w:val="16"/>
                <w:szCs w:val="16"/>
              </w:rPr>
              <w:t>Fuente de la imagen: Würth Elektronik</w:t>
            </w:r>
            <w:r>
              <w:rPr>
                <w:bCs/>
                <w:sz w:val="16"/>
                <w:szCs w:val="16"/>
              </w:rPr>
              <w:br/>
            </w:r>
            <w:r>
              <w:rPr>
                <w:bCs/>
                <w:sz w:val="16"/>
                <w:szCs w:val="16"/>
              </w:rPr>
              <w:br/>
            </w:r>
            <w:r w:rsidRPr="00407130">
              <w:rPr>
                <w:b/>
                <w:sz w:val="18"/>
                <w:szCs w:val="18"/>
              </w:rPr>
              <w:t>WR-FFC 1.00 mm Folding Flat Flexible Cable</w:t>
            </w:r>
            <w:r>
              <w:rPr>
                <w:b/>
                <w:sz w:val="18"/>
                <w:szCs w:val="18"/>
              </w:rPr>
              <w:br/>
            </w:r>
          </w:p>
        </w:tc>
      </w:tr>
    </w:tbl>
    <w:p w14:paraId="7E76DADF" w14:textId="4AFD4181" w:rsidR="000635AE" w:rsidRDefault="000635AE" w:rsidP="000635AE">
      <w:pPr>
        <w:pStyle w:val="Textkrper"/>
        <w:spacing w:before="120" w:after="120" w:line="260" w:lineRule="exact"/>
        <w:jc w:val="both"/>
        <w:rPr>
          <w:rFonts w:ascii="Arial" w:hAnsi="Arial"/>
          <w:b w:val="0"/>
          <w:bCs w:val="0"/>
        </w:rPr>
      </w:pPr>
    </w:p>
    <w:p w14:paraId="70C6C2C8" w14:textId="77777777" w:rsidR="00407130" w:rsidRPr="001E1BD8" w:rsidRDefault="00407130" w:rsidP="000635AE">
      <w:pPr>
        <w:pStyle w:val="Textkrper"/>
        <w:spacing w:before="120" w:after="120" w:line="260" w:lineRule="exact"/>
        <w:jc w:val="both"/>
        <w:rPr>
          <w:rFonts w:ascii="Arial" w:hAnsi="Arial"/>
          <w:b w:val="0"/>
          <w:bCs w:val="0"/>
        </w:rPr>
      </w:pPr>
    </w:p>
    <w:p w14:paraId="30B7993E" w14:textId="77777777" w:rsidR="000635AE" w:rsidRPr="001E1BD8" w:rsidRDefault="000635AE" w:rsidP="000635AE">
      <w:pPr>
        <w:pStyle w:val="PITextkrper"/>
        <w:pBdr>
          <w:top w:val="single" w:sz="4" w:space="1" w:color="auto"/>
        </w:pBdr>
        <w:spacing w:before="240"/>
        <w:rPr>
          <w:b/>
          <w:sz w:val="18"/>
          <w:szCs w:val="18"/>
        </w:rPr>
      </w:pPr>
    </w:p>
    <w:p w14:paraId="0E7EBFA9" w14:textId="77777777" w:rsidR="000635AE" w:rsidRPr="001E1BD8" w:rsidRDefault="000635AE" w:rsidP="000635AE">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p w14:paraId="2F8B6B98" w14:textId="77777777" w:rsidR="000635AE" w:rsidRPr="001E1BD8" w:rsidRDefault="000635AE" w:rsidP="000635AE">
      <w:pPr>
        <w:pStyle w:val="Textkrper"/>
        <w:spacing w:before="120" w:after="120" w:line="276" w:lineRule="auto"/>
        <w:jc w:val="both"/>
        <w:rPr>
          <w:rFonts w:ascii="Arial" w:hAnsi="Arial"/>
          <w:b w:val="0"/>
        </w:rPr>
      </w:pPr>
      <w:r w:rsidRPr="001E1BD8">
        <w:rPr>
          <w:rFonts w:ascii="Arial" w:hAnsi="Arial"/>
          <w:b w:val="0"/>
        </w:rPr>
        <w:t>El Grupo Würth Elektronik eiSos es un fabricante de componentes electrónicos y electromecánicos para la industria electrónica y facilitador tecnológico para soluciones electrónicas orientadas al futuro. Würth Elektronik eiSos es uno de los mayores fabricantes europeos de componentes pasivos y opera en 50 países. Sus plantas de producción en Europa, Asia y América del Norte suministran productos a un creciente número de clientes en todo el mundo.</w:t>
      </w:r>
    </w:p>
    <w:p w14:paraId="12AB7EB6" w14:textId="77777777" w:rsidR="000635AE" w:rsidRPr="001E1BD8" w:rsidRDefault="000635AE" w:rsidP="000635AE">
      <w:pPr>
        <w:pStyle w:val="Textkrper"/>
        <w:spacing w:before="120" w:after="120" w:line="276" w:lineRule="auto"/>
        <w:jc w:val="both"/>
        <w:rPr>
          <w:rFonts w:ascii="Arial" w:hAnsi="Arial"/>
          <w:b w:val="0"/>
        </w:rPr>
      </w:pPr>
      <w:r w:rsidRPr="001E1BD8">
        <w:rPr>
          <w:rFonts w:ascii="Arial" w:hAnsi="Arial"/>
          <w:b w:val="0"/>
        </w:rPr>
        <w:t>La gama de productos incluye componentes de CEM, inductores, transformadores, componentes de RF, varistores, condensadores, resistencias, cuarzos, osciladores, módulos de potencia, transferencia de potencia inalámbrica, LED, sensores, conectores, elementos para fuentes de alimentación, interruptores, pulsadores, tecnología de conexión, portafusibles, así como soluciones para la transmisión inalámbrica de datos.</w:t>
      </w:r>
    </w:p>
    <w:p w14:paraId="5828D373" w14:textId="77777777" w:rsidR="000635AE" w:rsidRPr="001E1BD8" w:rsidRDefault="000635AE" w:rsidP="000635AE">
      <w:pPr>
        <w:pStyle w:val="Textkrper"/>
        <w:spacing w:before="120" w:after="120" w:line="276" w:lineRule="auto"/>
        <w:jc w:val="both"/>
        <w:rPr>
          <w:rFonts w:ascii="Arial" w:hAnsi="Arial"/>
          <w:b w:val="0"/>
        </w:rPr>
      </w:pPr>
      <w:r w:rsidRPr="001E1BD8">
        <w:rPr>
          <w:rFonts w:ascii="Arial" w:hAnsi="Arial"/>
          <w:b w:val="0"/>
        </w:rPr>
        <w:t xml:space="preserve">La orientación de servicio única de la empresa se caracteriza por la disponibilidad de todos los componentes del catálogo desde el almacén sin una cantidad mínima de pedido, muestras gratuitas y un amplio apoyo por parte del personal técnico de ventas y herramientas de selección. </w:t>
      </w:r>
    </w:p>
    <w:bookmarkEnd w:id="0"/>
    <w:p w14:paraId="3144B99F" w14:textId="77777777" w:rsidR="000635AE" w:rsidRPr="001E1BD8" w:rsidRDefault="000635AE" w:rsidP="000635AE">
      <w:pPr>
        <w:pStyle w:val="Textkrper"/>
        <w:spacing w:before="120" w:after="120" w:line="276" w:lineRule="auto"/>
        <w:jc w:val="both"/>
        <w:rPr>
          <w:rFonts w:ascii="Arial" w:hAnsi="Arial"/>
          <w:b w:val="0"/>
        </w:rPr>
      </w:pPr>
      <w:r w:rsidRPr="001E1BD8">
        <w:rPr>
          <w:rFonts w:ascii="Arial" w:hAnsi="Arial"/>
          <w:b w:val="0"/>
        </w:rPr>
        <w:t xml:space="preserve">Gracias a la asociación tecnológica con el equipo de fórmula E Audi Sport ABT Schaeffler y el apoyo en la competición Formula Student, la empresa muestra su fuerza innovadora en el segmento de la eMobility (www.we-speed-up-the-future.com). </w:t>
      </w:r>
    </w:p>
    <w:p w14:paraId="3491D03F" w14:textId="77777777" w:rsidR="000635AE" w:rsidRPr="001E1BD8" w:rsidRDefault="000635AE" w:rsidP="000635AE">
      <w:pPr>
        <w:pStyle w:val="Textkrper"/>
        <w:spacing w:before="120" w:after="120" w:line="276" w:lineRule="auto"/>
        <w:jc w:val="both"/>
        <w:rPr>
          <w:rFonts w:ascii="Arial" w:hAnsi="Arial"/>
          <w:b w:val="0"/>
        </w:rPr>
      </w:pPr>
      <w:r w:rsidRPr="001E1BD8">
        <w:rPr>
          <w:rFonts w:ascii="Arial" w:hAnsi="Arial"/>
          <w:b w:val="0"/>
        </w:rPr>
        <w:t>Würth Elektronik forma parte del Grupo Würth, líder del mercado mundial de la tecnología de montaje y fijación. La empresa emplea a 7300 trabajadores y generó una facturación de 82</w:t>
      </w:r>
      <w:r>
        <w:rPr>
          <w:rFonts w:ascii="Arial" w:hAnsi="Arial"/>
          <w:b w:val="0"/>
        </w:rPr>
        <w:t>3</w:t>
      </w:r>
      <w:r w:rsidRPr="001E1BD8">
        <w:rPr>
          <w:rFonts w:ascii="Arial" w:hAnsi="Arial"/>
          <w:b w:val="0"/>
        </w:rPr>
        <w:t xml:space="preserve"> millones de euros en 20</w:t>
      </w:r>
      <w:r>
        <w:rPr>
          <w:rFonts w:ascii="Arial" w:hAnsi="Arial"/>
          <w:b w:val="0"/>
        </w:rPr>
        <w:t>20</w:t>
      </w:r>
      <w:r w:rsidRPr="001E1BD8">
        <w:rPr>
          <w:rFonts w:ascii="Arial" w:hAnsi="Arial"/>
          <w:b w:val="0"/>
        </w:rPr>
        <w:t>.</w:t>
      </w:r>
    </w:p>
    <w:p w14:paraId="58EEBF4D" w14:textId="77777777" w:rsidR="000635AE" w:rsidRPr="001E1BD8" w:rsidRDefault="000635AE" w:rsidP="000635AE">
      <w:pPr>
        <w:pStyle w:val="Textkrper"/>
        <w:spacing w:before="120" w:after="120" w:line="276" w:lineRule="auto"/>
        <w:rPr>
          <w:rFonts w:ascii="Arial" w:hAnsi="Arial"/>
          <w:b w:val="0"/>
        </w:rPr>
      </w:pPr>
      <w:r w:rsidRPr="001E1BD8">
        <w:rPr>
          <w:rFonts w:ascii="Arial" w:hAnsi="Arial"/>
          <w:b w:val="0"/>
        </w:rPr>
        <w:t>Würth Elektronik: more than you expect!</w:t>
      </w:r>
    </w:p>
    <w:p w14:paraId="5A2DD293" w14:textId="77777777" w:rsidR="000635AE" w:rsidRPr="001E1BD8" w:rsidRDefault="000635AE" w:rsidP="000635AE">
      <w:pPr>
        <w:pStyle w:val="Textkrper"/>
        <w:spacing w:before="120" w:after="120" w:line="276" w:lineRule="auto"/>
        <w:rPr>
          <w:rFonts w:ascii="Arial" w:hAnsi="Arial"/>
        </w:rPr>
      </w:pPr>
      <w:r w:rsidRPr="001E1BD8">
        <w:rPr>
          <w:rFonts w:ascii="Arial" w:hAnsi="Arial"/>
        </w:rPr>
        <w:t>Más información en www.we-online.com</w:t>
      </w:r>
    </w:p>
    <w:p w14:paraId="2AF436EF" w14:textId="77777777" w:rsidR="000635AE" w:rsidRPr="001E1BD8" w:rsidRDefault="000635AE" w:rsidP="000635AE">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0635AE" w:rsidRPr="001E1BD8" w14:paraId="5D3AB6B1" w14:textId="77777777" w:rsidTr="00CA0A06">
        <w:tc>
          <w:tcPr>
            <w:tcW w:w="3902" w:type="dxa"/>
            <w:hideMark/>
          </w:tcPr>
          <w:p w14:paraId="75EC2704" w14:textId="77777777" w:rsidR="000635AE" w:rsidRPr="001E1BD8" w:rsidRDefault="000635AE" w:rsidP="00CA0A06">
            <w:pPr>
              <w:pStyle w:val="Textkrper"/>
              <w:autoSpaceDE/>
              <w:adjustRightInd/>
              <w:spacing w:before="120" w:after="120" w:line="276" w:lineRule="auto"/>
              <w:rPr>
                <w:rFonts w:ascii="Arial" w:hAnsi="Arial"/>
                <w:bCs w:val="0"/>
                <w:szCs w:val="24"/>
              </w:rPr>
            </w:pPr>
            <w:r w:rsidRPr="001E1BD8">
              <w:rPr>
                <w:b w:val="0"/>
                <w:bCs w:val="0"/>
              </w:rPr>
              <w:lastRenderedPageBreak/>
              <w:br w:type="page"/>
            </w:r>
            <w:r w:rsidRPr="001E1BD8">
              <w:rPr>
                <w:rFonts w:ascii="Arial" w:hAnsi="Arial"/>
              </w:rPr>
              <w:t>Más información:</w:t>
            </w:r>
          </w:p>
          <w:p w14:paraId="7FA1CD7E" w14:textId="77777777" w:rsidR="000635AE" w:rsidRPr="001E1BD8" w:rsidRDefault="000635AE" w:rsidP="00CA0A06">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7D556384" w14:textId="77777777" w:rsidR="000635AE" w:rsidRPr="001E1BD8" w:rsidRDefault="000635AE" w:rsidP="00CA0A06">
            <w:pPr>
              <w:spacing w:before="120" w:after="120" w:line="276" w:lineRule="auto"/>
              <w:rPr>
                <w:rFonts w:ascii="Arial" w:hAnsi="Arial" w:cs="Arial"/>
                <w:bCs/>
                <w:sz w:val="20"/>
              </w:rPr>
            </w:pPr>
            <w:r w:rsidRPr="001E1BD8">
              <w:rPr>
                <w:rFonts w:ascii="Arial" w:hAnsi="Arial"/>
                <w:sz w:val="20"/>
              </w:rPr>
              <w:t>Tel.: +49 7942 945-5186</w:t>
            </w:r>
            <w:r w:rsidRPr="001E1BD8">
              <w:br/>
            </w:r>
            <w:r w:rsidRPr="001E1BD8">
              <w:rPr>
                <w:rFonts w:ascii="Arial" w:hAnsi="Arial"/>
                <w:sz w:val="20"/>
              </w:rPr>
              <w:t xml:space="preserve">Correo electrónico: </w:t>
            </w:r>
            <w:r w:rsidRPr="001E1BD8">
              <w:rPr>
                <w:rFonts w:ascii="Arial" w:hAnsi="Arial"/>
                <w:sz w:val="20"/>
              </w:rPr>
              <w:br/>
              <w:t>sarah.hurst@we-online.de</w:t>
            </w:r>
          </w:p>
          <w:p w14:paraId="4FD7ABD3" w14:textId="77777777" w:rsidR="000635AE" w:rsidRPr="001E1BD8" w:rsidRDefault="000635AE" w:rsidP="00CA0A06">
            <w:pPr>
              <w:spacing w:before="120" w:after="120" w:line="276" w:lineRule="auto"/>
              <w:rPr>
                <w:rFonts w:ascii="Arial" w:hAnsi="Arial" w:cs="Arial"/>
                <w:bCs/>
                <w:sz w:val="20"/>
              </w:rPr>
            </w:pPr>
            <w:r w:rsidRPr="001E1BD8">
              <w:rPr>
                <w:rFonts w:ascii="Arial" w:hAnsi="Arial"/>
                <w:sz w:val="20"/>
              </w:rPr>
              <w:t>www.we-online.de</w:t>
            </w:r>
          </w:p>
        </w:tc>
        <w:tc>
          <w:tcPr>
            <w:tcW w:w="3193" w:type="dxa"/>
            <w:hideMark/>
          </w:tcPr>
          <w:p w14:paraId="1FE794A5" w14:textId="77777777" w:rsidR="000635AE" w:rsidRPr="001E1BD8" w:rsidRDefault="000635AE" w:rsidP="00CA0A06">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123E535D" w14:textId="77777777" w:rsidR="000635AE" w:rsidRPr="001E1BD8" w:rsidRDefault="000635AE" w:rsidP="00CA0A06">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7C10CCF4" w14:textId="77777777" w:rsidR="000635AE" w:rsidRPr="001E1BD8" w:rsidRDefault="000635AE" w:rsidP="00CA0A06">
            <w:pPr>
              <w:tabs>
                <w:tab w:val="left" w:pos="1065"/>
              </w:tabs>
              <w:spacing w:before="120" w:after="120" w:line="276" w:lineRule="auto"/>
              <w:rPr>
                <w:rFonts w:ascii="Arial" w:hAnsi="Arial" w:cs="Arial"/>
                <w:bCs/>
                <w:sz w:val="20"/>
              </w:rPr>
            </w:pPr>
            <w:r w:rsidRPr="001E1BD8">
              <w:rPr>
                <w:rFonts w:ascii="Arial" w:hAnsi="Arial"/>
                <w:sz w:val="20"/>
              </w:rPr>
              <w:t>Tel.: +49 89 500778-20</w:t>
            </w:r>
            <w:r w:rsidRPr="001E1BD8">
              <w:br/>
            </w:r>
            <w:r w:rsidRPr="001E1BD8">
              <w:rPr>
                <w:rFonts w:ascii="Arial" w:hAnsi="Arial"/>
                <w:sz w:val="20"/>
              </w:rPr>
              <w:t xml:space="preserve">Fax: +49 89 500778-77 </w:t>
            </w:r>
            <w:r w:rsidRPr="001E1BD8">
              <w:br/>
            </w:r>
            <w:r w:rsidRPr="001E1BD8">
              <w:rPr>
                <w:rFonts w:ascii="Arial" w:hAnsi="Arial"/>
                <w:sz w:val="20"/>
              </w:rPr>
              <w:t>Correo electrónico: b.basilio@htcm.de</w:t>
            </w:r>
          </w:p>
          <w:p w14:paraId="2B93B95C" w14:textId="77777777" w:rsidR="000635AE" w:rsidRPr="001E1BD8" w:rsidRDefault="000635AE" w:rsidP="00CA0A06">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08FA93D8" w14:textId="77777777" w:rsidR="00965406" w:rsidRDefault="00965406">
      <w:pPr>
        <w:pStyle w:val="Textkrper"/>
        <w:spacing w:before="120" w:after="120" w:line="260" w:lineRule="exact"/>
        <w:jc w:val="both"/>
      </w:pPr>
    </w:p>
    <w:sectPr w:rsidR="00965406">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D38BA6" w14:textId="77777777" w:rsidR="00965406" w:rsidRDefault="007B12A7">
      <w:r>
        <w:separator/>
      </w:r>
    </w:p>
  </w:endnote>
  <w:endnote w:type="continuationSeparator" w:id="0">
    <w:p w14:paraId="00BDEABF" w14:textId="77777777" w:rsidR="00965406" w:rsidRDefault="007B1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57A64" w14:textId="0C3E46F9" w:rsidR="00965406" w:rsidRPr="007B12A7" w:rsidRDefault="007B12A7">
    <w:pPr>
      <w:pStyle w:val="Fuzeile"/>
      <w:tabs>
        <w:tab w:val="clear" w:pos="4536"/>
        <w:tab w:val="clear" w:pos="9072"/>
        <w:tab w:val="right" w:pos="7088"/>
      </w:tabs>
      <w:rPr>
        <w:rFonts w:ascii="Arial" w:hAnsi="Arial" w:cs="Arial"/>
        <w:snapToGrid w:val="0"/>
        <w:sz w:val="16"/>
        <w:szCs w:val="16"/>
      </w:rPr>
    </w:pPr>
    <w:r>
      <w:rPr>
        <w:rFonts w:ascii="Arial" w:hAnsi="Arial" w:cs="Arial"/>
        <w:snapToGrid w:val="0"/>
        <w:sz w:val="16"/>
        <w:szCs w:val="16"/>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sidR="00EB02C2">
      <w:rPr>
        <w:rFonts w:ascii="Arial" w:hAnsi="Arial" w:cs="Arial"/>
        <w:noProof/>
        <w:snapToGrid w:val="0"/>
        <w:sz w:val="16"/>
        <w:szCs w:val="16"/>
        <w:lang w:val="en-US"/>
      </w:rPr>
      <w:t>WTH1PI918_es.docx</w:t>
    </w:r>
    <w:r>
      <w:rPr>
        <w:rFonts w:ascii="Arial" w:hAnsi="Arial" w:cs="Arial"/>
        <w:snapToGrid w:val="0"/>
        <w:sz w:val="16"/>
        <w:szCs w:val="16"/>
      </w:rPr>
      <w:fldChar w:fldCharType="end"/>
    </w:r>
    <w:r>
      <w:rPr>
        <w:rFonts w:ascii="Arial" w:hAnsi="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F71EE3" w14:textId="77777777" w:rsidR="00965406" w:rsidRDefault="007B12A7">
      <w:r>
        <w:separator/>
      </w:r>
    </w:p>
  </w:footnote>
  <w:footnote w:type="continuationSeparator" w:id="0">
    <w:p w14:paraId="67F2197F" w14:textId="77777777" w:rsidR="00965406" w:rsidRDefault="007B1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7FCC0" w14:textId="77777777" w:rsidR="00965406" w:rsidRDefault="007B12A7">
    <w:pPr>
      <w:pStyle w:val="Kopfzeile"/>
      <w:tabs>
        <w:tab w:val="clear" w:pos="9072"/>
        <w:tab w:val="right" w:pos="9498"/>
      </w:tabs>
    </w:pPr>
    <w:r>
      <w:rPr>
        <w:noProof/>
        <w:lang w:val="en-US" w:eastAsia="zh-CN" w:bidi="he-IL"/>
      </w:rPr>
      <w:drawing>
        <wp:anchor distT="0" distB="0" distL="114300" distR="114300" simplePos="0" relativeHeight="251657728" behindDoc="0" locked="0" layoutInCell="1" allowOverlap="1" wp14:anchorId="46AB72D8" wp14:editId="3A61A8D4">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406"/>
    <w:rsid w:val="000635AE"/>
    <w:rsid w:val="001235FB"/>
    <w:rsid w:val="00193897"/>
    <w:rsid w:val="003F2F4E"/>
    <w:rsid w:val="00407130"/>
    <w:rsid w:val="006677E0"/>
    <w:rsid w:val="007B12A7"/>
    <w:rsid w:val="00965406"/>
    <w:rsid w:val="00EB02C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F304C63"/>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 w:type="character" w:styleId="NichtaufgelsteErwhnung">
    <w:name w:val="Unresolved Mention"/>
    <w:basedOn w:val="Absatz-Standardschriftart"/>
    <w:uiPriority w:val="99"/>
    <w:semiHidden/>
    <w:unhideWhenUsed/>
    <w:rsid w:val="004071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642628">
      <w:bodyDiv w:val="1"/>
      <w:marLeft w:val="0"/>
      <w:marRight w:val="0"/>
      <w:marTop w:val="0"/>
      <w:marBottom w:val="0"/>
      <w:divBdr>
        <w:top w:val="none" w:sz="0" w:space="0" w:color="auto"/>
        <w:left w:val="none" w:sz="0" w:space="0" w:color="auto"/>
        <w:bottom w:val="none" w:sz="0" w:space="0" w:color="auto"/>
        <w:right w:val="none" w:sz="0" w:space="0" w:color="auto"/>
      </w:divBdr>
    </w:div>
    <w:div w:id="188420190">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72966434">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16259212">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17649542">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13005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de/katalog/en/1_00_MM_FOLDING_FLAT_FLEXIBLE_CABL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htcm.de/kk/wuerth/?lang=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A21C9-D6CD-4A82-8E16-F8ADD4486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555</Words>
  <Characters>3341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3889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Peter Prasilik</cp:lastModifiedBy>
  <cp:revision>9</cp:revision>
  <cp:lastPrinted>2017-06-23T08:32:00Z</cp:lastPrinted>
  <dcterms:created xsi:type="dcterms:W3CDTF">2021-03-10T17:07:00Z</dcterms:created>
  <dcterms:modified xsi:type="dcterms:W3CDTF">2021-03-11T15:58:00Z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