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95F86" w14:textId="77777777" w:rsidR="00CE4FBC" w:rsidRDefault="00F77BF2">
      <w:pPr>
        <w:pStyle w:val="berschrift1"/>
        <w:spacing w:before="720" w:after="720" w:line="260" w:lineRule="exact"/>
        <w:rPr>
          <w:sz w:val="20"/>
        </w:rPr>
      </w:pPr>
      <w:r>
        <w:rPr>
          <w:sz w:val="20"/>
        </w:rPr>
        <w:t>COMUNICADO DE PRENSA</w:t>
      </w:r>
    </w:p>
    <w:p w14:paraId="2D6258DE" w14:textId="53B7E2FE" w:rsidR="00CE4FBC" w:rsidRDefault="00F77BF2">
      <w:pPr>
        <w:rPr>
          <w:rFonts w:ascii="Arial" w:hAnsi="Arial" w:cs="Arial"/>
          <w:b/>
          <w:bCs/>
        </w:rPr>
      </w:pPr>
      <w:r>
        <w:rPr>
          <w:rFonts w:ascii="Arial" w:hAnsi="Arial"/>
          <w:b/>
          <w:bCs/>
        </w:rPr>
        <w:t>Würth Elektronik presenta WA-SMCH, un sujetacable con encapsulado SMD</w:t>
      </w:r>
    </w:p>
    <w:p w14:paraId="30F8178A" w14:textId="77777777" w:rsidR="00CE4FBC" w:rsidRDefault="00F77BF2">
      <w:pPr>
        <w:pStyle w:val="Kopfzeile"/>
        <w:tabs>
          <w:tab w:val="clear" w:pos="4536"/>
          <w:tab w:val="clear" w:pos="9072"/>
        </w:tabs>
        <w:spacing w:before="360" w:after="360"/>
        <w:rPr>
          <w:rFonts w:ascii="Arial" w:hAnsi="Arial" w:cs="Arial"/>
          <w:b/>
          <w:bCs/>
          <w:sz w:val="36"/>
        </w:rPr>
      </w:pPr>
      <w:r>
        <w:rPr>
          <w:rFonts w:ascii="Arial" w:hAnsi="Arial"/>
          <w:b/>
          <w:bCs/>
          <w:color w:val="000000"/>
          <w:sz w:val="36"/>
        </w:rPr>
        <w:t>Una pequeña innovación, pero de gran efectividad</w:t>
      </w:r>
    </w:p>
    <w:p w14:paraId="38ABC946" w14:textId="1BE9E2A5" w:rsidR="00CE4FBC" w:rsidRDefault="00F77BF2">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F77BF2">
        <w:rPr>
          <w:rFonts w:ascii="Arial" w:hAnsi="Arial"/>
          <w:color w:val="000000"/>
        </w:rPr>
        <w:t>11 de febrero</w:t>
      </w:r>
      <w:r>
        <w:rPr>
          <w:rFonts w:ascii="Arial" w:hAnsi="Arial"/>
          <w:color w:val="000000"/>
        </w:rPr>
        <w:t xml:space="preserve"> de 2021 – Würth Elektronik presenta con el WA-SMCH (Surface Mount Cable Holder) un innovador sustituto de reducidas dimensiones para los portacables adheridos o encajados en las placas de circuitos impresos donde se alojan las abrazaderas de cables. El soporte fabricado en bronce fosforado y estañado apto para soldadura y montaje automático proporciona una solución de montaje muy estable con una fuerza de sujeción de hasta 370 N. Los cables o las abrazaderas de cables pueden introducirse en posición longitudinal o transversal a través del componente de 10 × 6 × 2 mm de tamaño.</w:t>
      </w:r>
    </w:p>
    <w:p w14:paraId="3155487D" w14:textId="4F28BB67" w:rsidR="00CE4FBC" w:rsidRDefault="00F77BF2">
      <w:pPr>
        <w:pStyle w:val="Textkrper"/>
        <w:spacing w:before="120" w:after="120" w:line="260" w:lineRule="exact"/>
        <w:jc w:val="both"/>
        <w:rPr>
          <w:rFonts w:ascii="Arial" w:hAnsi="Arial"/>
          <w:b w:val="0"/>
          <w:bCs w:val="0"/>
          <w:color w:val="000000"/>
        </w:rPr>
      </w:pPr>
      <w:r>
        <w:rPr>
          <w:rFonts w:ascii="Arial" w:hAnsi="Arial"/>
          <w:b w:val="0"/>
          <w:bCs w:val="0"/>
          <w:color w:val="000000"/>
        </w:rPr>
        <w:t>De esta manera se evita el montaje manual de componentes discretos posteriores al proceso de fabricación SMD, y por lo tanto, minimizando el riesgo de errores y costes adicionales. Es en este escenario donde el soporte de cable desarrollado por Würth Elektronik se presenta como una solución técnicamente delgada y elegante: WA-SMCH está diseñado para montaje SMD y por lo tanto elimina procesos y costes adicionales en la producción. WA-SMCH ya está disponible en stock sin cantidad mínima de pedido. Como servicio especial para pequeñas cantidades, Würth Elektronik ofrece un servicio de “re-reeling". Los clientes pueden pedir componentes concretos en pocas cantidades en un rollo con un mínimo de 40 cm de avance y retroceso. Würth Elektronik también proporciona a los ingenieros de diseño muestras gratuitas previa solicitud.</w:t>
      </w:r>
    </w:p>
    <w:p w14:paraId="2FCAB6E2" w14:textId="5A9EBA55" w:rsidR="00CE4FBC" w:rsidRDefault="00CE4FBC">
      <w:pPr>
        <w:pStyle w:val="Textkrper"/>
        <w:spacing w:before="120" w:after="120" w:line="260" w:lineRule="exact"/>
        <w:jc w:val="both"/>
        <w:rPr>
          <w:rFonts w:ascii="Arial" w:hAnsi="Arial"/>
          <w:b w:val="0"/>
          <w:bCs w:val="0"/>
        </w:rPr>
      </w:pPr>
    </w:p>
    <w:p w14:paraId="5F4782DF" w14:textId="77777777" w:rsidR="00233D6B" w:rsidRPr="001E1BD8" w:rsidRDefault="00233D6B" w:rsidP="00233D6B">
      <w:pPr>
        <w:pStyle w:val="Textkrper"/>
        <w:spacing w:before="120" w:after="120" w:line="260" w:lineRule="exact"/>
        <w:jc w:val="both"/>
        <w:rPr>
          <w:rFonts w:ascii="Arial" w:hAnsi="Arial"/>
          <w:b w:val="0"/>
          <w:bCs w:val="0"/>
        </w:rPr>
      </w:pPr>
    </w:p>
    <w:p w14:paraId="55748E23" w14:textId="77777777" w:rsidR="00233D6B" w:rsidRPr="001E1BD8" w:rsidRDefault="00233D6B" w:rsidP="00233D6B">
      <w:pPr>
        <w:pStyle w:val="PITextkrper"/>
        <w:pBdr>
          <w:top w:val="single" w:sz="4" w:space="1" w:color="auto"/>
        </w:pBdr>
        <w:spacing w:before="240"/>
        <w:rPr>
          <w:b/>
          <w:sz w:val="18"/>
          <w:szCs w:val="18"/>
        </w:rPr>
      </w:pPr>
    </w:p>
    <w:p w14:paraId="737DA87B" w14:textId="77777777" w:rsidR="00233D6B" w:rsidRPr="001E1BD8" w:rsidRDefault="00233D6B" w:rsidP="00233D6B">
      <w:pPr>
        <w:spacing w:after="120" w:line="280" w:lineRule="exact"/>
        <w:rPr>
          <w:rFonts w:ascii="Arial" w:hAnsi="Arial" w:cs="Arial"/>
          <w:b/>
          <w:bCs/>
          <w:sz w:val="18"/>
          <w:szCs w:val="18"/>
        </w:rPr>
      </w:pPr>
      <w:r w:rsidRPr="001E1BD8">
        <w:rPr>
          <w:rFonts w:ascii="Arial" w:hAnsi="Arial"/>
          <w:b/>
          <w:sz w:val="18"/>
        </w:rPr>
        <w:t>Imágenes disponibles</w:t>
      </w:r>
    </w:p>
    <w:p w14:paraId="36B579BC" w14:textId="77777777" w:rsidR="00233D6B" w:rsidRPr="001E1BD8" w:rsidRDefault="00233D6B" w:rsidP="00233D6B">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r w:rsidRPr="001E1BD8">
          <w:rPr>
            <w:rStyle w:val="Hyperlink"/>
            <w:rFonts w:ascii="Arial" w:hAnsi="Arial"/>
            <w:sz w:val="18"/>
          </w:rPr>
          <w:t>http://www.htcm.de/kk/wuerth</w:t>
        </w:r>
      </w:hyperlink>
    </w:p>
    <w:p w14:paraId="165F40D9" w14:textId="77777777" w:rsidR="00233D6B" w:rsidRDefault="00233D6B">
      <w:pPr>
        <w:pStyle w:val="Textkrper"/>
        <w:spacing w:before="120" w:after="120" w:line="260" w:lineRule="exact"/>
        <w:jc w:val="both"/>
        <w:rPr>
          <w:rFonts w:ascii="Arial" w:hAnsi="Arial"/>
          <w:b w:val="0"/>
          <w:bCs w:val="0"/>
        </w:rPr>
      </w:pPr>
    </w:p>
    <w:p w14:paraId="58012104" w14:textId="77777777" w:rsidR="00233D6B" w:rsidRDefault="00233D6B">
      <w:pPr>
        <w:pStyle w:val="Textkrper"/>
        <w:spacing w:before="120" w:after="120" w:line="260" w:lineRule="exact"/>
        <w:jc w:val="both"/>
        <w:rPr>
          <w:rFonts w:ascii="Arial" w:hAnsi="Arial"/>
          <w:b w:val="0"/>
          <w:bCs w:val="0"/>
        </w:rPr>
      </w:pPr>
    </w:p>
    <w:tbl>
      <w:tblPr>
        <w:tblW w:w="371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tblGrid>
      <w:tr w:rsidR="00CE4FBC" w14:paraId="4B960D95" w14:textId="77777777">
        <w:trPr>
          <w:trHeight w:val="1701"/>
        </w:trPr>
        <w:tc>
          <w:tcPr>
            <w:tcW w:w="3719" w:type="dxa"/>
          </w:tcPr>
          <w:p w14:paraId="0ED6BCEB" w14:textId="77777777" w:rsidR="00CE4FBC" w:rsidRDefault="00F77BF2">
            <w:pPr>
              <w:pStyle w:val="txt"/>
              <w:rPr>
                <w:b/>
                <w:bCs/>
                <w:sz w:val="18"/>
              </w:rPr>
            </w:pPr>
            <w:r>
              <w:rPr>
                <w:b/>
              </w:rPr>
              <w:lastRenderedPageBreak/>
              <w:br/>
            </w:r>
            <w:r>
              <w:rPr>
                <w:noProof/>
                <w:lang w:val="en-US" w:eastAsia="zh-CN" w:bidi="he-IL"/>
              </w:rPr>
              <w:drawing>
                <wp:inline distT="0" distB="0" distL="0" distR="0" wp14:anchorId="04BFB65F" wp14:editId="49C40931">
                  <wp:extent cx="2139950" cy="82042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820420"/>
                          </a:xfrm>
                          <a:prstGeom prst="rect">
                            <a:avLst/>
                          </a:prstGeom>
                          <a:noFill/>
                          <a:ln>
                            <a:noFill/>
                          </a:ln>
                        </pic:spPr>
                      </pic:pic>
                    </a:graphicData>
                  </a:graphic>
                </wp:inline>
              </w:drawing>
            </w:r>
            <w:r>
              <w:rPr>
                <w:b/>
                <w:bCs/>
                <w:sz w:val="18"/>
              </w:rPr>
              <w:br/>
            </w:r>
            <w:r>
              <w:rPr>
                <w:bCs/>
                <w:sz w:val="16"/>
                <w:szCs w:val="16"/>
              </w:rPr>
              <w:br/>
            </w:r>
            <w:r>
              <w:rPr>
                <w:bCs/>
                <w:sz w:val="16"/>
                <w:szCs w:val="16"/>
              </w:rPr>
              <w:br/>
              <w:t xml:space="preserve">Fuente de la imagen: Würth Elektronik </w:t>
            </w:r>
          </w:p>
          <w:p w14:paraId="5F1A3B6A" w14:textId="77777777" w:rsidR="00CE4FBC" w:rsidRDefault="00F77BF2">
            <w:pPr>
              <w:rPr>
                <w:rFonts w:ascii="Arial" w:hAnsi="Arial" w:cs="Arial"/>
                <w:b/>
                <w:sz w:val="18"/>
                <w:szCs w:val="18"/>
              </w:rPr>
            </w:pPr>
            <w:r>
              <w:rPr>
                <w:rFonts w:ascii="Arial" w:hAnsi="Arial"/>
                <w:b/>
                <w:sz w:val="18"/>
                <w:szCs w:val="18"/>
              </w:rPr>
              <w:t xml:space="preserve">WA-SMCH: soporte de cable con encapsulado SMD </w:t>
            </w:r>
          </w:p>
          <w:p w14:paraId="0C664C9E" w14:textId="77777777" w:rsidR="00CE4FBC" w:rsidRDefault="00CE4FBC">
            <w:pPr>
              <w:autoSpaceDE w:val="0"/>
              <w:autoSpaceDN w:val="0"/>
              <w:adjustRightInd w:val="0"/>
              <w:rPr>
                <w:rFonts w:ascii="Arial" w:hAnsi="Arial" w:cs="Arial"/>
                <w:b/>
                <w:bCs/>
                <w:sz w:val="18"/>
                <w:szCs w:val="18"/>
              </w:rPr>
            </w:pPr>
          </w:p>
        </w:tc>
      </w:tr>
    </w:tbl>
    <w:p w14:paraId="5693F235" w14:textId="259E8D72" w:rsidR="00CE4FBC" w:rsidRDefault="00CE4FBC">
      <w:pPr>
        <w:pStyle w:val="Textkrper"/>
        <w:spacing w:before="120" w:after="120" w:line="260" w:lineRule="exact"/>
        <w:jc w:val="both"/>
      </w:pPr>
    </w:p>
    <w:p w14:paraId="2C6E6C2E" w14:textId="77777777" w:rsidR="00233D6B" w:rsidRPr="001E1BD8" w:rsidRDefault="00233D6B" w:rsidP="00233D6B">
      <w:pPr>
        <w:pStyle w:val="Textkrper"/>
        <w:spacing w:before="120" w:after="120" w:line="260" w:lineRule="exact"/>
        <w:jc w:val="both"/>
        <w:rPr>
          <w:rFonts w:ascii="Arial" w:hAnsi="Arial"/>
          <w:b w:val="0"/>
          <w:bCs w:val="0"/>
        </w:rPr>
      </w:pPr>
    </w:p>
    <w:p w14:paraId="2338F7A1" w14:textId="77777777" w:rsidR="00233D6B" w:rsidRPr="001E1BD8" w:rsidRDefault="00233D6B" w:rsidP="00233D6B">
      <w:pPr>
        <w:pStyle w:val="PITextkrper"/>
        <w:pBdr>
          <w:top w:val="single" w:sz="4" w:space="1" w:color="auto"/>
        </w:pBdr>
        <w:spacing w:before="240"/>
        <w:rPr>
          <w:b/>
          <w:sz w:val="18"/>
          <w:szCs w:val="18"/>
        </w:rPr>
      </w:pPr>
    </w:p>
    <w:p w14:paraId="5B80A9F0" w14:textId="77777777" w:rsidR="00233D6B" w:rsidRPr="001E1BD8" w:rsidRDefault="00233D6B" w:rsidP="00233D6B">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p w14:paraId="72043CD8" w14:textId="77777777" w:rsidR="00233D6B" w:rsidRPr="001E1BD8" w:rsidRDefault="00233D6B" w:rsidP="00233D6B">
      <w:pPr>
        <w:pStyle w:val="Textkrper"/>
        <w:spacing w:before="120" w:after="120" w:line="276" w:lineRule="auto"/>
        <w:jc w:val="both"/>
        <w:rPr>
          <w:rFonts w:ascii="Arial" w:hAnsi="Arial"/>
          <w:b w:val="0"/>
        </w:rPr>
      </w:pPr>
      <w:r w:rsidRPr="001E1BD8">
        <w:rPr>
          <w:rFonts w:ascii="Arial" w:hAnsi="Arial"/>
          <w:b w:val="0"/>
        </w:rPr>
        <w:t>El Grupo Würth Elektronik eiSos es un fabricante de componentes electrónicos y electromecánicos para la industria electrónica y facilitador tecnológico para soluciones electrónicas orientadas al futuro. Würth Elektronik eiSos es uno de los mayores fabricantes europeos de componentes pasivos y opera en 50 países. Sus plantas de producción en Europa, Asia y América del Norte suministran productos a un creciente número de clientes en todo el mundo.</w:t>
      </w:r>
    </w:p>
    <w:p w14:paraId="279F1073" w14:textId="77777777" w:rsidR="00233D6B" w:rsidRPr="001E1BD8" w:rsidRDefault="00233D6B" w:rsidP="00233D6B">
      <w:pPr>
        <w:pStyle w:val="Textkrper"/>
        <w:spacing w:before="120" w:after="120" w:line="276" w:lineRule="auto"/>
        <w:jc w:val="both"/>
        <w:rPr>
          <w:rFonts w:ascii="Arial" w:hAnsi="Arial"/>
          <w:b w:val="0"/>
        </w:rPr>
      </w:pPr>
      <w:r w:rsidRPr="001E1BD8">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1C46C77F" w14:textId="77777777" w:rsidR="00233D6B" w:rsidRPr="001E1BD8" w:rsidRDefault="00233D6B" w:rsidP="00233D6B">
      <w:pPr>
        <w:pStyle w:val="Textkrper"/>
        <w:spacing w:before="120" w:after="120" w:line="276" w:lineRule="auto"/>
        <w:jc w:val="both"/>
        <w:rPr>
          <w:rFonts w:ascii="Arial" w:hAnsi="Arial"/>
          <w:b w:val="0"/>
        </w:rPr>
      </w:pPr>
      <w:r w:rsidRPr="001E1BD8">
        <w:rPr>
          <w:rFonts w:ascii="Arial" w:hAnsi="Arial"/>
          <w:b w:val="0"/>
        </w:rPr>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6260240F" w14:textId="77777777" w:rsidR="00233D6B" w:rsidRPr="001E1BD8" w:rsidRDefault="00233D6B" w:rsidP="00233D6B">
      <w:pPr>
        <w:pStyle w:val="Textkrper"/>
        <w:spacing w:before="120" w:after="120" w:line="276" w:lineRule="auto"/>
        <w:jc w:val="both"/>
        <w:rPr>
          <w:rFonts w:ascii="Arial" w:hAnsi="Arial"/>
          <w:b w:val="0"/>
        </w:rPr>
      </w:pPr>
      <w:r w:rsidRPr="001E1BD8">
        <w:rPr>
          <w:rFonts w:ascii="Arial" w:hAnsi="Arial"/>
          <w:b w:val="0"/>
        </w:rPr>
        <w:t xml:space="preserve">Gracias a la asociación tecnológica con el equipo de fórmula E Audi Sport ABT Schaeffler y el apoyo en la competición Formula Student, la empresa muestra su fuerza innovadora en el segmento de la eMobility (www.we-speed-up-the-future.com). </w:t>
      </w:r>
    </w:p>
    <w:p w14:paraId="1D5433E2" w14:textId="77777777" w:rsidR="00233D6B" w:rsidRPr="001E1BD8" w:rsidRDefault="00233D6B" w:rsidP="00233D6B">
      <w:pPr>
        <w:pStyle w:val="Textkrper"/>
        <w:spacing w:before="120" w:after="120" w:line="276" w:lineRule="auto"/>
        <w:jc w:val="both"/>
        <w:rPr>
          <w:rFonts w:ascii="Arial" w:hAnsi="Arial"/>
          <w:b w:val="0"/>
        </w:rPr>
      </w:pPr>
      <w:r w:rsidRPr="001E1BD8">
        <w:rPr>
          <w:rFonts w:ascii="Arial" w:hAnsi="Arial"/>
          <w:b w:val="0"/>
        </w:rPr>
        <w:t>Würth Elektronik forma parte del Grupo Würth, líder del mercado mundial de la tecnología de montaje y fijación. La empresa emplea a 7300 trabajadores y generó una facturación de 822 millones de euros en 2019.</w:t>
      </w:r>
    </w:p>
    <w:p w14:paraId="4257362D" w14:textId="77777777" w:rsidR="00233D6B" w:rsidRPr="001E1BD8" w:rsidRDefault="00233D6B" w:rsidP="00233D6B">
      <w:pPr>
        <w:pStyle w:val="Textkrper"/>
        <w:spacing w:before="120" w:after="120" w:line="276" w:lineRule="auto"/>
        <w:rPr>
          <w:rFonts w:ascii="Arial" w:hAnsi="Arial"/>
          <w:b w:val="0"/>
        </w:rPr>
      </w:pPr>
      <w:r w:rsidRPr="001E1BD8">
        <w:rPr>
          <w:rFonts w:ascii="Arial" w:hAnsi="Arial"/>
          <w:b w:val="0"/>
        </w:rPr>
        <w:t>Würth Elektronik: more than you expect!</w:t>
      </w:r>
    </w:p>
    <w:p w14:paraId="26C6245B" w14:textId="77777777" w:rsidR="00233D6B" w:rsidRPr="001E1BD8" w:rsidRDefault="00233D6B" w:rsidP="00233D6B">
      <w:pPr>
        <w:pStyle w:val="Textkrper"/>
        <w:spacing w:before="120" w:after="120" w:line="276" w:lineRule="auto"/>
        <w:rPr>
          <w:rFonts w:ascii="Arial" w:hAnsi="Arial"/>
        </w:rPr>
      </w:pPr>
      <w:r w:rsidRPr="001E1BD8">
        <w:rPr>
          <w:rFonts w:ascii="Arial" w:hAnsi="Arial"/>
        </w:rPr>
        <w:t>Más información en www.we-online.com</w:t>
      </w:r>
    </w:p>
    <w:p w14:paraId="1A6D7FE4" w14:textId="4D44AC56" w:rsidR="00233D6B" w:rsidRDefault="00233D6B">
      <w:pPr>
        <w:rPr>
          <w:rFonts w:ascii="Verdana" w:hAnsi="Verdana" w:cs="Arial"/>
          <w:b/>
          <w:bCs/>
          <w:sz w:val="20"/>
          <w:szCs w:val="20"/>
        </w:rPr>
      </w:pPr>
      <w:r>
        <w:br w:type="page"/>
      </w:r>
    </w:p>
    <w:p w14:paraId="5E944CF0" w14:textId="77777777" w:rsidR="00233D6B" w:rsidRPr="001E1BD8" w:rsidRDefault="00233D6B" w:rsidP="00233D6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233D6B" w:rsidRPr="001E1BD8" w14:paraId="6A4BD55E" w14:textId="77777777" w:rsidTr="00401752">
        <w:tc>
          <w:tcPr>
            <w:tcW w:w="3902" w:type="dxa"/>
            <w:hideMark/>
          </w:tcPr>
          <w:p w14:paraId="75D01695" w14:textId="77777777" w:rsidR="00233D6B" w:rsidRPr="001E1BD8" w:rsidRDefault="00233D6B" w:rsidP="00401752">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4AFF3A47" w14:textId="77777777" w:rsidR="00233D6B" w:rsidRPr="001E1BD8" w:rsidRDefault="00233D6B" w:rsidP="00401752">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3C6BA237" w14:textId="77777777" w:rsidR="00233D6B" w:rsidRPr="001E1BD8" w:rsidRDefault="00233D6B" w:rsidP="00401752">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083AEB74" w14:textId="77777777" w:rsidR="00233D6B" w:rsidRPr="001E1BD8" w:rsidRDefault="00233D6B" w:rsidP="00401752">
            <w:pPr>
              <w:spacing w:before="120" w:after="120" w:line="276" w:lineRule="auto"/>
              <w:rPr>
                <w:rFonts w:ascii="Arial" w:hAnsi="Arial" w:cs="Arial"/>
                <w:bCs/>
                <w:sz w:val="20"/>
              </w:rPr>
            </w:pPr>
            <w:r w:rsidRPr="001E1BD8">
              <w:rPr>
                <w:rFonts w:ascii="Arial" w:hAnsi="Arial"/>
                <w:sz w:val="20"/>
              </w:rPr>
              <w:t>www.we-online.de</w:t>
            </w:r>
          </w:p>
        </w:tc>
        <w:tc>
          <w:tcPr>
            <w:tcW w:w="3193" w:type="dxa"/>
            <w:hideMark/>
          </w:tcPr>
          <w:p w14:paraId="576781F4" w14:textId="77777777" w:rsidR="00233D6B" w:rsidRPr="001E1BD8" w:rsidRDefault="00233D6B" w:rsidP="00401752">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8F14C0D" w14:textId="77777777" w:rsidR="00233D6B" w:rsidRPr="001E1BD8" w:rsidRDefault="00233D6B" w:rsidP="00401752">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1BFF6378" w14:textId="77777777" w:rsidR="00233D6B" w:rsidRPr="001E1BD8" w:rsidRDefault="00233D6B" w:rsidP="00401752">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F97B6C8" w14:textId="77777777" w:rsidR="00233D6B" w:rsidRPr="001E1BD8" w:rsidRDefault="00233D6B" w:rsidP="00401752">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7A45789F" w14:textId="77777777" w:rsidR="00233D6B" w:rsidRPr="001E1BD8" w:rsidRDefault="00233D6B" w:rsidP="00233D6B">
      <w:pPr>
        <w:pStyle w:val="Textkrper"/>
        <w:spacing w:before="120" w:after="120" w:line="276" w:lineRule="auto"/>
      </w:pPr>
    </w:p>
    <w:p w14:paraId="5631672B" w14:textId="77777777" w:rsidR="00233D6B" w:rsidRPr="001E1BD8" w:rsidRDefault="00233D6B" w:rsidP="00233D6B">
      <w:pPr>
        <w:pStyle w:val="Textkrper"/>
        <w:spacing w:before="120" w:after="120" w:line="276" w:lineRule="auto"/>
      </w:pPr>
    </w:p>
    <w:p w14:paraId="4EA5099B" w14:textId="77777777" w:rsidR="00233D6B" w:rsidRDefault="00233D6B">
      <w:pPr>
        <w:pStyle w:val="Textkrper"/>
        <w:spacing w:before="120" w:after="120" w:line="260" w:lineRule="exact"/>
        <w:jc w:val="both"/>
      </w:pPr>
    </w:p>
    <w:sectPr w:rsidR="00233D6B">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FC66E" w14:textId="77777777" w:rsidR="00CE4FBC" w:rsidRDefault="00F77BF2">
      <w:r>
        <w:separator/>
      </w:r>
    </w:p>
  </w:endnote>
  <w:endnote w:type="continuationSeparator" w:id="0">
    <w:p w14:paraId="22F93664" w14:textId="77777777" w:rsidR="00CE4FBC" w:rsidRDefault="00F7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7F800" w14:textId="30AAC022" w:rsidR="00CE4FBC" w:rsidRDefault="00F77BF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DF1E8F">
      <w:rPr>
        <w:rFonts w:ascii="Arial" w:hAnsi="Arial" w:cs="Arial"/>
        <w:noProof/>
        <w:snapToGrid w:val="0"/>
        <w:sz w:val="16"/>
        <w:szCs w:val="16"/>
      </w:rPr>
      <w:t>WTH1PI914_es.docx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A17CDD" w14:textId="77777777" w:rsidR="00CE4FBC" w:rsidRDefault="00F77BF2">
      <w:r>
        <w:separator/>
      </w:r>
    </w:p>
  </w:footnote>
  <w:footnote w:type="continuationSeparator" w:id="0">
    <w:p w14:paraId="02621C92" w14:textId="77777777" w:rsidR="00CE4FBC" w:rsidRDefault="00F77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17BFC" w14:textId="77777777" w:rsidR="00CE4FBC" w:rsidRDefault="00F77BF2">
    <w:pPr>
      <w:pStyle w:val="Kopfzeile"/>
      <w:tabs>
        <w:tab w:val="clear" w:pos="9072"/>
        <w:tab w:val="right" w:pos="9498"/>
      </w:tabs>
    </w:pPr>
    <w:r>
      <w:rPr>
        <w:noProof/>
        <w:lang w:val="en-US" w:eastAsia="zh-CN" w:bidi="he-IL"/>
      </w:rPr>
      <w:drawing>
        <wp:anchor distT="0" distB="0" distL="114300" distR="114300" simplePos="0" relativeHeight="251657728" behindDoc="0" locked="0" layoutInCell="1" allowOverlap="1" wp14:anchorId="510837BB" wp14:editId="434EE63D">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FBC"/>
    <w:rsid w:val="00233D6B"/>
    <w:rsid w:val="00CE4FBC"/>
    <w:rsid w:val="00DF1E8F"/>
    <w:rsid w:val="00F77BF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11C99B"/>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58303492">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E0EF2-08EA-4211-9FC8-C15847BB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3440</Characters>
  <Application>Microsoft Office Word</Application>
  <DocSecurity>0</DocSecurity>
  <Lines>95</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3978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4</cp:revision>
  <cp:lastPrinted>2017-06-23T08:32:00Z</cp:lastPrinted>
  <dcterms:created xsi:type="dcterms:W3CDTF">2021-02-10T10:58:00Z</dcterms:created>
  <dcterms:modified xsi:type="dcterms:W3CDTF">2021-02-10T12:29:00Z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