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E3F691" w14:textId="77777777" w:rsidR="00964CF7" w:rsidRPr="00737735" w:rsidRDefault="000A24A2">
      <w:pPr>
        <w:pStyle w:val="berschrift1"/>
        <w:spacing w:before="720" w:after="720" w:line="260" w:lineRule="exact"/>
        <w:rPr>
          <w:sz w:val="20"/>
        </w:rPr>
      </w:pPr>
      <w:r w:rsidRPr="00737735">
        <w:rPr>
          <w:sz w:val="20"/>
        </w:rPr>
        <w:t>COMMUNIQUÉ DE PRESSE</w:t>
      </w:r>
    </w:p>
    <w:p w14:paraId="22770B2B" w14:textId="77777777" w:rsidR="00964CF7" w:rsidRPr="00737735" w:rsidRDefault="000A24A2">
      <w:pPr>
        <w:pStyle w:val="Kopfzeile"/>
        <w:tabs>
          <w:tab w:val="clear" w:pos="4536"/>
          <w:tab w:val="clear" w:pos="9072"/>
        </w:tabs>
        <w:spacing w:before="360" w:after="360"/>
        <w:rPr>
          <w:rFonts w:ascii="Arial" w:hAnsi="Arial" w:cs="Arial"/>
          <w:b/>
          <w:bCs/>
        </w:rPr>
      </w:pPr>
      <w:r w:rsidRPr="00737735">
        <w:rPr>
          <w:rFonts w:ascii="Arial" w:hAnsi="Arial"/>
          <w:b/>
        </w:rPr>
        <w:t xml:space="preserve">Würth </w:t>
      </w:r>
      <w:proofErr w:type="spellStart"/>
      <w:r w:rsidRPr="00737735">
        <w:rPr>
          <w:rFonts w:ascii="Arial" w:hAnsi="Arial"/>
          <w:b/>
        </w:rPr>
        <w:t>Elektronik</w:t>
      </w:r>
      <w:proofErr w:type="spellEnd"/>
      <w:r w:rsidRPr="00737735">
        <w:rPr>
          <w:rFonts w:ascii="Arial" w:hAnsi="Arial"/>
          <w:b/>
        </w:rPr>
        <w:t xml:space="preserve"> propose le kit d'évaluation Intel SHDSL </w:t>
      </w:r>
    </w:p>
    <w:p w14:paraId="4BF43914" w14:textId="77777777" w:rsidR="00964CF7" w:rsidRPr="00737735" w:rsidRDefault="000A24A2">
      <w:pPr>
        <w:pStyle w:val="Kopfzeile"/>
        <w:tabs>
          <w:tab w:val="clear" w:pos="4536"/>
          <w:tab w:val="clear" w:pos="9072"/>
        </w:tabs>
        <w:spacing w:before="360" w:after="360"/>
        <w:rPr>
          <w:rFonts w:ascii="Arial" w:hAnsi="Arial" w:cs="Arial"/>
          <w:b/>
          <w:bCs/>
          <w:sz w:val="36"/>
        </w:rPr>
      </w:pPr>
      <w:r w:rsidRPr="00737735">
        <w:rPr>
          <w:rFonts w:ascii="Arial" w:hAnsi="Arial"/>
          <w:b/>
          <w:color w:val="000000"/>
          <w:sz w:val="36"/>
        </w:rPr>
        <w:t>Meilleure transmission malgré la longueur du câble</w:t>
      </w:r>
    </w:p>
    <w:p w14:paraId="733E808A" w14:textId="559CE637" w:rsidR="00964CF7" w:rsidRPr="00737735" w:rsidRDefault="000A24A2">
      <w:pPr>
        <w:pStyle w:val="Textkrper"/>
        <w:spacing w:before="120" w:after="120" w:line="260" w:lineRule="exact"/>
        <w:jc w:val="both"/>
        <w:rPr>
          <w:rFonts w:ascii="Arial" w:hAnsi="Arial"/>
          <w:color w:val="000000"/>
        </w:rPr>
      </w:pPr>
      <w:r w:rsidRPr="00737735">
        <w:rPr>
          <w:rFonts w:ascii="Arial" w:hAnsi="Arial"/>
          <w:color w:val="000000"/>
        </w:rPr>
        <w:t xml:space="preserve">Waldenburg (Allemagne), </w:t>
      </w:r>
      <w:r w:rsidR="00A20760">
        <w:rPr>
          <w:rFonts w:ascii="Arial" w:hAnsi="Arial"/>
          <w:color w:val="000000"/>
        </w:rPr>
        <w:t xml:space="preserve">le </w:t>
      </w:r>
      <w:r w:rsidR="00A20760" w:rsidRPr="00A20760">
        <w:rPr>
          <w:rFonts w:ascii="Arial" w:hAnsi="Arial"/>
          <w:color w:val="000000"/>
        </w:rPr>
        <w:t>12 janvier 2021</w:t>
      </w:r>
      <w:r w:rsidR="00A20760">
        <w:rPr>
          <w:rFonts w:ascii="Arial" w:hAnsi="Arial"/>
          <w:color w:val="000000"/>
        </w:rPr>
        <w:t xml:space="preserve"> </w:t>
      </w:r>
      <w:r w:rsidRPr="00737735">
        <w:rPr>
          <w:rFonts w:ascii="Arial" w:hAnsi="Arial"/>
          <w:color w:val="000000"/>
        </w:rPr>
        <w:t>– Avec la norme SHDSL, les données peuvent être transmises sur des câbles de cuivre extrêmement longs. Cela fait de cette technologie le premier choix dans les applications où les technologies Power over Ethernet</w:t>
      </w:r>
      <w:r w:rsidRPr="00737735">
        <w:rPr>
          <w:rFonts w:asciiTheme="minorBidi" w:hAnsiTheme="minorBidi"/>
        </w:rPr>
        <w:t xml:space="preserve"> et DSL comme </w:t>
      </w:r>
      <w:proofErr w:type="gramStart"/>
      <w:r w:rsidRPr="00737735">
        <w:rPr>
          <w:rFonts w:asciiTheme="minorBidi" w:hAnsiTheme="minorBidi"/>
        </w:rPr>
        <w:t>G.FAST</w:t>
      </w:r>
      <w:proofErr w:type="gramEnd"/>
      <w:r w:rsidRPr="00737735">
        <w:rPr>
          <w:rFonts w:asciiTheme="minorBidi" w:hAnsiTheme="minorBidi"/>
        </w:rPr>
        <w:t>, VDSL</w:t>
      </w:r>
      <w:r w:rsidRPr="00737735">
        <w:rPr>
          <w:rFonts w:ascii="Arial" w:hAnsi="Arial"/>
        </w:rPr>
        <w:t xml:space="preserve"> ne sont </w:t>
      </w:r>
      <w:r w:rsidRPr="00737735">
        <w:rPr>
          <w:rFonts w:ascii="Arial" w:hAnsi="Arial"/>
          <w:color w:val="000000"/>
        </w:rPr>
        <w:t xml:space="preserve">pas possibles. Avec son </w:t>
      </w:r>
      <w:hyperlink r:id="rId8" w:history="1">
        <w:r w:rsidRPr="00737735">
          <w:rPr>
            <w:rStyle w:val="Hyperlink"/>
            <w:rFonts w:ascii="Arial" w:hAnsi="Arial"/>
          </w:rPr>
          <w:t xml:space="preserve">kit d'évaluation </w:t>
        </w:r>
        <w:proofErr w:type="spellStart"/>
        <w:r w:rsidRPr="00737735">
          <w:rPr>
            <w:rStyle w:val="Hyperlink"/>
            <w:rFonts w:ascii="Arial" w:hAnsi="Arial"/>
          </w:rPr>
          <w:t>SHDSL</w:t>
        </w:r>
        <w:proofErr w:type="spellEnd"/>
      </w:hyperlink>
      <w:r w:rsidRPr="00737735">
        <w:rPr>
          <w:rFonts w:ascii="Arial" w:hAnsi="Arial"/>
          <w:color w:val="000000"/>
        </w:rPr>
        <w:t xml:space="preserve"> Würth </w:t>
      </w:r>
      <w:proofErr w:type="spellStart"/>
      <w:r w:rsidRPr="00737735">
        <w:rPr>
          <w:rFonts w:ascii="Arial" w:hAnsi="Arial"/>
          <w:color w:val="000000"/>
        </w:rPr>
        <w:t>Elektronik</w:t>
      </w:r>
      <w:proofErr w:type="spellEnd"/>
      <w:r w:rsidRPr="00737735">
        <w:rPr>
          <w:rFonts w:ascii="Arial" w:hAnsi="Arial"/>
          <w:color w:val="000000"/>
        </w:rPr>
        <w:t xml:space="preserve"> offre désormais aux développeurs la possibilité de tester des applications avec l'émetteur-récepteur SHDSL d'Intel. Les applications typiques sont la vidéosurveillance, les systèmes d'info-divertissement dans les aéroports et les stations de métro, les distributeurs automatiques, les terminaux bancaires, les systèmes de contrôle du trafic et les systèmes de communication industrielle. Il peut couvrir des distances allant jusqu'à 15</w:t>
      </w:r>
      <w:r w:rsidR="00260981">
        <w:rPr>
          <w:rFonts w:ascii="Arial" w:hAnsi="Arial"/>
          <w:color w:val="000000"/>
        </w:rPr>
        <w:t> </w:t>
      </w:r>
      <w:r w:rsidRPr="00737735">
        <w:rPr>
          <w:rFonts w:ascii="Arial" w:hAnsi="Arial"/>
          <w:color w:val="000000"/>
        </w:rPr>
        <w:t>kilomètres et atteindre des débits de données allant jusqu'à 15 Mbps</w:t>
      </w:r>
      <w:r w:rsidRPr="00737735">
        <w:rPr>
          <w:rFonts w:asciiTheme="minorBidi" w:hAnsiTheme="minorBidi"/>
          <w:b w:val="0"/>
          <w:color w:val="FF0000"/>
        </w:rPr>
        <w:t xml:space="preserve"> </w:t>
      </w:r>
      <w:r w:rsidRPr="00737735">
        <w:rPr>
          <w:rFonts w:asciiTheme="minorBidi" w:hAnsiTheme="minorBidi"/>
        </w:rPr>
        <w:t>en utilisant des fils de cuivre à paires torsadées</w:t>
      </w:r>
      <w:r w:rsidR="008A6221">
        <w:rPr>
          <w:rFonts w:asciiTheme="minorBidi" w:hAnsiTheme="minorBidi"/>
        </w:rPr>
        <w:t>.</w:t>
      </w:r>
      <w:r w:rsidRPr="00737735">
        <w:rPr>
          <w:rFonts w:ascii="Arial" w:hAnsi="Arial"/>
        </w:rPr>
        <w:t xml:space="preserve"> </w:t>
      </w:r>
      <w:r w:rsidRPr="008A6221">
        <w:rPr>
          <w:rFonts w:ascii="Arial" w:hAnsi="Arial"/>
          <w:color w:val="000000"/>
        </w:rPr>
        <w:t>Un débit de 60 Mbps (débit symétrique) a également été obtenu en utilisant 4 paires en cuivre (un câble CAT5e possède 4 paires en cuivre).</w:t>
      </w:r>
    </w:p>
    <w:p w14:paraId="3FD62AE4" w14:textId="6FF053CE" w:rsidR="00964CF7" w:rsidRPr="00737735" w:rsidRDefault="000A24A2">
      <w:pPr>
        <w:pStyle w:val="Textkrper"/>
        <w:spacing w:before="120" w:after="120" w:line="260" w:lineRule="exact"/>
        <w:jc w:val="both"/>
        <w:rPr>
          <w:rFonts w:ascii="Arial" w:hAnsi="Arial"/>
          <w:b w:val="0"/>
          <w:bCs w:val="0"/>
        </w:rPr>
      </w:pPr>
      <w:r w:rsidRPr="00737735">
        <w:rPr>
          <w:rFonts w:ascii="Arial" w:hAnsi="Arial"/>
          <w:b w:val="0"/>
        </w:rPr>
        <w:t xml:space="preserve">La carte d'évaluation incluse dans le kit peut être utilisée comme un modem EFM, un module EFM SHDSL ou un prolongateur Ethernet plug &amp; </w:t>
      </w:r>
      <w:proofErr w:type="spellStart"/>
      <w:r w:rsidRPr="00737735">
        <w:rPr>
          <w:rFonts w:ascii="Arial" w:hAnsi="Arial"/>
          <w:b w:val="0"/>
        </w:rPr>
        <w:t>play</w:t>
      </w:r>
      <w:proofErr w:type="spellEnd"/>
      <w:r w:rsidRPr="00737735">
        <w:rPr>
          <w:rFonts w:ascii="Arial" w:hAnsi="Arial"/>
          <w:b w:val="0"/>
        </w:rPr>
        <w:t xml:space="preserve">. Il possède un débit binaire sélectionnable, y compris un mode automatique et une émulation USB-EIA232 ou une interface EIA232 compatible TTL. </w:t>
      </w:r>
      <w:r w:rsidRPr="00737735">
        <w:rPr>
          <w:rFonts w:asciiTheme="minorBidi" w:hAnsiTheme="minorBidi"/>
          <w:b w:val="0"/>
        </w:rPr>
        <w:t>Plus de 122</w:t>
      </w:r>
      <w:r w:rsidR="006277EC">
        <w:rPr>
          <w:rFonts w:asciiTheme="minorBidi" w:hAnsiTheme="minorBidi"/>
          <w:b w:val="0"/>
        </w:rPr>
        <w:t> </w:t>
      </w:r>
      <w:r w:rsidRPr="00737735">
        <w:rPr>
          <w:rFonts w:asciiTheme="minorBidi" w:hAnsiTheme="minorBidi"/>
          <w:b w:val="0"/>
        </w:rPr>
        <w:t xml:space="preserve">composants de Würth </w:t>
      </w:r>
      <w:proofErr w:type="spellStart"/>
      <w:r w:rsidRPr="00737735">
        <w:rPr>
          <w:rFonts w:asciiTheme="minorBidi" w:hAnsiTheme="minorBidi"/>
          <w:b w:val="0"/>
        </w:rPr>
        <w:t>Elektronik</w:t>
      </w:r>
      <w:proofErr w:type="spellEnd"/>
      <w:r w:rsidRPr="00737735">
        <w:rPr>
          <w:rFonts w:asciiTheme="minorBidi" w:hAnsiTheme="minorBidi"/>
          <w:b w:val="0"/>
        </w:rPr>
        <w:t xml:space="preserve"> sont utilisés sur cette carte, tels que le </w:t>
      </w:r>
      <w:hyperlink r:id="rId9" w:history="1">
        <w:r w:rsidRPr="008A6221">
          <w:rPr>
            <w:rStyle w:val="Hyperlink"/>
            <w:rFonts w:ascii="Arial" w:hAnsi="Arial"/>
            <w:b w:val="0"/>
          </w:rPr>
          <w:t>transformateur LAN</w:t>
        </w:r>
      </w:hyperlink>
      <w:r w:rsidRPr="008A6221">
        <w:rPr>
          <w:rStyle w:val="Hyperlink"/>
          <w:rFonts w:ascii="Arial" w:hAnsi="Arial"/>
          <w:b w:val="0"/>
        </w:rPr>
        <w:t>,</w:t>
      </w:r>
      <w:r w:rsidRPr="008A6221">
        <w:rPr>
          <w:rFonts w:asciiTheme="minorBidi" w:hAnsiTheme="minorBidi"/>
          <w:b w:val="0"/>
        </w:rPr>
        <w:t xml:space="preserve"> </w:t>
      </w:r>
      <w:hyperlink r:id="rId10" w:history="1">
        <w:r w:rsidRPr="008A6221">
          <w:rPr>
            <w:rStyle w:val="Hyperlink"/>
            <w:rFonts w:ascii="Arial" w:hAnsi="Arial"/>
            <w:b w:val="0"/>
          </w:rPr>
          <w:t>l'inductance PMI</w:t>
        </w:r>
      </w:hyperlink>
      <w:r w:rsidRPr="008A6221">
        <w:rPr>
          <w:rStyle w:val="Hyperlink"/>
          <w:rFonts w:ascii="Arial" w:hAnsi="Arial"/>
          <w:b w:val="0"/>
        </w:rPr>
        <w:t>,</w:t>
      </w:r>
      <w:r w:rsidRPr="008A6221">
        <w:rPr>
          <w:rFonts w:asciiTheme="minorBidi" w:hAnsiTheme="minorBidi"/>
          <w:b w:val="0"/>
        </w:rPr>
        <w:t xml:space="preserve"> </w:t>
      </w:r>
      <w:hyperlink r:id="rId11" w:history="1">
        <w:r w:rsidRPr="008A6221">
          <w:rPr>
            <w:rStyle w:val="Hyperlink"/>
            <w:rFonts w:ascii="Arial" w:hAnsi="Arial"/>
            <w:b w:val="0"/>
          </w:rPr>
          <w:t>les ferrites</w:t>
        </w:r>
      </w:hyperlink>
      <w:r w:rsidRPr="008A6221">
        <w:rPr>
          <w:rFonts w:asciiTheme="minorBidi" w:hAnsiTheme="minorBidi"/>
          <w:b w:val="0"/>
        </w:rPr>
        <w:t xml:space="preserve">, </w:t>
      </w:r>
      <w:hyperlink r:id="rId12" w:history="1">
        <w:r w:rsidRPr="008A6221">
          <w:rPr>
            <w:rStyle w:val="Hyperlink"/>
            <w:rFonts w:ascii="Arial" w:hAnsi="Arial"/>
            <w:b w:val="0"/>
          </w:rPr>
          <w:t>les LED</w:t>
        </w:r>
      </w:hyperlink>
      <w:r w:rsidRPr="008A6221">
        <w:rPr>
          <w:rFonts w:asciiTheme="minorBidi" w:hAnsiTheme="minorBidi"/>
          <w:b w:val="0"/>
        </w:rPr>
        <w:t xml:space="preserve">, </w:t>
      </w:r>
      <w:hyperlink r:id="rId13" w:history="1">
        <w:r w:rsidRPr="008A6221">
          <w:rPr>
            <w:rStyle w:val="Hyperlink"/>
            <w:rFonts w:ascii="Arial" w:hAnsi="Arial"/>
            <w:b w:val="0"/>
          </w:rPr>
          <w:t>les condensateurs</w:t>
        </w:r>
      </w:hyperlink>
      <w:r w:rsidRPr="008A6221">
        <w:rPr>
          <w:rFonts w:asciiTheme="minorBidi" w:hAnsiTheme="minorBidi"/>
          <w:b w:val="0"/>
        </w:rPr>
        <w:t xml:space="preserve">, </w:t>
      </w:r>
      <w:hyperlink r:id="rId14" w:history="1">
        <w:r w:rsidRPr="008A6221">
          <w:rPr>
            <w:rStyle w:val="Hyperlink"/>
            <w:rFonts w:ascii="Arial" w:hAnsi="Arial"/>
            <w:b w:val="0"/>
          </w:rPr>
          <w:t>les connecteurs</w:t>
        </w:r>
      </w:hyperlink>
      <w:r w:rsidRPr="00737735">
        <w:rPr>
          <w:rFonts w:asciiTheme="minorBidi" w:hAnsiTheme="minorBidi"/>
          <w:b w:val="0"/>
        </w:rPr>
        <w:t xml:space="preserve"> et </w:t>
      </w:r>
      <w:hyperlink r:id="rId15" w:history="1">
        <w:r w:rsidRPr="008A6221">
          <w:rPr>
            <w:rStyle w:val="Hyperlink"/>
            <w:rFonts w:ascii="Arial" w:hAnsi="Arial"/>
            <w:b w:val="0"/>
          </w:rPr>
          <w:t>les interrupteurs</w:t>
        </w:r>
      </w:hyperlink>
      <w:r w:rsidRPr="00737735">
        <w:rPr>
          <w:rFonts w:asciiTheme="minorBidi" w:hAnsiTheme="minorBidi"/>
          <w:b w:val="0"/>
        </w:rPr>
        <w:t xml:space="preserve">. La carte comprend également un </w:t>
      </w:r>
      <w:hyperlink r:id="rId16" w:history="1">
        <w:r w:rsidRPr="008A6221">
          <w:rPr>
            <w:rStyle w:val="Hyperlink"/>
            <w:rFonts w:ascii="Arial" w:hAnsi="Arial"/>
            <w:b w:val="0"/>
          </w:rPr>
          <w:t>transformateur personnalisé</w:t>
        </w:r>
        <w:r w:rsidR="008A6221">
          <w:rPr>
            <w:rStyle w:val="Hyperlink"/>
            <w:rFonts w:asciiTheme="minorBidi" w:hAnsiTheme="minorBidi"/>
            <w:b w:val="0"/>
            <w:color w:val="auto"/>
          </w:rPr>
          <w:t>.</w:t>
        </w:r>
        <w:r w:rsidRPr="008A6221">
          <w:rPr>
            <w:rStyle w:val="Hyperlink"/>
            <w:rFonts w:asciiTheme="minorBidi" w:hAnsiTheme="minorBidi"/>
            <w:b w:val="0"/>
            <w:color w:val="auto"/>
            <w:u w:val="none"/>
          </w:rPr>
          <w:t xml:space="preserve"> </w:t>
        </w:r>
      </w:hyperlink>
      <w:r w:rsidRPr="00737735">
        <w:rPr>
          <w:rFonts w:asciiTheme="minorBidi" w:hAnsiTheme="minorBidi"/>
          <w:b w:val="0"/>
        </w:rPr>
        <w:t xml:space="preserve">« Il est conçu pour être compact (17,7 x 13,4 x 12,7 mm de hauteur) et offre une très bonne distorsion harmonique totale. Ce transformateur répond aux normes UL et CEI, possède une faible inductance de fuite (moins de 35 µH) et offre un excellent équilibre longitudinal », explique </w:t>
      </w:r>
      <w:proofErr w:type="spellStart"/>
      <w:r w:rsidRPr="00737735">
        <w:rPr>
          <w:rFonts w:asciiTheme="minorBidi" w:hAnsiTheme="minorBidi"/>
          <w:b w:val="0"/>
        </w:rPr>
        <w:t>Swaroop</w:t>
      </w:r>
      <w:proofErr w:type="spellEnd"/>
      <w:r w:rsidRPr="00737735">
        <w:rPr>
          <w:rFonts w:asciiTheme="minorBidi" w:hAnsiTheme="minorBidi"/>
          <w:b w:val="0"/>
        </w:rPr>
        <w:t xml:space="preserve"> </w:t>
      </w:r>
      <w:proofErr w:type="spellStart"/>
      <w:r w:rsidRPr="00737735">
        <w:rPr>
          <w:rFonts w:asciiTheme="minorBidi" w:hAnsiTheme="minorBidi"/>
          <w:b w:val="0"/>
        </w:rPr>
        <w:t>Vaidyanath</w:t>
      </w:r>
      <w:proofErr w:type="spellEnd"/>
      <w:r w:rsidRPr="00737735">
        <w:rPr>
          <w:rFonts w:asciiTheme="minorBidi" w:hAnsiTheme="minorBidi"/>
          <w:b w:val="0"/>
        </w:rPr>
        <w:t>, chef de produit de ce kit.</w:t>
      </w:r>
      <w:r w:rsidR="00737735" w:rsidRPr="00737735">
        <w:rPr>
          <w:rFonts w:asciiTheme="minorBidi" w:hAnsiTheme="minorBidi"/>
          <w:b w:val="0"/>
        </w:rPr>
        <w:t xml:space="preserve"> </w:t>
      </w:r>
      <w:r w:rsidRPr="00737735">
        <w:rPr>
          <w:rFonts w:ascii="Arial" w:hAnsi="Arial"/>
          <w:b w:val="0"/>
        </w:rPr>
        <w:t>Le kit contient la carte d'évaluation avec le chipset Intel, deux câbles Ethernet CAT6, un câble micro-USB et un guide pour les premiers pas.</w:t>
      </w:r>
    </w:p>
    <w:p w14:paraId="163830F1" w14:textId="1280F79C" w:rsidR="00964CF7" w:rsidRPr="00737735" w:rsidRDefault="000A24A2">
      <w:pPr>
        <w:pStyle w:val="Textkrper"/>
        <w:spacing w:before="120" w:after="120" w:line="260" w:lineRule="exact"/>
        <w:jc w:val="both"/>
        <w:rPr>
          <w:rFonts w:asciiTheme="minorBidi" w:hAnsiTheme="minorBidi" w:cstheme="minorBidi"/>
          <w:b w:val="0"/>
          <w:bCs w:val="0"/>
        </w:rPr>
      </w:pPr>
      <w:r w:rsidRPr="00737735">
        <w:rPr>
          <w:rFonts w:ascii="Arial" w:hAnsi="Arial"/>
          <w:b w:val="0"/>
        </w:rPr>
        <w:t xml:space="preserve">Le kit d'évaluation Intel SHDSL est disponible depuis la </w:t>
      </w:r>
      <w:hyperlink r:id="rId17" w:history="1">
        <w:r w:rsidRPr="00737735">
          <w:rPr>
            <w:rStyle w:val="Hyperlink"/>
            <w:rFonts w:ascii="Arial" w:hAnsi="Arial"/>
            <w:b w:val="0"/>
          </w:rPr>
          <w:t xml:space="preserve">page d’accueil Würth </w:t>
        </w:r>
        <w:proofErr w:type="spellStart"/>
        <w:r w:rsidRPr="00737735">
          <w:rPr>
            <w:rStyle w:val="Hyperlink"/>
            <w:rFonts w:ascii="Arial" w:hAnsi="Arial"/>
            <w:b w:val="0"/>
          </w:rPr>
          <w:t>Elektronik</w:t>
        </w:r>
        <w:proofErr w:type="spellEnd"/>
      </w:hyperlink>
      <w:r w:rsidRPr="00737735">
        <w:rPr>
          <w:rFonts w:ascii="Arial" w:hAnsi="Arial"/>
          <w:b w:val="0"/>
        </w:rPr>
        <w:t xml:space="preserve">. </w:t>
      </w:r>
      <w:r w:rsidRPr="00737735">
        <w:rPr>
          <w:rFonts w:asciiTheme="minorBidi" w:hAnsiTheme="minorBidi"/>
          <w:b w:val="0"/>
        </w:rPr>
        <w:t xml:space="preserve">Un blog technique sur la technologie SHDSL peut être trouvé </w:t>
      </w:r>
      <w:hyperlink r:id="rId18" w:history="1">
        <w:r w:rsidRPr="008A6221">
          <w:rPr>
            <w:rStyle w:val="Hyperlink"/>
            <w:rFonts w:ascii="Arial" w:hAnsi="Arial"/>
            <w:b w:val="0"/>
          </w:rPr>
          <w:t>ici</w:t>
        </w:r>
      </w:hyperlink>
      <w:r w:rsidRPr="00737735">
        <w:rPr>
          <w:rFonts w:asciiTheme="minorBidi" w:hAnsiTheme="minorBidi"/>
          <w:b w:val="0"/>
        </w:rPr>
        <w:t>.</w:t>
      </w:r>
    </w:p>
    <w:p w14:paraId="78A7CE8C" w14:textId="73C39C69" w:rsidR="00EC755D" w:rsidRDefault="00EC755D">
      <w:pPr>
        <w:rPr>
          <w:rFonts w:ascii="Arial" w:hAnsi="Arial" w:cs="Arial"/>
          <w:sz w:val="20"/>
          <w:szCs w:val="20"/>
        </w:rPr>
      </w:pPr>
      <w:r>
        <w:rPr>
          <w:rFonts w:ascii="Arial" w:hAnsi="Arial"/>
          <w:b/>
          <w:bCs/>
        </w:rPr>
        <w:br w:type="page"/>
      </w:r>
    </w:p>
    <w:p w14:paraId="32545AA3" w14:textId="77777777" w:rsidR="000A24A2" w:rsidRPr="00737735" w:rsidRDefault="000A24A2">
      <w:pPr>
        <w:pStyle w:val="Textkrper"/>
        <w:spacing w:before="120" w:after="120" w:line="260" w:lineRule="exact"/>
        <w:jc w:val="both"/>
        <w:rPr>
          <w:rFonts w:ascii="Arial" w:hAnsi="Arial"/>
          <w:b w:val="0"/>
          <w:bCs w:val="0"/>
        </w:rPr>
      </w:pPr>
    </w:p>
    <w:p w14:paraId="04BA454D" w14:textId="77777777" w:rsidR="00964CF7" w:rsidRPr="00737735" w:rsidRDefault="00964CF7">
      <w:pPr>
        <w:pStyle w:val="PITextkrper"/>
        <w:pBdr>
          <w:top w:val="single" w:sz="4" w:space="1" w:color="auto"/>
        </w:pBdr>
        <w:spacing w:before="240"/>
        <w:rPr>
          <w:b/>
          <w:sz w:val="18"/>
          <w:szCs w:val="18"/>
        </w:rPr>
      </w:pPr>
    </w:p>
    <w:p w14:paraId="790153D7" w14:textId="77777777" w:rsidR="00964CF7" w:rsidRPr="00737735" w:rsidRDefault="000A24A2">
      <w:pPr>
        <w:spacing w:after="120" w:line="280" w:lineRule="exact"/>
        <w:rPr>
          <w:rFonts w:ascii="Arial" w:hAnsi="Arial" w:cs="Arial"/>
          <w:b/>
          <w:bCs/>
          <w:sz w:val="18"/>
          <w:szCs w:val="18"/>
        </w:rPr>
      </w:pPr>
      <w:r w:rsidRPr="00737735">
        <w:rPr>
          <w:rFonts w:ascii="Arial" w:hAnsi="Arial"/>
          <w:b/>
          <w:sz w:val="18"/>
        </w:rPr>
        <w:t>Matériel graphique disponible</w:t>
      </w:r>
    </w:p>
    <w:p w14:paraId="42FA5A23" w14:textId="77777777" w:rsidR="00964CF7" w:rsidRPr="00737735" w:rsidRDefault="000A24A2">
      <w:pPr>
        <w:spacing w:after="120" w:line="280" w:lineRule="exact"/>
      </w:pPr>
      <w:r w:rsidRPr="00737735">
        <w:rPr>
          <w:rFonts w:ascii="Arial" w:hAnsi="Arial"/>
          <w:sz w:val="18"/>
        </w:rPr>
        <w:t>Les photos suivantes au format imprimable peuvent être téléchargées à l’adresse :</w:t>
      </w:r>
      <w:r w:rsidRPr="00737735">
        <w:t xml:space="preserve"> </w:t>
      </w:r>
      <w:hyperlink r:id="rId19" w:history="1">
        <w:r w:rsidRPr="00737735">
          <w:rPr>
            <w:rStyle w:val="Hyperlink"/>
            <w:rFonts w:ascii="Arial" w:hAnsi="Arial"/>
            <w:sz w:val="18"/>
          </w:rPr>
          <w:t>http://www.htcm.de/kk/wuerth</w:t>
        </w:r>
      </w:hyperlink>
    </w:p>
    <w:tbl>
      <w:tblPr>
        <w:tblW w:w="28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8"/>
      </w:tblGrid>
      <w:tr w:rsidR="00964CF7" w:rsidRPr="00737735" w14:paraId="25534481" w14:textId="77777777" w:rsidTr="000A24A2">
        <w:trPr>
          <w:trHeight w:val="1701"/>
        </w:trPr>
        <w:tc>
          <w:tcPr>
            <w:tcW w:w="2868" w:type="dxa"/>
          </w:tcPr>
          <w:p w14:paraId="32C2EA30" w14:textId="73B2D70F" w:rsidR="00964CF7" w:rsidRPr="00737735" w:rsidRDefault="00964CF7">
            <w:pPr>
              <w:pStyle w:val="txt"/>
              <w:rPr>
                <w:b/>
                <w:bCs/>
                <w:sz w:val="18"/>
              </w:rPr>
            </w:pPr>
            <w:bookmarkStart w:id="0" w:name="_Hlk57032036"/>
          </w:p>
          <w:p w14:paraId="00660BA6" w14:textId="67F912D7" w:rsidR="000F2B16" w:rsidRPr="00737735" w:rsidRDefault="000F2B16" w:rsidP="000A24A2">
            <w:pPr>
              <w:pStyle w:val="txt"/>
              <w:rPr>
                <w:bCs/>
                <w:sz w:val="16"/>
                <w:szCs w:val="16"/>
              </w:rPr>
            </w:pPr>
            <w:r w:rsidRPr="00737735">
              <w:rPr>
                <w:noProof/>
                <w:lang w:val="de-DE"/>
              </w:rPr>
              <w:drawing>
                <wp:inline distT="0" distB="0" distL="0" distR="0" wp14:anchorId="65E3DFB5" wp14:editId="720A1BE9">
                  <wp:extent cx="1548767" cy="2700000"/>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548767" cy="2700000"/>
                          </a:xfrm>
                          <a:prstGeom prst="rect">
                            <a:avLst/>
                          </a:prstGeom>
                          <a:noFill/>
                          <a:ln>
                            <a:noFill/>
                          </a:ln>
                        </pic:spPr>
                      </pic:pic>
                    </a:graphicData>
                  </a:graphic>
                </wp:inline>
              </w:drawing>
            </w:r>
            <w:r w:rsidRPr="00737735">
              <w:rPr>
                <w:sz w:val="16"/>
              </w:rPr>
              <w:t xml:space="preserve">Source photo : Würth </w:t>
            </w:r>
            <w:proofErr w:type="spellStart"/>
            <w:r w:rsidRPr="00737735">
              <w:rPr>
                <w:sz w:val="16"/>
              </w:rPr>
              <w:t>Elektronik</w:t>
            </w:r>
            <w:proofErr w:type="spellEnd"/>
          </w:p>
          <w:p w14:paraId="65D98C2F" w14:textId="77777777" w:rsidR="000F2B16" w:rsidRPr="00737735" w:rsidRDefault="000F2B16" w:rsidP="000A24A2">
            <w:pPr>
              <w:autoSpaceDE w:val="0"/>
              <w:autoSpaceDN w:val="0"/>
              <w:adjustRightInd w:val="0"/>
              <w:rPr>
                <w:rFonts w:ascii="Arial" w:hAnsi="Arial" w:cs="Arial"/>
                <w:b/>
                <w:sz w:val="18"/>
                <w:szCs w:val="18"/>
              </w:rPr>
            </w:pPr>
            <w:r w:rsidRPr="00737735">
              <w:rPr>
                <w:rFonts w:ascii="Arial" w:hAnsi="Arial"/>
                <w:b/>
                <w:sz w:val="18"/>
              </w:rPr>
              <w:t xml:space="preserve">Kit d'évaluation Intel SHDSL </w:t>
            </w:r>
          </w:p>
          <w:p w14:paraId="7FF6421D" w14:textId="77777777" w:rsidR="00964CF7" w:rsidRPr="00737735" w:rsidRDefault="00964CF7">
            <w:pPr>
              <w:autoSpaceDE w:val="0"/>
              <w:autoSpaceDN w:val="0"/>
              <w:adjustRightInd w:val="0"/>
              <w:rPr>
                <w:rFonts w:ascii="Arial" w:hAnsi="Arial" w:cs="Arial"/>
                <w:b/>
                <w:bCs/>
                <w:sz w:val="18"/>
                <w:szCs w:val="18"/>
              </w:rPr>
            </w:pPr>
          </w:p>
        </w:tc>
      </w:tr>
      <w:bookmarkEnd w:id="0"/>
    </w:tbl>
    <w:p w14:paraId="0677C6FC" w14:textId="77777777" w:rsidR="00964CF7" w:rsidRPr="00737735" w:rsidRDefault="00964CF7">
      <w:pPr>
        <w:pStyle w:val="Textkrper"/>
        <w:spacing w:before="120" w:after="120" w:line="260" w:lineRule="exact"/>
        <w:jc w:val="both"/>
        <w:rPr>
          <w:rFonts w:ascii="Arial" w:hAnsi="Arial"/>
          <w:b w:val="0"/>
          <w:bCs w:val="0"/>
        </w:rPr>
      </w:pPr>
    </w:p>
    <w:p w14:paraId="50B51FDA" w14:textId="77777777" w:rsidR="00463A48" w:rsidRPr="00591131" w:rsidRDefault="00463A48" w:rsidP="00463A48">
      <w:pPr>
        <w:pStyle w:val="Textkrper"/>
        <w:spacing w:before="120" w:after="120" w:line="260" w:lineRule="exact"/>
        <w:jc w:val="both"/>
        <w:rPr>
          <w:rFonts w:ascii="Arial" w:hAnsi="Arial"/>
          <w:b w:val="0"/>
          <w:bCs w:val="0"/>
        </w:rPr>
      </w:pPr>
    </w:p>
    <w:p w14:paraId="4F93DD63" w14:textId="77777777" w:rsidR="00463A48" w:rsidRPr="00591131" w:rsidRDefault="00463A48" w:rsidP="00463A48">
      <w:pPr>
        <w:pStyle w:val="PITextkrper"/>
        <w:pBdr>
          <w:top w:val="single" w:sz="4" w:space="1" w:color="auto"/>
        </w:pBdr>
        <w:spacing w:before="240"/>
        <w:rPr>
          <w:b/>
          <w:sz w:val="18"/>
          <w:szCs w:val="18"/>
        </w:rPr>
      </w:pPr>
    </w:p>
    <w:p w14:paraId="76A10E15" w14:textId="77777777" w:rsidR="00463A48" w:rsidRPr="00591131" w:rsidRDefault="00463A48" w:rsidP="00463A48">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1BA623C8" w14:textId="77777777" w:rsidR="00463A48" w:rsidRPr="00591131" w:rsidRDefault="00463A48" w:rsidP="00463A48">
      <w:pPr>
        <w:pStyle w:val="Textkrper"/>
        <w:spacing w:before="120" w:after="120" w:line="276" w:lineRule="auto"/>
        <w:jc w:val="both"/>
        <w:rPr>
          <w:rFonts w:ascii="Arial" w:hAnsi="Arial"/>
          <w:b w:val="0"/>
        </w:rPr>
      </w:pPr>
      <w:bookmarkStart w:id="1"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1"/>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FB775B7" w14:textId="77777777" w:rsidR="00463A48" w:rsidRPr="00591131" w:rsidRDefault="00463A48" w:rsidP="00463A48">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4C2BC0F3" w14:textId="77777777" w:rsidR="00463A48" w:rsidRPr="00591131" w:rsidRDefault="00463A48" w:rsidP="00463A48">
      <w:pPr>
        <w:pStyle w:val="Textkrper"/>
        <w:spacing w:before="120" w:after="120" w:line="276" w:lineRule="auto"/>
        <w:jc w:val="both"/>
        <w:rPr>
          <w:rFonts w:ascii="Arial" w:hAnsi="Arial"/>
          <w:b w:val="0"/>
        </w:rPr>
      </w:pPr>
      <w:r w:rsidRPr="00591131">
        <w:rPr>
          <w:rFonts w:ascii="Arial" w:hAnsi="Arial"/>
          <w:b w:val="0"/>
        </w:rPr>
        <w:lastRenderedPageBreak/>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5961174" w14:textId="77777777" w:rsidR="00463A48" w:rsidRPr="00591131" w:rsidRDefault="00463A48" w:rsidP="00463A48">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29286D8D" w14:textId="77777777" w:rsidR="00463A48" w:rsidRPr="00591131" w:rsidRDefault="00463A48" w:rsidP="00463A4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822 millions d'euros en 2019.</w:t>
      </w:r>
    </w:p>
    <w:p w14:paraId="0EFF8EF8" w14:textId="77777777" w:rsidR="00463A48" w:rsidRPr="00591131" w:rsidRDefault="00463A48" w:rsidP="00463A48">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7D1C8446" w14:textId="77777777" w:rsidR="00463A48" w:rsidRPr="00591131" w:rsidRDefault="00463A48" w:rsidP="00463A48">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63A48" w:rsidRPr="00591131" w14:paraId="3F082E5E" w14:textId="77777777" w:rsidTr="00D23CA5">
        <w:tc>
          <w:tcPr>
            <w:tcW w:w="3902" w:type="dxa"/>
            <w:shd w:val="clear" w:color="auto" w:fill="auto"/>
            <w:hideMark/>
          </w:tcPr>
          <w:p w14:paraId="4A0B7CDF" w14:textId="77777777" w:rsidR="00463A48" w:rsidRPr="00591131" w:rsidRDefault="00463A48" w:rsidP="00D23CA5">
            <w:pPr>
              <w:pStyle w:val="Textkrper"/>
              <w:autoSpaceDE/>
              <w:adjustRightInd/>
              <w:spacing w:before="120" w:after="120" w:line="276" w:lineRule="auto"/>
              <w:rPr>
                <w:b w:val="0"/>
                <w:bCs w:val="0"/>
              </w:rPr>
            </w:pPr>
            <w:r w:rsidRPr="00591131">
              <w:br w:type="page"/>
            </w:r>
            <w:r w:rsidRPr="00591131">
              <w:rPr>
                <w:b w:val="0"/>
                <w:bCs w:val="0"/>
              </w:rPr>
              <w:br w:type="page"/>
            </w:r>
          </w:p>
          <w:p w14:paraId="35C25233" w14:textId="77777777" w:rsidR="00463A48" w:rsidRPr="00591131" w:rsidRDefault="00463A48" w:rsidP="00D23CA5">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7AD84A89" w14:textId="77777777" w:rsidR="00463A48" w:rsidRPr="00591131" w:rsidRDefault="00463A48" w:rsidP="00D23CA5">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56B06C12" w14:textId="77777777" w:rsidR="00463A48" w:rsidRPr="00591131" w:rsidRDefault="00463A48" w:rsidP="00D23CA5">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492EC395" w14:textId="77777777" w:rsidR="00463A48" w:rsidRPr="00591131" w:rsidRDefault="00463A48" w:rsidP="00D23CA5">
            <w:pPr>
              <w:spacing w:before="120" w:after="120" w:line="276" w:lineRule="auto"/>
              <w:rPr>
                <w:rFonts w:ascii="Arial" w:hAnsi="Arial" w:cs="Arial"/>
                <w:bCs/>
                <w:sz w:val="20"/>
              </w:rPr>
            </w:pPr>
            <w:r w:rsidRPr="00591131">
              <w:rPr>
                <w:rFonts w:ascii="Arial" w:hAnsi="Arial" w:cs="Arial"/>
                <w:bCs/>
                <w:sz w:val="20"/>
              </w:rPr>
              <w:t>www.we-online.fr</w:t>
            </w:r>
          </w:p>
          <w:p w14:paraId="22120B30" w14:textId="77777777" w:rsidR="00463A48" w:rsidRPr="00591131" w:rsidRDefault="00463A48" w:rsidP="00D23CA5">
            <w:pPr>
              <w:rPr>
                <w:rFonts w:ascii="Arial" w:hAnsi="Arial" w:cs="Arial"/>
                <w:sz w:val="20"/>
              </w:rPr>
            </w:pPr>
          </w:p>
          <w:p w14:paraId="29440509" w14:textId="77777777" w:rsidR="00463A48" w:rsidRPr="00591131" w:rsidRDefault="00463A48" w:rsidP="00D23CA5">
            <w:pPr>
              <w:rPr>
                <w:rFonts w:ascii="Arial" w:hAnsi="Arial" w:cs="Arial"/>
                <w:sz w:val="20"/>
              </w:rPr>
            </w:pPr>
          </w:p>
        </w:tc>
        <w:tc>
          <w:tcPr>
            <w:tcW w:w="3193" w:type="dxa"/>
            <w:shd w:val="clear" w:color="auto" w:fill="auto"/>
            <w:hideMark/>
          </w:tcPr>
          <w:p w14:paraId="3181E085" w14:textId="77777777" w:rsidR="00463A48" w:rsidRPr="00591131" w:rsidRDefault="00463A48" w:rsidP="00D23CA5">
            <w:pPr>
              <w:pStyle w:val="Textkrper"/>
              <w:tabs>
                <w:tab w:val="left" w:pos="1065"/>
              </w:tabs>
              <w:autoSpaceDE/>
              <w:adjustRightInd/>
              <w:spacing w:before="120" w:after="120" w:line="276" w:lineRule="auto"/>
              <w:rPr>
                <w:rFonts w:ascii="Arial" w:hAnsi="Arial"/>
              </w:rPr>
            </w:pPr>
          </w:p>
          <w:p w14:paraId="5E8F1546" w14:textId="77777777" w:rsidR="00463A48" w:rsidRPr="00591131" w:rsidRDefault="00463A48" w:rsidP="00D23CA5">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322FF8CB" w14:textId="77777777" w:rsidR="00463A48" w:rsidRPr="00591131" w:rsidRDefault="00463A48" w:rsidP="00D23CA5">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75685FD4" w14:textId="77777777" w:rsidR="00463A48" w:rsidRPr="00591131" w:rsidRDefault="00463A48" w:rsidP="00D23CA5">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40315149" w14:textId="77777777" w:rsidR="00463A48" w:rsidRPr="00591131" w:rsidRDefault="00463A48" w:rsidP="00D23CA5">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37E7A59D" w14:textId="77777777" w:rsidR="00463A48" w:rsidRPr="00591131" w:rsidRDefault="00463A48" w:rsidP="00463A48">
      <w:pPr>
        <w:pStyle w:val="Textkrper"/>
        <w:spacing w:before="120" w:after="120" w:line="276" w:lineRule="auto"/>
      </w:pPr>
    </w:p>
    <w:p w14:paraId="0C5EADE0" w14:textId="77777777" w:rsidR="005E4B8B" w:rsidRPr="00737735" w:rsidRDefault="005E4B8B" w:rsidP="00463A48">
      <w:pPr>
        <w:pStyle w:val="Textkrper"/>
        <w:spacing w:before="120" w:after="120" w:line="260" w:lineRule="exact"/>
        <w:jc w:val="both"/>
        <w:rPr>
          <w:rFonts w:ascii="Arial" w:hAnsi="Arial"/>
        </w:rPr>
      </w:pPr>
    </w:p>
    <w:sectPr w:rsidR="005E4B8B" w:rsidRPr="00737735">
      <w:headerReference w:type="default" r:id="rId21"/>
      <w:footerReference w:type="default" r:id="rId2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21DBE" w14:textId="77777777" w:rsidR="002E5B63" w:rsidRDefault="002E5B63">
      <w:r>
        <w:separator/>
      </w:r>
    </w:p>
  </w:endnote>
  <w:endnote w:type="continuationSeparator" w:id="0">
    <w:p w14:paraId="404D8633" w14:textId="77777777" w:rsidR="002E5B63" w:rsidRDefault="002E5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8B90C" w14:textId="2AF1B1E9" w:rsidR="00964CF7" w:rsidRDefault="000A24A2">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6C18E7">
      <w:rPr>
        <w:rFonts w:ascii="Arial" w:hAnsi="Arial" w:cs="Arial"/>
        <w:noProof/>
        <w:snapToGrid w:val="0"/>
        <w:sz w:val="16"/>
      </w:rPr>
      <w:t>WTH1PI845_fr.docx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8F067" w14:textId="77777777" w:rsidR="002E5B63" w:rsidRDefault="002E5B63">
      <w:r>
        <w:separator/>
      </w:r>
    </w:p>
  </w:footnote>
  <w:footnote w:type="continuationSeparator" w:id="0">
    <w:p w14:paraId="493E4831" w14:textId="77777777" w:rsidR="002E5B63" w:rsidRDefault="002E5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590DE" w14:textId="77777777" w:rsidR="00964CF7" w:rsidRDefault="000A24A2">
    <w:pPr>
      <w:pStyle w:val="Kopfzeile"/>
      <w:tabs>
        <w:tab w:val="clear" w:pos="9072"/>
        <w:tab w:val="right" w:pos="9498"/>
      </w:tabs>
    </w:pPr>
    <w:r>
      <w:rPr>
        <w:noProof/>
        <w:lang w:val="de-DE"/>
      </w:rPr>
      <w:drawing>
        <wp:anchor distT="0" distB="0" distL="114300" distR="114300" simplePos="0" relativeHeight="251657728" behindDoc="0" locked="0" layoutInCell="1" allowOverlap="1" wp14:anchorId="3100826F" wp14:editId="7B98B569">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F508CE"/>
    <w:multiLevelType w:val="hybridMultilevel"/>
    <w:tmpl w:val="15EE89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CF7"/>
    <w:rsid w:val="000A24A2"/>
    <w:rsid w:val="000F2B16"/>
    <w:rsid w:val="001E497A"/>
    <w:rsid w:val="00260981"/>
    <w:rsid w:val="002E5B63"/>
    <w:rsid w:val="00463A48"/>
    <w:rsid w:val="005E4B8B"/>
    <w:rsid w:val="006277EC"/>
    <w:rsid w:val="006C18E7"/>
    <w:rsid w:val="00737735"/>
    <w:rsid w:val="008A6221"/>
    <w:rsid w:val="00964CF7"/>
    <w:rsid w:val="00A20760"/>
    <w:rsid w:val="00C230EE"/>
    <w:rsid w:val="00D55C56"/>
    <w:rsid w:val="00EC755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CE72F3"/>
  <w15:docId w15:val="{5FBD4562-4079-4AFA-B080-32361AB8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pPr>
    <w:rPr>
      <w:rFonts w:eastAsiaTheme="minorHAnsi"/>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5E4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92424717">
      <w:bodyDiv w:val="1"/>
      <w:marLeft w:val="0"/>
      <w:marRight w:val="0"/>
      <w:marTop w:val="0"/>
      <w:marBottom w:val="0"/>
      <w:divBdr>
        <w:top w:val="none" w:sz="0" w:space="0" w:color="auto"/>
        <w:left w:val="none" w:sz="0" w:space="0" w:color="auto"/>
        <w:bottom w:val="none" w:sz="0" w:space="0" w:color="auto"/>
        <w:right w:val="none" w:sz="0" w:space="0" w:color="auto"/>
      </w:divBdr>
    </w:div>
    <w:div w:id="2008945406">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web/en/electronic_components/produkte_pb/products_pbcm/product_spotlight/shdsl.php" TargetMode="External"/><Relationship Id="rId13" Type="http://schemas.openxmlformats.org/officeDocument/2006/relationships/hyperlink" Target="https://www.we-online.de/katalog/en/pbs/capacitors/multilayer_ceramic_chip_capacitors/mlcc_general_purpose/" TargetMode="External"/><Relationship Id="rId18" Type="http://schemas.openxmlformats.org/officeDocument/2006/relationships/hyperlink" Target="https://www.we-online.com/web/en/electronic_components/news_pbs/blog_pbcm/blog_detail-worldofelectronics_83391.php"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we-online.de/katalog/en/WL-SMCW/" TargetMode="External"/><Relationship Id="rId17" Type="http://schemas.openxmlformats.org/officeDocument/2006/relationships/hyperlink" Target="https://www.we-online.com/web/en/electronic_components/produkte_pb/demoboards/intel_evaluation_board/shdsl_order_form.php" TargetMode="External"/><Relationship Id="rId2" Type="http://schemas.openxmlformats.org/officeDocument/2006/relationships/numbering" Target="numbering.xml"/><Relationship Id="rId16" Type="http://schemas.openxmlformats.org/officeDocument/2006/relationships/hyperlink" Target="https://www.we-online.de/katalog/en/MID-DSLIT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de/katalog/en/WE-CB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e-online.de/catalog/en/ROSV_10X10_WASHABLE_SMD_SHAFT_TYPE/?sq=WS-ROSV" TargetMode="External"/><Relationship Id="rId23" Type="http://schemas.openxmlformats.org/officeDocument/2006/relationships/fontTable" Target="fontTable.xml"/><Relationship Id="rId10" Type="http://schemas.openxmlformats.org/officeDocument/2006/relationships/hyperlink" Target="https://www.we-online.de/katalog/en/WE-PMI/" TargetMode="External"/><Relationship Id="rId19" Type="http://schemas.openxmlformats.org/officeDocument/2006/relationships/hyperlink" Target="http://www.htcm.de/kk/wuerth/?lang=en" TargetMode="External"/><Relationship Id="rId4" Type="http://schemas.openxmlformats.org/officeDocument/2006/relationships/settings" Target="settings.xml"/><Relationship Id="rId9" Type="http://schemas.openxmlformats.org/officeDocument/2006/relationships/hyperlink" Target="https://www.we-online.de/katalog/en/pbs/signal_and_communications/lan_transformer/" TargetMode="External"/><Relationship Id="rId14" Type="http://schemas.openxmlformats.org/officeDocument/2006/relationships/hyperlink" Target="https://www.we-online.de/catalog/en/MJ_THT_VERTICAL_SHIELDED_8P8C_EMI/?sq=WR-MJ"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02DF-3404-4FB8-9B58-4E489601A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5092</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5889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Marcus Planckh</dc:creator>
  <cp:lastModifiedBy>Turgay Albayrak</cp:lastModifiedBy>
  <cp:revision>6</cp:revision>
  <cp:lastPrinted>2017-06-23T08:32:00Z</cp:lastPrinted>
  <dcterms:created xsi:type="dcterms:W3CDTF">2021-01-08T16:15:00Z</dcterms:created>
  <dcterms:modified xsi:type="dcterms:W3CDTF">2021-01-11T16:31:00Z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