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211E" w14:textId="77777777" w:rsidR="002F5997" w:rsidRDefault="0057028C">
      <w:pPr>
        <w:pStyle w:val="berschrift1"/>
        <w:spacing w:before="720" w:after="720" w:line="260" w:lineRule="exact"/>
        <w:rPr>
          <w:sz w:val="20"/>
        </w:rPr>
      </w:pPr>
      <w:r>
        <w:rPr>
          <w:sz w:val="20"/>
        </w:rPr>
        <w:t>PRESS RELEASE</w:t>
      </w:r>
    </w:p>
    <w:p w14:paraId="78A7791A" w14:textId="77777777" w:rsidR="002F5997" w:rsidRDefault="0057028C">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product group of WE-HCM high-current </w:t>
      </w:r>
      <w:proofErr w:type="gramStart"/>
      <w:r>
        <w:rPr>
          <w:rFonts w:ascii="Arial" w:hAnsi="Arial"/>
          <w:b/>
          <w:bCs/>
        </w:rPr>
        <w:t>inductors</w:t>
      </w:r>
      <w:proofErr w:type="gramEnd"/>
    </w:p>
    <w:p w14:paraId="4BDDC84A" w14:textId="77777777" w:rsidR="002F5997" w:rsidRDefault="0057028C">
      <w:pPr>
        <w:pStyle w:val="Kopfzeile"/>
        <w:tabs>
          <w:tab w:val="clear" w:pos="4536"/>
          <w:tab w:val="clear" w:pos="9072"/>
        </w:tabs>
        <w:spacing w:before="360" w:after="360"/>
        <w:rPr>
          <w:rFonts w:ascii="Arial" w:hAnsi="Arial" w:cs="Arial"/>
          <w:b/>
          <w:bCs/>
          <w:sz w:val="36"/>
        </w:rPr>
      </w:pPr>
      <w:r>
        <w:rPr>
          <w:rFonts w:ascii="Arial" w:hAnsi="Arial"/>
          <w:b/>
          <w:bCs/>
          <w:sz w:val="36"/>
        </w:rPr>
        <w:t>Low Space Requirement, Best Values</w:t>
      </w:r>
    </w:p>
    <w:p w14:paraId="1659A3D0" w14:textId="0AF85032" w:rsidR="002F5997" w:rsidRDefault="0057028C">
      <w:pPr>
        <w:pStyle w:val="Textkrper"/>
        <w:spacing w:before="120" w:after="120" w:line="260" w:lineRule="exact"/>
        <w:jc w:val="both"/>
        <w:rPr>
          <w:rFonts w:ascii="Arial" w:hAnsi="Arial"/>
          <w:color w:val="000000"/>
        </w:rPr>
      </w:pPr>
      <w:r>
        <w:rPr>
          <w:rFonts w:ascii="Arial" w:hAnsi="Arial"/>
          <w:color w:val="000000"/>
        </w:rPr>
        <w:t>Waldenburg</w:t>
      </w:r>
      <w:r w:rsidR="00F77679">
        <w:rPr>
          <w:rFonts w:ascii="Arial" w:hAnsi="Arial"/>
          <w:color w:val="000000"/>
        </w:rPr>
        <w:t xml:space="preserve"> (Germany), 2</w:t>
      </w:r>
      <w:r w:rsidR="00AF76B1">
        <w:rPr>
          <w:rFonts w:ascii="Arial" w:hAnsi="Arial"/>
          <w:color w:val="000000"/>
        </w:rPr>
        <w:t>4</w:t>
      </w:r>
      <w:r w:rsidR="00F77679">
        <w:rPr>
          <w:rFonts w:ascii="Arial" w:hAnsi="Arial"/>
          <w:color w:val="000000"/>
        </w:rPr>
        <w:t xml:space="preserve"> March </w:t>
      </w:r>
      <w:r>
        <w:rPr>
          <w:rFonts w:ascii="Arial" w:hAnsi="Arial"/>
          <w:color w:val="000000"/>
        </w:rPr>
        <w:t xml:space="preserve">2021—One of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Elektronik’s</w:t>
      </w:r>
      <w:proofErr w:type="spellEnd"/>
      <w:r>
        <w:rPr>
          <w:rFonts w:ascii="Arial" w:hAnsi="Arial"/>
          <w:color w:val="000000"/>
        </w:rPr>
        <w:t xml:space="preserve"> most important SMT high-current inductor innovations is to expand its WE-HCM series portfolio with 1012, 4030 and 5030 packages. The flat-wire coils with </w:t>
      </w:r>
      <w:proofErr w:type="spellStart"/>
      <w:r>
        <w:rPr>
          <w:rFonts w:ascii="Arial" w:hAnsi="Arial"/>
          <w:color w:val="000000"/>
        </w:rPr>
        <w:t>MnZn</w:t>
      </w:r>
      <w:proofErr w:type="spellEnd"/>
      <w:r>
        <w:rPr>
          <w:rFonts w:ascii="Arial" w:hAnsi="Arial"/>
          <w:color w:val="000000"/>
        </w:rPr>
        <w:t xml:space="preserve"> core are characterized by extremely low resistance, low core losses, and a very high current carrying capacity. With their small footprint, the devices are the first choice of developers and manufacturers for new, more compact device designs.</w:t>
      </w:r>
    </w:p>
    <w:p w14:paraId="07EE2FBE" w14:textId="77777777" w:rsidR="002F5997" w:rsidRDefault="0057028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WE-HCM1012 high-current inductor takes up just 10x6 mm of space on the board and accommodates its flat-wire coil in a 12 mm high package. The </w:t>
      </w:r>
      <w:bookmarkStart w:id="0" w:name="_Hlk62050852"/>
      <w:r>
        <w:rPr>
          <w:rFonts w:ascii="Arial" w:hAnsi="Arial"/>
          <w:b w:val="0"/>
          <w:bCs w:val="0"/>
          <w:color w:val="000000"/>
        </w:rPr>
        <w:t xml:space="preserve">rated current of 84 A and saturation current over 125 A are also high. </w:t>
      </w:r>
      <w:bookmarkEnd w:id="0"/>
      <w:r>
        <w:rPr>
          <w:rFonts w:ascii="Arial" w:hAnsi="Arial"/>
          <w:b w:val="0"/>
          <w:bCs w:val="0"/>
          <w:color w:val="000000"/>
        </w:rPr>
        <w:t>WE-HCM1012 is available in variants with inductances of 0.07 µH 0.1 µH, 0.12 µH and 0.15 µH.</w:t>
      </w:r>
    </w:p>
    <w:p w14:paraId="57AA42F2" w14:textId="77777777" w:rsidR="002F5997" w:rsidRDefault="0057028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two new WE-HCMs in 4030 and 5030 packages are also unusually space-saving in their footprint and height. As they are only 3 mm high, they are suitable for use in convertible notebooks and tablets, for example. Applications include multiphase switching regulators, CPU/RAM power supply, power PC or graphics cards. Their saturation current goes up to 45 A and the rated current is 59 A. All WE-HCM versions are specified for an operating temperature range from </w:t>
      </w:r>
      <w:r>
        <w:rPr>
          <w:rFonts w:ascii="Arial" w:hAnsi="Arial"/>
          <w:b w:val="0"/>
          <w:bCs w:val="0"/>
          <w:color w:val="000000"/>
        </w:rPr>
        <w:noBreakHyphen/>
      </w:r>
      <w:proofErr w:type="gramStart"/>
      <w:r>
        <w:rPr>
          <w:rFonts w:ascii="Arial" w:hAnsi="Arial"/>
          <w:b w:val="0"/>
          <w:bCs w:val="0"/>
          <w:color w:val="000000"/>
        </w:rPr>
        <w:t>40  to</w:t>
      </w:r>
      <w:proofErr w:type="gramEnd"/>
      <w:r>
        <w:rPr>
          <w:rFonts w:ascii="Arial" w:hAnsi="Arial"/>
          <w:b w:val="0"/>
          <w:bCs w:val="0"/>
          <w:color w:val="000000"/>
        </w:rPr>
        <w:t xml:space="preserve"> +125°C.</w:t>
      </w:r>
    </w:p>
    <w:p w14:paraId="39D71D39" w14:textId="03634015" w:rsidR="002F5997" w:rsidRDefault="0057028C">
      <w:pPr>
        <w:pStyle w:val="Textkrper"/>
        <w:spacing w:before="120" w:after="120" w:line="260" w:lineRule="exact"/>
        <w:jc w:val="both"/>
        <w:rPr>
          <w:rFonts w:ascii="Arial" w:hAnsi="Arial"/>
          <w:b w:val="0"/>
          <w:bCs w:val="0"/>
        </w:rPr>
      </w:pPr>
      <w:r>
        <w:rPr>
          <w:rFonts w:ascii="Arial" w:hAnsi="Arial"/>
          <w:b w:val="0"/>
          <w:bCs w:val="0"/>
          <w:color w:val="000000"/>
        </w:rPr>
        <w:t xml:space="preserve">The new </w:t>
      </w:r>
      <w:hyperlink r:id="rId8" w:history="1">
        <w:r>
          <w:rPr>
            <w:rStyle w:val="Hyperlink"/>
            <w:rFonts w:ascii="Arial" w:hAnsi="Arial"/>
            <w:b w:val="0"/>
            <w:bCs w:val="0"/>
          </w:rPr>
          <w:t>WE-HCM</w:t>
        </w:r>
      </w:hyperlink>
      <w:r>
        <w:rPr>
          <w:rFonts w:ascii="Arial" w:hAnsi="Arial"/>
          <w:b w:val="0"/>
          <w:bCs w:val="0"/>
          <w:color w:val="000000"/>
        </w:rPr>
        <w:t xml:space="preserve"> are now available from stock without a minimum order quantity.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provides developers free samples on request.</w:t>
      </w:r>
    </w:p>
    <w:p w14:paraId="39B4212D" w14:textId="68CB8B31" w:rsidR="00DE0CB2" w:rsidRDefault="00DE0CB2" w:rsidP="00DE0CB2">
      <w:pPr>
        <w:pStyle w:val="Textkrper"/>
        <w:spacing w:before="120" w:after="120" w:line="260" w:lineRule="exact"/>
        <w:jc w:val="both"/>
        <w:rPr>
          <w:rFonts w:ascii="Arial" w:hAnsi="Arial"/>
          <w:b w:val="0"/>
          <w:bCs w:val="0"/>
        </w:rPr>
      </w:pPr>
    </w:p>
    <w:p w14:paraId="63A7B6EF" w14:textId="77777777" w:rsidR="00DE0CB2" w:rsidRPr="003125DE" w:rsidRDefault="00DE0CB2" w:rsidP="00DE0CB2">
      <w:pPr>
        <w:pStyle w:val="Textkrper"/>
        <w:spacing w:before="120" w:after="120" w:line="260" w:lineRule="exact"/>
        <w:jc w:val="both"/>
        <w:rPr>
          <w:rFonts w:ascii="Arial" w:hAnsi="Arial"/>
          <w:b w:val="0"/>
          <w:bCs w:val="0"/>
        </w:rPr>
      </w:pPr>
    </w:p>
    <w:p w14:paraId="4E69878D" w14:textId="77777777" w:rsidR="00DE0CB2" w:rsidRPr="003125DE" w:rsidRDefault="00DE0CB2" w:rsidP="00DE0CB2">
      <w:pPr>
        <w:pStyle w:val="PITextkrper"/>
        <w:pBdr>
          <w:top w:val="single" w:sz="4" w:space="1" w:color="auto"/>
        </w:pBdr>
        <w:spacing w:before="240"/>
        <w:rPr>
          <w:b/>
          <w:sz w:val="18"/>
          <w:szCs w:val="18"/>
          <w:lang w:val="de-DE"/>
        </w:rPr>
      </w:pPr>
    </w:p>
    <w:p w14:paraId="4181FBA6" w14:textId="77777777" w:rsidR="00DE0CB2" w:rsidRPr="00A91DDF" w:rsidRDefault="00DE0CB2" w:rsidP="00DE0CB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29FD776" w14:textId="77777777" w:rsidR="00DE0CB2" w:rsidRPr="00FB7981" w:rsidRDefault="00DE0CB2" w:rsidP="00DE0CB2">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4C4CCF28" w14:textId="77777777" w:rsidR="00DE0CB2" w:rsidRPr="00E1056F" w:rsidRDefault="00DE0CB2">
      <w:pPr>
        <w:spacing w:after="120" w:line="280" w:lineRule="exact"/>
        <w:rPr>
          <w:rStyle w:val="Hyperlink"/>
          <w:rFonts w:ascii="Arial" w:hAnsi="Arial" w:cs="Arial"/>
          <w:bCs/>
          <w:color w:val="auto"/>
          <w:sz w:val="18"/>
          <w:szCs w:val="18"/>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2F5997" w14:paraId="2D2E4ED4" w14:textId="77777777">
        <w:trPr>
          <w:trHeight w:val="1701"/>
        </w:trPr>
        <w:tc>
          <w:tcPr>
            <w:tcW w:w="3861" w:type="dxa"/>
          </w:tcPr>
          <w:p w14:paraId="63BCE76B" w14:textId="59A03EF1" w:rsidR="00C0135A" w:rsidRDefault="00E16C8B" w:rsidP="00625464">
            <w:pPr>
              <w:pStyle w:val="txt"/>
              <w:rPr>
                <w:bCs/>
                <w:sz w:val="16"/>
                <w:szCs w:val="16"/>
              </w:rPr>
            </w:pPr>
            <w:r>
              <w:rPr>
                <w:b/>
                <w:bCs/>
                <w:sz w:val="18"/>
              </w:rPr>
              <w:lastRenderedPageBreak/>
              <w:br/>
            </w:r>
            <w:r w:rsidR="0057028C">
              <w:rPr>
                <w:b/>
                <w:bCs/>
                <w:sz w:val="18"/>
              </w:rPr>
              <w:br/>
            </w:r>
            <w:r w:rsidR="00C0135A">
              <w:rPr>
                <w:noProof/>
              </w:rPr>
              <w:drawing>
                <wp:inline distT="0" distB="0" distL="0" distR="0" wp14:anchorId="1A980DC6" wp14:editId="3FD88C1B">
                  <wp:extent cx="2362835" cy="10941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835" cy="1094105"/>
                          </a:xfrm>
                          <a:prstGeom prst="rect">
                            <a:avLst/>
                          </a:prstGeom>
                          <a:noFill/>
                          <a:ln>
                            <a:noFill/>
                          </a:ln>
                        </pic:spPr>
                      </pic:pic>
                    </a:graphicData>
                  </a:graphic>
                </wp:inline>
              </w:drawing>
            </w:r>
            <w:r w:rsidR="0057028C">
              <w:rPr>
                <w:b/>
                <w:bCs/>
                <w:sz w:val="18"/>
              </w:rPr>
              <w:br/>
            </w:r>
          </w:p>
          <w:p w14:paraId="3F975F42" w14:textId="232B6A35" w:rsidR="002F5997" w:rsidRPr="003F4F9E" w:rsidRDefault="00B16741" w:rsidP="00625464">
            <w:pPr>
              <w:pStyle w:val="txt"/>
              <w:rPr>
                <w:b/>
                <w:snapToGrid w:val="0"/>
                <w:color w:val="auto"/>
                <w:sz w:val="18"/>
                <w:szCs w:val="24"/>
              </w:rPr>
            </w:pPr>
            <w:r>
              <w:rPr>
                <w:bCs/>
                <w:sz w:val="16"/>
                <w:szCs w:val="16"/>
              </w:rPr>
              <w:t>Image</w:t>
            </w:r>
            <w:r w:rsidR="0057028C">
              <w:rPr>
                <w:bCs/>
                <w:sz w:val="16"/>
                <w:szCs w:val="16"/>
              </w:rPr>
              <w:t xml:space="preserve"> source: </w:t>
            </w:r>
            <w:proofErr w:type="spellStart"/>
            <w:r w:rsidR="0057028C">
              <w:rPr>
                <w:bCs/>
                <w:sz w:val="16"/>
                <w:szCs w:val="16"/>
              </w:rPr>
              <w:t>Würth</w:t>
            </w:r>
            <w:proofErr w:type="spellEnd"/>
            <w:r w:rsidR="0057028C">
              <w:rPr>
                <w:bCs/>
                <w:sz w:val="16"/>
                <w:szCs w:val="16"/>
              </w:rPr>
              <w:t xml:space="preserve"> </w:t>
            </w:r>
            <w:proofErr w:type="spellStart"/>
            <w:r w:rsidR="0057028C">
              <w:rPr>
                <w:bCs/>
                <w:sz w:val="16"/>
                <w:szCs w:val="16"/>
              </w:rPr>
              <w:t>Elektronik</w:t>
            </w:r>
            <w:proofErr w:type="spellEnd"/>
            <w:r w:rsidR="0057028C">
              <w:rPr>
                <w:bCs/>
                <w:sz w:val="16"/>
                <w:szCs w:val="16"/>
              </w:rPr>
              <w:t xml:space="preserve"> </w:t>
            </w:r>
            <w:r w:rsidR="0057028C">
              <w:rPr>
                <w:bCs/>
                <w:sz w:val="16"/>
                <w:szCs w:val="16"/>
              </w:rPr>
              <w:br/>
            </w:r>
            <w:r w:rsidR="0057028C">
              <w:rPr>
                <w:bCs/>
                <w:sz w:val="16"/>
                <w:szCs w:val="16"/>
              </w:rPr>
              <w:br/>
            </w:r>
            <w:r w:rsidR="00B115DD">
              <w:rPr>
                <w:b/>
                <w:snapToGrid w:val="0"/>
                <w:sz w:val="18"/>
              </w:rPr>
              <w:t>SMT-mountable high-current inductors of the WE-HCM series in 1012, 4030 and 5030 packages</w:t>
            </w:r>
            <w:r w:rsidR="00625464">
              <w:rPr>
                <w:b/>
                <w:snapToGrid w:val="0"/>
                <w:color w:val="auto"/>
                <w:sz w:val="18"/>
                <w:szCs w:val="24"/>
              </w:rPr>
              <w:br/>
            </w:r>
          </w:p>
        </w:tc>
      </w:tr>
    </w:tbl>
    <w:p w14:paraId="4C8D929F" w14:textId="77777777" w:rsidR="00DE0CB2" w:rsidRPr="003A78AD" w:rsidRDefault="00DE0CB2" w:rsidP="00DE0CB2">
      <w:pPr>
        <w:pStyle w:val="Textkrper"/>
        <w:spacing w:before="120" w:after="120" w:line="260" w:lineRule="exact"/>
        <w:jc w:val="both"/>
        <w:rPr>
          <w:rFonts w:ascii="Arial" w:hAnsi="Arial"/>
          <w:b w:val="0"/>
          <w:bCs w:val="0"/>
        </w:rPr>
      </w:pPr>
    </w:p>
    <w:p w14:paraId="6E3EB128" w14:textId="77777777" w:rsidR="00DE0CB2" w:rsidRPr="003A78AD" w:rsidRDefault="00DE0CB2" w:rsidP="00DE0CB2">
      <w:pPr>
        <w:pStyle w:val="PITextkrper"/>
        <w:pBdr>
          <w:top w:val="single" w:sz="4" w:space="1" w:color="auto"/>
        </w:pBdr>
        <w:spacing w:before="240"/>
        <w:rPr>
          <w:b/>
          <w:sz w:val="18"/>
          <w:szCs w:val="18"/>
        </w:rPr>
      </w:pPr>
    </w:p>
    <w:p w14:paraId="761F2BBC" w14:textId="77777777" w:rsidR="00DE0CB2" w:rsidRPr="00706DF8" w:rsidRDefault="00DE0CB2" w:rsidP="00DE0CB2">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24DDD431" w14:textId="77777777" w:rsidR="00DE0CB2" w:rsidRPr="00E51AEA" w:rsidRDefault="00DE0CB2" w:rsidP="00DE0CB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D22303E" w14:textId="77777777" w:rsidR="00DE0CB2" w:rsidRPr="00E51AEA" w:rsidRDefault="00DE0CB2" w:rsidP="00DE0CB2">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3A1AF90" w14:textId="77777777" w:rsidR="00DE0CB2" w:rsidRPr="00E51AEA" w:rsidRDefault="00DE0CB2" w:rsidP="00DE0CB2">
      <w:pPr>
        <w:pStyle w:val="Textkrper"/>
        <w:spacing w:before="120" w:after="120" w:line="276" w:lineRule="auto"/>
        <w:jc w:val="both"/>
        <w:rPr>
          <w:rFonts w:ascii="Arial" w:hAnsi="Arial"/>
          <w:b w:val="0"/>
        </w:rPr>
      </w:pPr>
      <w:bookmarkStart w:id="1" w:name="_Hlk529547556"/>
      <w:bookmarkStart w:id="2"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7CD8F6A8" w14:textId="77777777" w:rsidR="00DE0CB2" w:rsidRPr="004726FD" w:rsidRDefault="00DE0CB2" w:rsidP="00DE0CB2">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2A7B98F2" w14:textId="77777777" w:rsidR="00DE0CB2" w:rsidRPr="004726FD" w:rsidRDefault="00DE0CB2" w:rsidP="00DE0CB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62A756F3" w14:textId="77777777" w:rsidR="00DE0CB2" w:rsidRPr="004726FD" w:rsidRDefault="00DE0CB2" w:rsidP="00DE0CB2">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8BF9CB7" w14:textId="77777777" w:rsidR="00DE0CB2" w:rsidRPr="004726FD" w:rsidRDefault="00DE0CB2" w:rsidP="00DE0CB2">
      <w:pPr>
        <w:pStyle w:val="Textkrper"/>
        <w:spacing w:before="120" w:after="120" w:line="276" w:lineRule="auto"/>
        <w:rPr>
          <w:rFonts w:ascii="Arial" w:hAnsi="Arial"/>
        </w:rPr>
      </w:pPr>
      <w:r w:rsidRPr="004726FD">
        <w:rPr>
          <w:rFonts w:ascii="Arial" w:hAnsi="Arial"/>
        </w:rPr>
        <w:t>Further information at www.we-online.com</w:t>
      </w:r>
    </w:p>
    <w:p w14:paraId="716CB0DF" w14:textId="739B7931" w:rsidR="00E16C8B" w:rsidRDefault="00E16C8B">
      <w:pPr>
        <w:rPr>
          <w:rFonts w:ascii="Verdana" w:hAnsi="Verdana" w:cs="Arial"/>
          <w:b/>
          <w:bCs/>
          <w:sz w:val="20"/>
          <w:szCs w:val="20"/>
        </w:rPr>
      </w:pPr>
      <w:r>
        <w:br w:type="page"/>
      </w:r>
    </w:p>
    <w:p w14:paraId="2E853E3E" w14:textId="77777777" w:rsidR="00DE0CB2" w:rsidRPr="00E0215F" w:rsidRDefault="00DE0CB2" w:rsidP="00DE0CB2">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E0CB2" w:rsidRPr="00625C04" w14:paraId="40E0EBFB" w14:textId="77777777" w:rsidTr="001631C0">
        <w:tc>
          <w:tcPr>
            <w:tcW w:w="3902" w:type="dxa"/>
            <w:shd w:val="clear" w:color="auto" w:fill="auto"/>
            <w:hideMark/>
          </w:tcPr>
          <w:p w14:paraId="6D48B39D" w14:textId="77777777" w:rsidR="00DE0CB2" w:rsidRPr="00D96A9A" w:rsidRDefault="00DE0CB2" w:rsidP="001631C0">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191F6E2C" w14:textId="77777777" w:rsidR="00DE0CB2" w:rsidRPr="00D96A9A" w:rsidRDefault="00DE0CB2" w:rsidP="001631C0">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65D24342" w14:textId="77777777" w:rsidR="00DE0CB2" w:rsidRPr="00E0215F" w:rsidRDefault="00DE0CB2" w:rsidP="001631C0">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E6B1A6F" w14:textId="77777777" w:rsidR="00DE0CB2" w:rsidRPr="00625C04" w:rsidRDefault="00DE0CB2" w:rsidP="001631C0">
            <w:pPr>
              <w:spacing w:before="120" w:after="120" w:line="276" w:lineRule="auto"/>
              <w:rPr>
                <w:rFonts w:ascii="Arial" w:hAnsi="Arial" w:cs="Arial"/>
                <w:bCs/>
                <w:sz w:val="20"/>
              </w:rPr>
            </w:pPr>
            <w:r>
              <w:rPr>
                <w:rFonts w:ascii="Arial" w:hAnsi="Arial"/>
                <w:bCs/>
                <w:sz w:val="20"/>
              </w:rPr>
              <w:t>www.we-online.de</w:t>
            </w:r>
          </w:p>
          <w:p w14:paraId="7DE1FDE5" w14:textId="77777777" w:rsidR="00DE0CB2" w:rsidRPr="00625C04" w:rsidRDefault="00DE0CB2" w:rsidP="001631C0">
            <w:pPr>
              <w:spacing w:before="120" w:after="120" w:line="276" w:lineRule="auto"/>
              <w:rPr>
                <w:rFonts w:ascii="Arial" w:hAnsi="Arial" w:cs="Arial"/>
                <w:bCs/>
                <w:sz w:val="20"/>
              </w:rPr>
            </w:pPr>
          </w:p>
        </w:tc>
        <w:tc>
          <w:tcPr>
            <w:tcW w:w="3193" w:type="dxa"/>
            <w:shd w:val="clear" w:color="auto" w:fill="auto"/>
            <w:hideMark/>
          </w:tcPr>
          <w:p w14:paraId="61D637C5" w14:textId="77777777" w:rsidR="00DE0CB2" w:rsidRPr="00E0215F" w:rsidRDefault="00DE0CB2" w:rsidP="001631C0">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72266AE3" w14:textId="77777777" w:rsidR="00DE0CB2" w:rsidRPr="00E0215F" w:rsidRDefault="00DE0CB2" w:rsidP="001631C0">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46DF7D00" w14:textId="77777777" w:rsidR="00DE0CB2" w:rsidRPr="00625C04" w:rsidRDefault="00DE0CB2" w:rsidP="001631C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6CB50A1" w14:textId="77777777" w:rsidR="00DE0CB2" w:rsidRPr="00625C04" w:rsidRDefault="00DE0CB2" w:rsidP="001631C0">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FC9DE91" w14:textId="77777777" w:rsidR="00DE0CB2" w:rsidRPr="00E0215F" w:rsidRDefault="00DE0CB2" w:rsidP="00DE0CB2">
      <w:pPr>
        <w:pStyle w:val="Textkrper"/>
        <w:spacing w:before="120" w:after="120" w:line="276" w:lineRule="auto"/>
      </w:pPr>
    </w:p>
    <w:p w14:paraId="684224E0" w14:textId="77777777" w:rsidR="00DE0CB2" w:rsidRDefault="00DE0CB2">
      <w:pPr>
        <w:pStyle w:val="PITextkrper"/>
        <w:rPr>
          <w:b/>
          <w:bCs/>
          <w:sz w:val="18"/>
          <w:szCs w:val="18"/>
          <w:lang w:val="de-DE"/>
        </w:rPr>
      </w:pPr>
    </w:p>
    <w:sectPr w:rsidR="00DE0CB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AA438" w14:textId="77777777" w:rsidR="00930CE3" w:rsidRDefault="00930CE3">
      <w:r>
        <w:separator/>
      </w:r>
    </w:p>
  </w:endnote>
  <w:endnote w:type="continuationSeparator" w:id="0">
    <w:p w14:paraId="3F24375B" w14:textId="77777777" w:rsidR="00930CE3" w:rsidRDefault="0093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C0B7" w14:textId="632C9CD5" w:rsidR="002F5997" w:rsidRDefault="0057028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6E5542">
      <w:rPr>
        <w:rFonts w:ascii="Arial" w:hAnsi="Arial" w:cs="Arial"/>
        <w:noProof/>
        <w:snapToGrid w:val="0"/>
        <w:sz w:val="16"/>
        <w:szCs w:val="16"/>
      </w:rPr>
      <w:t>WTH1PI894_en.docx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E6BAB" w14:textId="77777777" w:rsidR="00930CE3" w:rsidRDefault="00930CE3">
      <w:r>
        <w:separator/>
      </w:r>
    </w:p>
  </w:footnote>
  <w:footnote w:type="continuationSeparator" w:id="0">
    <w:p w14:paraId="79F39124" w14:textId="77777777" w:rsidR="00930CE3" w:rsidRDefault="0093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8279" w14:textId="77777777" w:rsidR="002F5997" w:rsidRDefault="0057028C">
    <w:pPr>
      <w:pStyle w:val="Kopfzeile"/>
      <w:tabs>
        <w:tab w:val="clear" w:pos="9072"/>
        <w:tab w:val="right" w:pos="9498"/>
      </w:tabs>
    </w:pPr>
    <w:r>
      <w:rPr>
        <w:noProof/>
      </w:rPr>
      <w:drawing>
        <wp:anchor distT="0" distB="0" distL="114300" distR="114300" simplePos="0" relativeHeight="251657728" behindDoc="0" locked="0" layoutInCell="1" allowOverlap="1" wp14:anchorId="7BB6968A" wp14:editId="26BA1F1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97"/>
    <w:rsid w:val="00056231"/>
    <w:rsid w:val="000A32CA"/>
    <w:rsid w:val="002F5997"/>
    <w:rsid w:val="00313584"/>
    <w:rsid w:val="003C7AD9"/>
    <w:rsid w:val="003F4F9E"/>
    <w:rsid w:val="00453CEA"/>
    <w:rsid w:val="0057028C"/>
    <w:rsid w:val="005A2004"/>
    <w:rsid w:val="00625464"/>
    <w:rsid w:val="006E5542"/>
    <w:rsid w:val="0074005E"/>
    <w:rsid w:val="00930CE3"/>
    <w:rsid w:val="00997518"/>
    <w:rsid w:val="00AF76B1"/>
    <w:rsid w:val="00B115DD"/>
    <w:rsid w:val="00B16741"/>
    <w:rsid w:val="00C0135A"/>
    <w:rsid w:val="00D767C9"/>
    <w:rsid w:val="00D83135"/>
    <w:rsid w:val="00DD20A4"/>
    <w:rsid w:val="00DE0CB2"/>
    <w:rsid w:val="00E1056F"/>
    <w:rsid w:val="00E16C8B"/>
    <w:rsid w:val="00EA1FD8"/>
    <w:rsid w:val="00F77679"/>
    <w:rsid w:val="00FF4F6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3D63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styleId="NichtaufgelsteErwhnung">
    <w:name w:val="Unresolved Mention"/>
    <w:basedOn w:val="Absatz-Standardschriftart"/>
    <w:uiPriority w:val="99"/>
    <w:semiHidden/>
    <w:unhideWhenUsed/>
    <w:rsid w:val="00D767C9"/>
    <w:rPr>
      <w:color w:val="605E5C"/>
      <w:shd w:val="clear" w:color="auto" w:fill="E1DFDD"/>
    </w:rPr>
  </w:style>
  <w:style w:type="character" w:styleId="BesuchterLink">
    <w:name w:val="FollowedHyperlink"/>
    <w:basedOn w:val="Absatz-Standardschriftart"/>
    <w:rsid w:val="00570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088099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773874">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04851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E-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2B3C-6E78-49D8-A8E5-A86B897A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3299</Characters>
  <Application>Microsoft Office Word</Application>
  <DocSecurity>0</DocSecurity>
  <Lines>91</Lines>
  <Paragraphs>29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14</cp:revision>
  <cp:lastPrinted>2017-06-23T08:32:00Z</cp:lastPrinted>
  <dcterms:created xsi:type="dcterms:W3CDTF">2021-03-23T09:04:00Z</dcterms:created>
  <dcterms:modified xsi:type="dcterms:W3CDTF">2021-03-24T08:49:00Z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