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0DE1D1" w14:textId="77777777" w:rsidR="00B91AA0" w:rsidRPr="009016A0" w:rsidRDefault="00B91AA0" w:rsidP="00B91AA0">
      <w:pPr>
        <w:pStyle w:val="Presseinformation"/>
      </w:pPr>
      <w:r w:rsidRPr="009016A0">
        <w:t>Medieninformation</w:t>
      </w:r>
    </w:p>
    <w:p w14:paraId="2C9CE58B" w14:textId="19EF0885" w:rsidR="00B91AA0" w:rsidRPr="009016A0" w:rsidRDefault="00225B4D" w:rsidP="00B91AA0">
      <w:pPr>
        <w:pStyle w:val="PIHeadline"/>
        <w:rPr>
          <w:rFonts w:eastAsia="Times New Roman"/>
          <w:bCs/>
          <w:sz w:val="28"/>
        </w:rPr>
      </w:pPr>
      <w:proofErr w:type="spellStart"/>
      <w:r>
        <w:rPr>
          <w:rFonts w:eastAsia="Times New Roman"/>
          <w:bCs/>
          <w:sz w:val="28"/>
        </w:rPr>
        <w:t>noris</w:t>
      </w:r>
      <w:proofErr w:type="spellEnd"/>
      <w:r>
        <w:rPr>
          <w:rFonts w:eastAsia="Times New Roman"/>
          <w:bCs/>
          <w:sz w:val="28"/>
        </w:rPr>
        <w:t xml:space="preserve"> network beim virtuellen </w:t>
      </w:r>
      <w:proofErr w:type="spellStart"/>
      <w:r>
        <w:rPr>
          <w:rFonts w:eastAsia="Times New Roman"/>
          <w:bCs/>
          <w:sz w:val="28"/>
        </w:rPr>
        <w:t>CloudFest</w:t>
      </w:r>
      <w:proofErr w:type="spellEnd"/>
    </w:p>
    <w:p w14:paraId="1A1EDE70" w14:textId="142B89C2" w:rsidR="00B91AA0" w:rsidRPr="009016A0" w:rsidRDefault="00D31A4D" w:rsidP="00B91AA0">
      <w:pPr>
        <w:pStyle w:val="PIHeadline"/>
      </w:pPr>
      <w:proofErr w:type="spellStart"/>
      <w:r>
        <w:t>Multicloud</w:t>
      </w:r>
      <w:proofErr w:type="spellEnd"/>
      <w:r>
        <w:t>-Strategien realisieren</w:t>
      </w:r>
    </w:p>
    <w:p w14:paraId="2D483978" w14:textId="0F74DF48" w:rsidR="00B91AA0" w:rsidRPr="009016A0" w:rsidRDefault="00B91AA0" w:rsidP="00B91AA0">
      <w:pPr>
        <w:pStyle w:val="PILead"/>
      </w:pPr>
      <w:r w:rsidRPr="009016A0">
        <w:t xml:space="preserve">Nürnberg, </w:t>
      </w:r>
      <w:r w:rsidR="00F570F0" w:rsidRPr="00371B48">
        <w:t>1</w:t>
      </w:r>
      <w:r w:rsidR="00371B48" w:rsidRPr="00371B48">
        <w:t>9</w:t>
      </w:r>
      <w:r w:rsidRPr="00371B48">
        <w:t>. M</w:t>
      </w:r>
      <w:r w:rsidR="00F570F0" w:rsidRPr="00371B48">
        <w:t>ärz</w:t>
      </w:r>
      <w:r w:rsidRPr="00371B48">
        <w:t xml:space="preserve"> 20</w:t>
      </w:r>
      <w:r w:rsidR="00557661" w:rsidRPr="00371B48">
        <w:t>2</w:t>
      </w:r>
      <w:r w:rsidR="003D3ABE" w:rsidRPr="00371B48">
        <w:t>1</w:t>
      </w:r>
      <w:r w:rsidRPr="009016A0">
        <w:t xml:space="preserve"> – </w:t>
      </w:r>
      <w:proofErr w:type="spellStart"/>
      <w:r w:rsidR="00225B4D">
        <w:t>noris</w:t>
      </w:r>
      <w:proofErr w:type="spellEnd"/>
      <w:r w:rsidR="00225B4D">
        <w:t xml:space="preserve"> network trägt auch dieses Jahr wieder zum </w:t>
      </w:r>
      <w:proofErr w:type="spellStart"/>
      <w:r w:rsidR="00225B4D">
        <w:t>CloudFest</w:t>
      </w:r>
      <w:proofErr w:type="spellEnd"/>
      <w:r w:rsidR="00225B4D">
        <w:t xml:space="preserve"> (ehemals </w:t>
      </w:r>
      <w:proofErr w:type="spellStart"/>
      <w:r w:rsidR="00225B4D">
        <w:t>WorldHostingDays</w:t>
      </w:r>
      <w:proofErr w:type="spellEnd"/>
      <w:r w:rsidR="00225B4D">
        <w:t xml:space="preserve">) bei, das als virtuelle Veranstaltung vom </w:t>
      </w:r>
      <w:r w:rsidR="00225B4D" w:rsidRPr="00225B4D">
        <w:t xml:space="preserve">23. </w:t>
      </w:r>
      <w:r w:rsidR="00225B4D">
        <w:t xml:space="preserve">bis </w:t>
      </w:r>
      <w:r w:rsidR="00225B4D" w:rsidRPr="00225B4D">
        <w:t>25. März 2021</w:t>
      </w:r>
      <w:r w:rsidR="00225B4D">
        <w:t xml:space="preserve"> stattfindet</w:t>
      </w:r>
      <w:r w:rsidRPr="009016A0">
        <w:t>.</w:t>
      </w:r>
      <w:r w:rsidR="00225B4D">
        <w:t xml:space="preserve"> Die drei Tage sind thematisch in die drei Themen „Die I</w:t>
      </w:r>
      <w:r w:rsidR="00225B4D" w:rsidRPr="00225B4D">
        <w:t>ntelligente Cloud</w:t>
      </w:r>
      <w:r w:rsidR="00225B4D">
        <w:t>“</w:t>
      </w:r>
      <w:r w:rsidR="00225B4D" w:rsidRPr="00225B4D">
        <w:t xml:space="preserve">, </w:t>
      </w:r>
      <w:r w:rsidR="00225B4D">
        <w:t>„</w:t>
      </w:r>
      <w:r w:rsidR="00225B4D" w:rsidRPr="00225B4D">
        <w:t>Web-Profis in der Cloud</w:t>
      </w:r>
      <w:r w:rsidR="00225B4D">
        <w:t>“</w:t>
      </w:r>
      <w:r w:rsidR="00225B4D" w:rsidRPr="00225B4D">
        <w:t xml:space="preserve"> und </w:t>
      </w:r>
      <w:r w:rsidR="00225B4D">
        <w:t>„D</w:t>
      </w:r>
      <w:r w:rsidR="00225B4D" w:rsidRPr="00225B4D">
        <w:t>ie sichere Cloud</w:t>
      </w:r>
      <w:r w:rsidR="00225B4D">
        <w:t>“ unterteilt</w:t>
      </w:r>
      <w:r w:rsidR="00D31A4D">
        <w:t>.</w:t>
      </w:r>
      <w:r w:rsidR="00225B4D">
        <w:t xml:space="preserve"> </w:t>
      </w:r>
      <w:proofErr w:type="spellStart"/>
      <w:r w:rsidR="00225B4D">
        <w:t>noris</w:t>
      </w:r>
      <w:proofErr w:type="spellEnd"/>
      <w:r w:rsidR="00225B4D">
        <w:t xml:space="preserve"> network </w:t>
      </w:r>
      <w:r w:rsidR="00D31A4D" w:rsidRPr="00D31A4D">
        <w:t>bedien</w:t>
      </w:r>
      <w:r w:rsidR="00D31A4D">
        <w:t>t</w:t>
      </w:r>
      <w:r w:rsidR="00D31A4D" w:rsidRPr="00D31A4D">
        <w:t xml:space="preserve"> das Kernthema </w:t>
      </w:r>
      <w:r w:rsidR="00D31A4D">
        <w:t>„</w:t>
      </w:r>
      <w:r w:rsidR="00D31A4D" w:rsidRPr="00D31A4D">
        <w:t>Die intelligente Cloud</w:t>
      </w:r>
      <w:r w:rsidR="00D31A4D">
        <w:t>“ a</w:t>
      </w:r>
      <w:r w:rsidR="00D31A4D" w:rsidRPr="00D31A4D">
        <w:t xml:space="preserve">m 23. März </w:t>
      </w:r>
      <w:r w:rsidR="00D31A4D">
        <w:t xml:space="preserve">um </w:t>
      </w:r>
      <w:r w:rsidR="00D31A4D" w:rsidRPr="00D31A4D">
        <w:t>15</w:t>
      </w:r>
      <w:r w:rsidR="00D31A4D">
        <w:t>:</w:t>
      </w:r>
      <w:r w:rsidR="00D31A4D" w:rsidRPr="00D31A4D">
        <w:t>05</w:t>
      </w:r>
      <w:r w:rsidR="00D31A4D">
        <w:t xml:space="preserve"> </w:t>
      </w:r>
      <w:r w:rsidR="003D3ABE">
        <w:t xml:space="preserve">Uhr </w:t>
      </w:r>
      <w:r w:rsidR="00D31A4D">
        <w:t xml:space="preserve">mit einem Impulsvortrag. </w:t>
      </w:r>
      <w:r w:rsidR="00D31A4D" w:rsidRPr="00ED2EC1">
        <w:rPr>
          <w:color w:val="000000"/>
        </w:rPr>
        <w:t xml:space="preserve">Dr. Thomas Fischer, Head </w:t>
      </w:r>
      <w:proofErr w:type="spellStart"/>
      <w:r w:rsidR="00D31A4D" w:rsidRPr="00ED2EC1">
        <w:rPr>
          <w:color w:val="000000"/>
        </w:rPr>
        <w:t>of</w:t>
      </w:r>
      <w:proofErr w:type="spellEnd"/>
      <w:r w:rsidR="00D31A4D" w:rsidRPr="00ED2EC1">
        <w:rPr>
          <w:color w:val="000000"/>
        </w:rPr>
        <w:t xml:space="preserve"> Technologies &amp; Engineering</w:t>
      </w:r>
      <w:r w:rsidR="00D31A4D">
        <w:rPr>
          <w:color w:val="000000"/>
        </w:rPr>
        <w:t xml:space="preserve"> </w:t>
      </w:r>
      <w:r w:rsidR="00D31A4D" w:rsidRPr="00ED2EC1">
        <w:rPr>
          <w:color w:val="000000"/>
        </w:rPr>
        <w:t xml:space="preserve">bei </w:t>
      </w:r>
      <w:proofErr w:type="spellStart"/>
      <w:r w:rsidR="00D31A4D" w:rsidRPr="00ED2EC1">
        <w:rPr>
          <w:color w:val="000000"/>
        </w:rPr>
        <w:t>noris</w:t>
      </w:r>
      <w:proofErr w:type="spellEnd"/>
      <w:r w:rsidR="00D31A4D" w:rsidRPr="00ED2EC1">
        <w:rPr>
          <w:color w:val="000000"/>
        </w:rPr>
        <w:t xml:space="preserve"> network, </w:t>
      </w:r>
      <w:r w:rsidR="00D31A4D">
        <w:rPr>
          <w:color w:val="000000"/>
        </w:rPr>
        <w:t xml:space="preserve">erklärt, </w:t>
      </w:r>
      <w:r w:rsidR="00D31A4D" w:rsidRPr="00ED2EC1">
        <w:rPr>
          <w:color w:val="000000"/>
        </w:rPr>
        <w:t xml:space="preserve">wie man in der </w:t>
      </w:r>
      <w:proofErr w:type="spellStart"/>
      <w:r w:rsidR="00D31A4D" w:rsidRPr="00ED2EC1">
        <w:rPr>
          <w:color w:val="000000"/>
        </w:rPr>
        <w:t>noris</w:t>
      </w:r>
      <w:proofErr w:type="spellEnd"/>
      <w:r w:rsidR="00D31A4D" w:rsidRPr="00ED2EC1">
        <w:rPr>
          <w:color w:val="000000"/>
        </w:rPr>
        <w:t xml:space="preserve"> Enterprise Cloud </w:t>
      </w:r>
      <w:proofErr w:type="spellStart"/>
      <w:r w:rsidR="00D31A4D" w:rsidRPr="00ED2EC1">
        <w:rPr>
          <w:color w:val="000000"/>
        </w:rPr>
        <w:t>Multicloud</w:t>
      </w:r>
      <w:proofErr w:type="spellEnd"/>
      <w:r w:rsidR="00D31A4D">
        <w:rPr>
          <w:color w:val="000000"/>
        </w:rPr>
        <w:t>-</w:t>
      </w:r>
      <w:r w:rsidR="00D31A4D" w:rsidRPr="00ED2EC1">
        <w:rPr>
          <w:color w:val="000000"/>
        </w:rPr>
        <w:t>Strategien realisieren kann, die von klassischer Bare</w:t>
      </w:r>
      <w:r w:rsidR="007A48C7">
        <w:rPr>
          <w:color w:val="000000"/>
        </w:rPr>
        <w:t>-</w:t>
      </w:r>
      <w:proofErr w:type="spellStart"/>
      <w:r w:rsidR="00D31A4D" w:rsidRPr="00ED2EC1">
        <w:rPr>
          <w:color w:val="000000"/>
        </w:rPr>
        <w:t>Metal</w:t>
      </w:r>
      <w:proofErr w:type="spellEnd"/>
      <w:r w:rsidR="007A48C7">
        <w:rPr>
          <w:color w:val="000000"/>
        </w:rPr>
        <w:t>-</w:t>
      </w:r>
      <w:r w:rsidR="00D31A4D" w:rsidRPr="00ED2EC1">
        <w:rPr>
          <w:color w:val="000000"/>
        </w:rPr>
        <w:t xml:space="preserve">Infrastruktur bis zur Integration mit </w:t>
      </w:r>
      <w:proofErr w:type="spellStart"/>
      <w:r w:rsidR="00D31A4D" w:rsidRPr="00ED2EC1">
        <w:rPr>
          <w:color w:val="000000"/>
        </w:rPr>
        <w:t>Hyperscalern</w:t>
      </w:r>
      <w:proofErr w:type="spellEnd"/>
      <w:r w:rsidR="00D31A4D" w:rsidRPr="00ED2EC1">
        <w:rPr>
          <w:color w:val="000000"/>
        </w:rPr>
        <w:t xml:space="preserve"> reichen. </w:t>
      </w:r>
      <w:r w:rsidRPr="009016A0">
        <w:t xml:space="preserve"> </w:t>
      </w:r>
    </w:p>
    <w:p w14:paraId="36DE3D07" w14:textId="32EF7EBF" w:rsidR="00633CD2" w:rsidRDefault="00D31A4D" w:rsidP="006F4E36">
      <w:pPr>
        <w:pStyle w:val="PITextkrper"/>
        <w:rPr>
          <w:rFonts w:ascii="Calibri" w:hAnsi="Calibri" w:cs="Calibri"/>
          <w:lang w:val="de-DE" w:eastAsia="en-US"/>
        </w:rPr>
      </w:pPr>
      <w:r>
        <w:rPr>
          <w:lang w:val="de-DE"/>
        </w:rPr>
        <w:t xml:space="preserve">Weitere Informationen über die </w:t>
      </w:r>
      <w:proofErr w:type="spellStart"/>
      <w:r w:rsidRPr="00ED2EC1">
        <w:rPr>
          <w:color w:val="000000"/>
        </w:rPr>
        <w:t>noris</w:t>
      </w:r>
      <w:proofErr w:type="spellEnd"/>
      <w:r w:rsidRPr="00ED2EC1">
        <w:rPr>
          <w:color w:val="000000"/>
        </w:rPr>
        <w:t xml:space="preserve"> Enterprise Cloud </w:t>
      </w:r>
      <w:r>
        <w:rPr>
          <w:lang w:val="de-DE"/>
        </w:rPr>
        <w:t xml:space="preserve">und die Möglichkeit zum persönlichen Kontakt bietet </w:t>
      </w:r>
      <w:r w:rsidR="00615A4F">
        <w:rPr>
          <w:lang w:val="de-DE"/>
        </w:rPr>
        <w:t xml:space="preserve">der </w:t>
      </w:r>
      <w:proofErr w:type="spellStart"/>
      <w:r w:rsidR="00D0462E">
        <w:rPr>
          <w:lang w:val="de-DE"/>
        </w:rPr>
        <w:t>CloudFest</w:t>
      </w:r>
      <w:proofErr w:type="spellEnd"/>
      <w:r w:rsidR="00FB0E9F">
        <w:rPr>
          <w:lang w:val="de-DE"/>
        </w:rPr>
        <w:t>-</w:t>
      </w:r>
      <w:r w:rsidR="00D0462E">
        <w:rPr>
          <w:lang w:val="de-DE"/>
        </w:rPr>
        <w:t xml:space="preserve">Gold-Partner </w:t>
      </w:r>
      <w:proofErr w:type="spellStart"/>
      <w:r w:rsidR="00D0462E">
        <w:rPr>
          <w:lang w:val="de-DE"/>
        </w:rPr>
        <w:t>noris</w:t>
      </w:r>
      <w:proofErr w:type="spellEnd"/>
      <w:r w:rsidR="00D0462E">
        <w:rPr>
          <w:lang w:val="de-DE"/>
        </w:rPr>
        <w:t xml:space="preserve"> network an seinem virtuellen Messestand</w:t>
      </w:r>
      <w:r w:rsidR="006F4E36">
        <w:rPr>
          <w:lang w:val="de-DE"/>
        </w:rPr>
        <w:t xml:space="preserve">. Die Teilnahme ist kostenlos und die Anmeldung unter nachfolgendem Link möglich: </w:t>
      </w:r>
      <w:hyperlink r:id="rId8" w:history="1">
        <w:r w:rsidR="006F4E36" w:rsidRPr="005541D4">
          <w:rPr>
            <w:rStyle w:val="Hyperlink"/>
          </w:rPr>
          <w:t>https://noris-event.de/go/cloudfest</w:t>
        </w:r>
      </w:hyperlink>
      <w:r w:rsidR="006F4E36">
        <w:t xml:space="preserve">. </w:t>
      </w:r>
    </w:p>
    <w:p w14:paraId="190495AA" w14:textId="77777777" w:rsidR="00B91AA0" w:rsidRPr="009016A0" w:rsidRDefault="00B91AA0" w:rsidP="00B91AA0">
      <w:pPr>
        <w:pStyle w:val="PITextkrper"/>
        <w:rPr>
          <w:lang w:val="de-DE"/>
        </w:rPr>
      </w:pPr>
      <w:r w:rsidRPr="009016A0">
        <w:rPr>
          <w:lang w:val="de-DE"/>
        </w:rPr>
        <w:t>______________________________________________________________</w:t>
      </w:r>
    </w:p>
    <w:p w14:paraId="5FEE586C" w14:textId="77777777" w:rsidR="00B91AA0" w:rsidRPr="009016A0" w:rsidRDefault="00B91AA0" w:rsidP="00B91AA0">
      <w:pPr>
        <w:pStyle w:val="PIAbspann"/>
        <w:rPr>
          <w:b/>
          <w:bCs/>
          <w:lang w:val="de-DE"/>
        </w:rPr>
      </w:pPr>
      <w:r w:rsidRPr="009016A0">
        <w:rPr>
          <w:b/>
          <w:bCs/>
          <w:lang w:val="de-DE"/>
        </w:rPr>
        <w:t>Verfügbares Bildmaterial</w:t>
      </w:r>
    </w:p>
    <w:p w14:paraId="55C313E1" w14:textId="77777777" w:rsidR="00B91AA0" w:rsidRPr="009016A0" w:rsidRDefault="00B91AA0" w:rsidP="00B91AA0">
      <w:pPr>
        <w:pStyle w:val="PIAbspann"/>
        <w:spacing w:after="0"/>
        <w:jc w:val="left"/>
        <w:rPr>
          <w:lang w:val="de-DE"/>
        </w:rPr>
      </w:pPr>
      <w:r w:rsidRPr="009016A0">
        <w:rPr>
          <w:lang w:val="de-DE"/>
        </w:rPr>
        <w:t>Folgendes Bildmaterial steht druckfähig im Internet zum Download bereit:</w:t>
      </w:r>
      <w:r w:rsidRPr="009016A0">
        <w:rPr>
          <w:lang w:val="de-DE"/>
        </w:rPr>
        <w:br/>
      </w:r>
      <w:hyperlink r:id="rId9" w:history="1">
        <w:r w:rsidRPr="009016A0">
          <w:rPr>
            <w:rStyle w:val="Hyperlink"/>
            <w:lang w:val="de-DE"/>
          </w:rPr>
          <w:t>http://www.htcm.de/kk/noris</w:t>
        </w:r>
      </w:hyperlink>
      <w:r w:rsidRPr="009016A0">
        <w:rPr>
          <w:lang w:val="de-DE"/>
        </w:rPr>
        <w:t xml:space="preserve"> </w:t>
      </w:r>
    </w:p>
    <w:p w14:paraId="37DE871D" w14:textId="77777777" w:rsidR="00B91AA0" w:rsidRPr="009016A0" w:rsidRDefault="00B91AA0" w:rsidP="00B91AA0">
      <w:pPr>
        <w:pStyle w:val="PIAbspann"/>
        <w:spacing w:after="0" w:line="240" w:lineRule="auto"/>
        <w:jc w:val="left"/>
        <w:rPr>
          <w:lang w:val="de-DE"/>
        </w:rPr>
      </w:pP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</w:tblGrid>
      <w:tr w:rsidR="00B91AA0" w:rsidRPr="009016A0" w14:paraId="4B3B63C3" w14:textId="77777777" w:rsidTr="00F02534">
        <w:trPr>
          <w:trHeight w:val="183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FDE8" w14:textId="13AAB296" w:rsidR="00B91AA0" w:rsidRPr="006F4E36" w:rsidRDefault="004A32ED" w:rsidP="00342187">
            <w:pPr>
              <w:pStyle w:val="PILinie"/>
              <w:pBdr>
                <w:bottom w:val="none" w:sz="0" w:space="0" w:color="auto"/>
              </w:pBdr>
              <w:snapToGrid w:val="0"/>
              <w:spacing w:before="120"/>
              <w:rPr>
                <w:b w:val="0"/>
                <w:color w:val="000000"/>
                <w:lang w:val="de-DE"/>
              </w:rPr>
            </w:pPr>
            <w:r>
              <w:pict w14:anchorId="66C98A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5pt;height:90.75pt">
                  <v:imagedata r:id="rId10" o:title=""/>
                </v:shape>
              </w:pict>
            </w:r>
            <w:r w:rsidR="00F847B3">
              <w:br/>
            </w:r>
            <w:r w:rsidR="00B91AA0" w:rsidRPr="009016A0">
              <w:rPr>
                <w:b w:val="0"/>
                <w:color w:val="000000"/>
                <w:sz w:val="16"/>
                <w:szCs w:val="16"/>
                <w:lang w:val="de-DE"/>
              </w:rPr>
              <w:t xml:space="preserve">Bildquelle: </w:t>
            </w:r>
            <w:proofErr w:type="spellStart"/>
            <w:r w:rsidR="00B91AA0" w:rsidRPr="009016A0">
              <w:rPr>
                <w:b w:val="0"/>
                <w:color w:val="000000"/>
                <w:sz w:val="16"/>
                <w:szCs w:val="16"/>
                <w:lang w:val="de-DE"/>
              </w:rPr>
              <w:t>noris</w:t>
            </w:r>
            <w:proofErr w:type="spellEnd"/>
            <w:r w:rsidR="00B91AA0" w:rsidRPr="009016A0">
              <w:rPr>
                <w:b w:val="0"/>
                <w:color w:val="000000"/>
                <w:sz w:val="16"/>
                <w:szCs w:val="16"/>
                <w:lang w:val="de-DE"/>
              </w:rPr>
              <w:t xml:space="preserve"> network</w:t>
            </w:r>
          </w:p>
          <w:p w14:paraId="01DE60FC" w14:textId="7360ABE5" w:rsidR="00B91AA0" w:rsidRPr="009016A0" w:rsidRDefault="00F02534" w:rsidP="00342187">
            <w:pPr>
              <w:pStyle w:val="FormatvorlagePILinieVor6ptUntenKeinRahmen"/>
              <w:rPr>
                <w:lang w:val="de-DE"/>
              </w:rPr>
            </w:pPr>
            <w:proofErr w:type="spellStart"/>
            <w:r>
              <w:rPr>
                <w:lang w:val="de-DE"/>
              </w:rPr>
              <w:t>noris</w:t>
            </w:r>
            <w:proofErr w:type="spellEnd"/>
            <w:r>
              <w:rPr>
                <w:lang w:val="de-DE"/>
              </w:rPr>
              <w:t xml:space="preserve"> network ist auf dem virtuellen </w:t>
            </w:r>
            <w:proofErr w:type="spellStart"/>
            <w:r>
              <w:rPr>
                <w:lang w:val="de-DE"/>
              </w:rPr>
              <w:t>CloudFest</w:t>
            </w:r>
            <w:proofErr w:type="spellEnd"/>
            <w:r>
              <w:rPr>
                <w:lang w:val="de-DE"/>
              </w:rPr>
              <w:t xml:space="preserve"> mit einem Messestand vertreten. A</w:t>
            </w:r>
            <w:r w:rsidRPr="00D31A4D">
              <w:t xml:space="preserve">m 23. März </w:t>
            </w:r>
            <w:r>
              <w:t xml:space="preserve">um </w:t>
            </w:r>
            <w:r w:rsidRPr="00D31A4D">
              <w:t>15</w:t>
            </w:r>
            <w:r>
              <w:t>:</w:t>
            </w:r>
            <w:r w:rsidRPr="00D31A4D">
              <w:t>05</w:t>
            </w:r>
            <w:r>
              <w:t xml:space="preserve"> Uhr hält </w:t>
            </w:r>
            <w:r w:rsidRPr="00ED2EC1">
              <w:rPr>
                <w:color w:val="000000"/>
              </w:rPr>
              <w:t xml:space="preserve">Dr. Thomas Fischer, Head </w:t>
            </w:r>
            <w:proofErr w:type="spellStart"/>
            <w:r w:rsidRPr="00ED2EC1">
              <w:rPr>
                <w:color w:val="000000"/>
              </w:rPr>
              <w:t>of</w:t>
            </w:r>
            <w:proofErr w:type="spellEnd"/>
            <w:r w:rsidRPr="00ED2EC1">
              <w:rPr>
                <w:color w:val="000000"/>
              </w:rPr>
              <w:t xml:space="preserve"> Technologies &amp; Engineering</w:t>
            </w:r>
            <w:r>
              <w:rPr>
                <w:color w:val="000000"/>
              </w:rPr>
              <w:t xml:space="preserve"> </w:t>
            </w:r>
            <w:r w:rsidRPr="00ED2EC1">
              <w:rPr>
                <w:color w:val="000000"/>
              </w:rPr>
              <w:t xml:space="preserve">bei </w:t>
            </w:r>
            <w:proofErr w:type="spellStart"/>
            <w:r w:rsidRPr="00ED2EC1">
              <w:rPr>
                <w:color w:val="000000"/>
              </w:rPr>
              <w:t>noris</w:t>
            </w:r>
            <w:proofErr w:type="spellEnd"/>
            <w:r w:rsidRPr="00ED2EC1">
              <w:rPr>
                <w:color w:val="000000"/>
              </w:rPr>
              <w:t xml:space="preserve"> network, </w:t>
            </w:r>
            <w:r>
              <w:rPr>
                <w:color w:val="000000"/>
              </w:rPr>
              <w:t>einen Impulsvortrag</w:t>
            </w:r>
            <w:r w:rsidRPr="00ED2EC1">
              <w:rPr>
                <w:color w:val="000000"/>
              </w:rPr>
              <w:t>. </w:t>
            </w:r>
          </w:p>
        </w:tc>
      </w:tr>
    </w:tbl>
    <w:p w14:paraId="4BB769C6" w14:textId="36F33535" w:rsidR="00CA50D8" w:rsidRPr="0015555A" w:rsidRDefault="00F847B3" w:rsidP="00CA50D8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br w:type="page"/>
      </w:r>
      <w:proofErr w:type="spellStart"/>
      <w:r w:rsidR="00CA50D8" w:rsidRPr="0015555A">
        <w:rPr>
          <w:b/>
          <w:bCs/>
          <w:sz w:val="18"/>
          <w:szCs w:val="18"/>
          <w:lang w:val="de-DE"/>
        </w:rPr>
        <w:lastRenderedPageBreak/>
        <w:t>noris</w:t>
      </w:r>
      <w:proofErr w:type="spellEnd"/>
      <w:r w:rsidR="00CA50D8" w:rsidRPr="0015555A">
        <w:rPr>
          <w:b/>
          <w:bCs/>
          <w:sz w:val="18"/>
          <w:szCs w:val="18"/>
          <w:lang w:val="de-DE"/>
        </w:rPr>
        <w:t xml:space="preserve"> network AG</w:t>
      </w:r>
    </w:p>
    <w:p w14:paraId="5661B243" w14:textId="77777777" w:rsidR="00CA50D8" w:rsidRPr="0015555A" w:rsidRDefault="00CA50D8" w:rsidP="00CA50D8">
      <w:pPr>
        <w:pStyle w:val="PIAbspann"/>
        <w:suppressAutoHyphens/>
        <w:rPr>
          <w:color w:val="000000"/>
          <w:lang w:val="de-DE"/>
        </w:rPr>
      </w:pPr>
      <w:r w:rsidRPr="0015555A">
        <w:rPr>
          <w:color w:val="000000"/>
          <w:lang w:val="de-DE"/>
        </w:rPr>
        <w:t xml:space="preserve">Die Nürnberger </w:t>
      </w:r>
      <w:proofErr w:type="spellStart"/>
      <w:r w:rsidRPr="0015555A">
        <w:rPr>
          <w:color w:val="000000"/>
          <w:lang w:val="de-DE"/>
        </w:rPr>
        <w:t>noris</w:t>
      </w:r>
      <w:proofErr w:type="spellEnd"/>
      <w:r w:rsidRPr="0015555A">
        <w:rPr>
          <w:color w:val="000000"/>
          <w:lang w:val="de-DE"/>
        </w:rPr>
        <w:t xml:space="preserve"> network AG bietet Unternehmen und Organisationen mit den Branchenschwerpunkten Banken/Versicherungen, Automotive/Industrie, Softwareentwicklung und Öffentliche Verwaltung maßgeschneiderte ITK-Lösungen in den Bereichen IT-Outsourcing, </w:t>
      </w:r>
      <w:proofErr w:type="spellStart"/>
      <w:r w:rsidRPr="0015555A">
        <w:rPr>
          <w:color w:val="000000"/>
          <w:lang w:val="de-DE"/>
        </w:rPr>
        <w:t>Managed</w:t>
      </w:r>
      <w:proofErr w:type="spellEnd"/>
      <w:r w:rsidRPr="0015555A">
        <w:rPr>
          <w:color w:val="000000"/>
          <w:lang w:val="de-DE"/>
        </w:rPr>
        <w:t xml:space="preserve"> Services, Cloud Services sowie Network &amp; Security. Technologische Basis ist eine leistungsfähige IT-Infrastruktur mit </w:t>
      </w:r>
      <w:proofErr w:type="spellStart"/>
      <w:r w:rsidRPr="0015555A">
        <w:rPr>
          <w:color w:val="000000"/>
          <w:lang w:val="de-DE"/>
        </w:rPr>
        <w:t>noris</w:t>
      </w:r>
      <w:proofErr w:type="spellEnd"/>
      <w:r w:rsidRPr="0015555A">
        <w:rPr>
          <w:color w:val="000000"/>
          <w:lang w:val="de-DE"/>
        </w:rPr>
        <w:t xml:space="preserve"> network-eigenen Hochsicherheitsrechenzentren – darunter mit Nürnberg Süd und München Ost zwei der anerkannt modernsten und energieeffizientesten Rechenzentren Europas. Neben kundenspezifischen Lösungen und Services für klassische und virtualisierte IT-Infrastrukturen bietet </w:t>
      </w:r>
      <w:proofErr w:type="spellStart"/>
      <w:r w:rsidRPr="0015555A">
        <w:rPr>
          <w:color w:val="000000"/>
          <w:lang w:val="de-DE"/>
        </w:rPr>
        <w:t>noris</w:t>
      </w:r>
      <w:proofErr w:type="spellEnd"/>
      <w:r w:rsidRPr="0015555A">
        <w:rPr>
          <w:color w:val="000000"/>
          <w:lang w:val="de-DE"/>
        </w:rPr>
        <w:t xml:space="preserve"> network PaaS-Providing auf eigenen Cloud-Plattformen und mit </w:t>
      </w:r>
      <w:proofErr w:type="spellStart"/>
      <w:r w:rsidRPr="0015555A">
        <w:rPr>
          <w:color w:val="000000"/>
          <w:lang w:val="de-DE"/>
        </w:rPr>
        <w:t>Managed</w:t>
      </w:r>
      <w:proofErr w:type="spellEnd"/>
      <w:r w:rsidRPr="0015555A">
        <w:rPr>
          <w:color w:val="000000"/>
          <w:lang w:val="de-DE"/>
        </w:rPr>
        <w:t xml:space="preserve"> </w:t>
      </w:r>
      <w:proofErr w:type="spellStart"/>
      <w:r w:rsidRPr="0015555A">
        <w:rPr>
          <w:color w:val="000000"/>
          <w:lang w:val="de-DE"/>
        </w:rPr>
        <w:t>Kubernetes</w:t>
      </w:r>
      <w:proofErr w:type="spellEnd"/>
      <w:r w:rsidRPr="0015555A">
        <w:rPr>
          <w:color w:val="000000"/>
          <w:lang w:val="de-DE"/>
        </w:rPr>
        <w:t xml:space="preserve"> auch Services für die automatisierte Skalierung von Ressourcen (Container). Weitere, standardisierte Premium-Rechenzentrumsprodukte fasst das Unternehmen unter der Marke datacenter.de zusammen.</w:t>
      </w:r>
    </w:p>
    <w:p w14:paraId="7D008C4D" w14:textId="77777777" w:rsidR="00CA50D8" w:rsidRPr="007D14EE" w:rsidRDefault="00CA50D8" w:rsidP="00CA50D8">
      <w:pPr>
        <w:pStyle w:val="PIAbspann"/>
        <w:suppressAutoHyphens/>
        <w:rPr>
          <w:color w:val="000000"/>
          <w:lang w:val="de-DE"/>
        </w:rPr>
      </w:pPr>
      <w:r w:rsidRPr="007D14EE">
        <w:rPr>
          <w:color w:val="000000"/>
          <w:lang w:val="de-DE"/>
        </w:rPr>
        <w:t xml:space="preserve">Die </w:t>
      </w:r>
      <w:proofErr w:type="spellStart"/>
      <w:r w:rsidRPr="007D14EE">
        <w:rPr>
          <w:color w:val="000000"/>
          <w:lang w:val="de-DE"/>
        </w:rPr>
        <w:t>noris</w:t>
      </w:r>
      <w:proofErr w:type="spellEnd"/>
      <w:r w:rsidRPr="007D14EE">
        <w:rPr>
          <w:color w:val="000000"/>
          <w:lang w:val="de-DE"/>
        </w:rPr>
        <w:t xml:space="preserve"> network AG ist mit ihren gesamten Geschäftstätigkeiten für ihre durchgängige Qualität und ihre Sicherheit im Service- und Informationssicherheitsmanagement nach ISO/IEC 20000-1, ISO/IEC 27001 und ISO 9001 zertifiziert. Im Bereich „Sicherheitsmanagement für bauliche Objekte“ ist </w:t>
      </w:r>
      <w:proofErr w:type="spellStart"/>
      <w:r w:rsidRPr="007D14EE">
        <w:rPr>
          <w:color w:val="000000"/>
          <w:lang w:val="de-DE"/>
        </w:rPr>
        <w:t>noris</w:t>
      </w:r>
      <w:proofErr w:type="spellEnd"/>
      <w:r w:rsidRPr="007D14EE">
        <w:rPr>
          <w:color w:val="000000"/>
          <w:lang w:val="de-DE"/>
        </w:rPr>
        <w:t xml:space="preserve"> network als erster Rechenzentrumsbetreiber nach </w:t>
      </w:r>
      <w:proofErr w:type="spellStart"/>
      <w:r w:rsidRPr="007D14EE">
        <w:rPr>
          <w:lang w:val="de-DE"/>
        </w:rPr>
        <w:t>VdS</w:t>
      </w:r>
      <w:proofErr w:type="spellEnd"/>
      <w:r w:rsidRPr="007D14EE">
        <w:rPr>
          <w:lang w:val="de-DE"/>
        </w:rPr>
        <w:t xml:space="preserve">-Richtlinie 3406 zertifiziert, zudem sind die maximalen Verfügbarkeits-, Schutz- und Energieeffizienzklassen des Rechenzentrums München Ost nach </w:t>
      </w:r>
      <w:r w:rsidRPr="007D14EE">
        <w:rPr>
          <w:color w:val="000000"/>
          <w:lang w:val="de-DE"/>
        </w:rPr>
        <w:t>EN 50600 bestätigt.</w:t>
      </w:r>
    </w:p>
    <w:p w14:paraId="19136F9E" w14:textId="7145AD72" w:rsidR="00CA50D8" w:rsidRPr="000F6B96" w:rsidRDefault="00CA50D8" w:rsidP="00CA50D8">
      <w:pPr>
        <w:pStyle w:val="PIAbspann"/>
        <w:suppressAutoHyphens/>
        <w:rPr>
          <w:color w:val="000000"/>
          <w:lang w:val="de-DE"/>
        </w:rPr>
      </w:pPr>
      <w:r w:rsidRPr="007D14EE">
        <w:rPr>
          <w:color w:val="000000"/>
          <w:lang w:val="de-DE"/>
        </w:rPr>
        <w:t>Die Rechenzentren Nürnberg Mitte und Nürnberg Süd sowie München Ost haben das ISO 27001-Zertifikat auf Basis von IT-Grundschutz des BSI erhalten.</w:t>
      </w:r>
      <w:r w:rsidRPr="0015555A">
        <w:rPr>
          <w:color w:val="000000"/>
          <w:lang w:val="de-DE"/>
        </w:rPr>
        <w:t xml:space="preserve"> </w:t>
      </w:r>
      <w:r w:rsidRPr="007D14EE">
        <w:rPr>
          <w:color w:val="000000"/>
          <w:lang w:val="de-DE"/>
        </w:rPr>
        <w:t xml:space="preserve">Weitere Zertifikate, die </w:t>
      </w:r>
      <w:r>
        <w:rPr>
          <w:color w:val="000000"/>
          <w:lang w:val="de-DE"/>
        </w:rPr>
        <w:t xml:space="preserve">der IT-Dienstleister </w:t>
      </w:r>
      <w:r w:rsidRPr="007D14EE">
        <w:rPr>
          <w:color w:val="000000"/>
          <w:lang w:val="de-DE"/>
        </w:rPr>
        <w:t xml:space="preserve">vorweisen kann, sind PCI DSS, TISAX und </w:t>
      </w:r>
      <w:r w:rsidRPr="007D14EE">
        <w:t>ISO 14001 Umweltmanagement.</w:t>
      </w:r>
      <w:r w:rsidRPr="0015555A">
        <w:rPr>
          <w:color w:val="000000"/>
          <w:lang w:val="de-DE"/>
        </w:rPr>
        <w:t xml:space="preserve"> 1993 gegründet, zählt die </w:t>
      </w:r>
      <w:proofErr w:type="spellStart"/>
      <w:r w:rsidRPr="0015555A">
        <w:rPr>
          <w:color w:val="000000"/>
          <w:lang w:val="de-DE"/>
        </w:rPr>
        <w:t>noris</w:t>
      </w:r>
      <w:proofErr w:type="spellEnd"/>
      <w:r w:rsidRPr="0015555A">
        <w:rPr>
          <w:color w:val="000000"/>
          <w:lang w:val="de-DE"/>
        </w:rPr>
        <w:t xml:space="preserve"> network </w:t>
      </w:r>
      <w:r w:rsidRPr="007220BF">
        <w:rPr>
          <w:color w:val="000000"/>
          <w:lang w:val="de-DE"/>
        </w:rPr>
        <w:t xml:space="preserve">AG zu den deutschen Pionieren auf dem Gebiet moderner IT-Dienstleistungen und betreut heute renommierte Unternehmen wie adidas AG, Consorsbank, Flughafen Nürnberg GmbH, Firmengruppe Max Bögl, Küchen Quelle GmbH, Schmetterling Reisen GmbH &amp; Co. KG, </w:t>
      </w:r>
      <w:proofErr w:type="spellStart"/>
      <w:r w:rsidRPr="007220BF">
        <w:rPr>
          <w:color w:val="000000"/>
          <w:lang w:val="de-DE"/>
        </w:rPr>
        <w:t>Teambank</w:t>
      </w:r>
      <w:proofErr w:type="spellEnd"/>
      <w:r w:rsidRPr="007220BF">
        <w:rPr>
          <w:color w:val="000000"/>
          <w:lang w:val="de-DE"/>
        </w:rPr>
        <w:t xml:space="preserve"> AG u. v. m.</w:t>
      </w:r>
    </w:p>
    <w:p w14:paraId="19ADCDCD" w14:textId="77777777" w:rsidR="00CA50D8" w:rsidRPr="0015555A" w:rsidRDefault="00CA50D8" w:rsidP="00CA50D8">
      <w:pPr>
        <w:pStyle w:val="PIAbspann"/>
        <w:jc w:val="left"/>
        <w:rPr>
          <w:lang w:val="de-DE"/>
        </w:rPr>
      </w:pPr>
      <w:r w:rsidRPr="0015555A">
        <w:rPr>
          <w:color w:val="000000"/>
          <w:lang w:val="de-DE"/>
        </w:rPr>
        <w:t xml:space="preserve">Hauptsitz: </w:t>
      </w:r>
      <w:r w:rsidRPr="0015555A">
        <w:rPr>
          <w:color w:val="000000"/>
          <w:lang w:val="de-DE"/>
        </w:rPr>
        <w:br/>
      </w:r>
      <w:proofErr w:type="spellStart"/>
      <w:r w:rsidRPr="0015555A">
        <w:rPr>
          <w:color w:val="000000"/>
          <w:lang w:val="de-DE"/>
        </w:rPr>
        <w:t>noris</w:t>
      </w:r>
      <w:proofErr w:type="spellEnd"/>
      <w:r w:rsidRPr="0015555A">
        <w:rPr>
          <w:color w:val="000000"/>
          <w:lang w:val="de-DE"/>
        </w:rPr>
        <w:t xml:space="preserve"> network AG, </w:t>
      </w:r>
      <w:r w:rsidRPr="0015555A">
        <w:rPr>
          <w:lang w:val="de-DE"/>
        </w:rPr>
        <w:t>Thomas-Mann-Straße 16 - 20</w:t>
      </w:r>
      <w:r w:rsidRPr="0015555A">
        <w:rPr>
          <w:color w:val="000000"/>
          <w:lang w:val="de-DE"/>
        </w:rPr>
        <w:t>, 90471 Nürnberg, Deutschland</w:t>
      </w:r>
      <w:r w:rsidRPr="0015555A">
        <w:rPr>
          <w:color w:val="000000"/>
          <w:lang w:val="de-DE"/>
        </w:rPr>
        <w:br/>
        <w:t>Telefon: +49 911 9352-0, Fax: +49 911 9352-100</w:t>
      </w:r>
      <w:r w:rsidRPr="0015555A">
        <w:rPr>
          <w:color w:val="000000"/>
          <w:lang w:val="de-DE"/>
        </w:rPr>
        <w:br/>
        <w:t>E</w:t>
      </w:r>
      <w:r w:rsidRPr="0015555A">
        <w:rPr>
          <w:lang w:val="de-DE"/>
        </w:rPr>
        <w:t>-Mail: vertrieb@noris.de</w:t>
      </w:r>
      <w:r w:rsidRPr="0015555A">
        <w:rPr>
          <w:color w:val="000000"/>
          <w:lang w:val="de-DE"/>
        </w:rPr>
        <w:t xml:space="preserve">, </w:t>
      </w:r>
      <w:r w:rsidRPr="0015555A">
        <w:rPr>
          <w:lang w:val="de-DE"/>
        </w:rPr>
        <w:t>Homepage: www.noris.de</w:t>
      </w:r>
    </w:p>
    <w:p w14:paraId="3BBCFD4D" w14:textId="77777777" w:rsidR="00CA50D8" w:rsidRPr="0015555A" w:rsidRDefault="00CA50D8" w:rsidP="00CA50D8">
      <w:pPr>
        <w:pStyle w:val="PIAbspann"/>
        <w:rPr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8"/>
        <w:gridCol w:w="3968"/>
      </w:tblGrid>
      <w:tr w:rsidR="00CA50D8" w:rsidRPr="0015555A" w14:paraId="3A7C7A59" w14:textId="77777777" w:rsidTr="001F7DAF">
        <w:tc>
          <w:tcPr>
            <w:tcW w:w="3968" w:type="dxa"/>
          </w:tcPr>
          <w:p w14:paraId="5C4E45EB" w14:textId="77777777" w:rsidR="00CA50D8" w:rsidRPr="0015555A" w:rsidRDefault="00CA50D8" w:rsidP="001F7DAF">
            <w:pPr>
              <w:pStyle w:val="PIAbspann"/>
              <w:rPr>
                <w:b/>
                <w:bCs/>
                <w:lang w:val="de-DE"/>
              </w:rPr>
            </w:pPr>
            <w:r w:rsidRPr="0015555A">
              <w:rPr>
                <w:b/>
                <w:bCs/>
                <w:lang w:val="de-DE"/>
              </w:rPr>
              <w:t>Kontakt:</w:t>
            </w:r>
          </w:p>
          <w:p w14:paraId="41DD2522" w14:textId="77777777" w:rsidR="00CA50D8" w:rsidRPr="0015555A" w:rsidRDefault="00CA50D8" w:rsidP="001F7DAF">
            <w:pPr>
              <w:pStyle w:val="PIAbspann"/>
              <w:jc w:val="left"/>
              <w:rPr>
                <w:color w:val="000000"/>
                <w:lang w:val="de-DE"/>
              </w:rPr>
            </w:pPr>
            <w:proofErr w:type="spellStart"/>
            <w:r w:rsidRPr="0015555A">
              <w:rPr>
                <w:color w:val="000000"/>
                <w:lang w:val="de-DE"/>
              </w:rPr>
              <w:t>noris</w:t>
            </w:r>
            <w:proofErr w:type="spellEnd"/>
            <w:r w:rsidRPr="0015555A">
              <w:rPr>
                <w:color w:val="000000"/>
                <w:lang w:val="de-DE"/>
              </w:rPr>
              <w:t xml:space="preserve"> network AG</w:t>
            </w:r>
            <w:r w:rsidRPr="0015555A">
              <w:rPr>
                <w:color w:val="000000"/>
                <w:lang w:val="de-DE"/>
              </w:rPr>
              <w:br/>
              <w:t>Kirsten Meier</w:t>
            </w:r>
          </w:p>
          <w:p w14:paraId="5BE65E3E" w14:textId="77777777" w:rsidR="00CA50D8" w:rsidRPr="0015555A" w:rsidRDefault="00CA50D8" w:rsidP="001F7DAF">
            <w:pPr>
              <w:pStyle w:val="PIAbspann"/>
              <w:jc w:val="left"/>
              <w:rPr>
                <w:color w:val="000000"/>
                <w:lang w:val="de-DE"/>
              </w:rPr>
            </w:pPr>
            <w:r w:rsidRPr="0015555A">
              <w:rPr>
                <w:lang w:val="de-DE"/>
              </w:rPr>
              <w:t>Thomas-Mann-Straße 16 - 20</w:t>
            </w:r>
            <w:r w:rsidRPr="0015555A">
              <w:rPr>
                <w:color w:val="000000"/>
                <w:lang w:val="de-DE"/>
              </w:rPr>
              <w:br/>
              <w:t>90471 Nürnberg</w:t>
            </w:r>
            <w:r w:rsidRPr="0015555A">
              <w:rPr>
                <w:color w:val="000000"/>
                <w:lang w:val="de-DE"/>
              </w:rPr>
              <w:br/>
              <w:t>Tel.: +49 911 9352-0</w:t>
            </w:r>
            <w:r w:rsidRPr="0015555A">
              <w:rPr>
                <w:color w:val="000000"/>
                <w:lang w:val="de-DE"/>
              </w:rPr>
              <w:br/>
              <w:t>Fax: +49 911 9352-100</w:t>
            </w:r>
            <w:r w:rsidRPr="0015555A">
              <w:rPr>
                <w:color w:val="000000"/>
                <w:lang w:val="de-DE"/>
              </w:rPr>
              <w:br/>
              <w:t>E</w:t>
            </w:r>
            <w:r w:rsidRPr="0015555A">
              <w:rPr>
                <w:lang w:val="de-DE"/>
              </w:rPr>
              <w:t>-Mail: kirsten.meier@noris.de</w:t>
            </w:r>
            <w:r w:rsidRPr="0015555A">
              <w:rPr>
                <w:color w:val="000000"/>
                <w:lang w:val="de-DE"/>
              </w:rPr>
              <w:br/>
            </w:r>
            <w:r w:rsidRPr="0015555A">
              <w:rPr>
                <w:lang w:val="de-DE"/>
              </w:rPr>
              <w:t>Homepage: www.noris.de</w:t>
            </w:r>
          </w:p>
        </w:tc>
        <w:tc>
          <w:tcPr>
            <w:tcW w:w="3968" w:type="dxa"/>
          </w:tcPr>
          <w:p w14:paraId="2FBA6902" w14:textId="77777777" w:rsidR="00CA50D8" w:rsidRPr="0015555A" w:rsidRDefault="00CA50D8" w:rsidP="001F7DAF">
            <w:pPr>
              <w:pStyle w:val="PIAbspann"/>
              <w:rPr>
                <w:b/>
                <w:bCs/>
                <w:lang w:val="de-DE"/>
              </w:rPr>
            </w:pPr>
            <w:r w:rsidRPr="0015555A">
              <w:rPr>
                <w:b/>
                <w:bCs/>
                <w:lang w:val="de-DE"/>
              </w:rPr>
              <w:t>Presse-Kontakt:</w:t>
            </w:r>
          </w:p>
          <w:p w14:paraId="1D5B4E91" w14:textId="77777777" w:rsidR="00CA50D8" w:rsidRPr="0015555A" w:rsidRDefault="00CA50D8" w:rsidP="001F7DAF">
            <w:pPr>
              <w:pStyle w:val="PIAbspann"/>
              <w:jc w:val="left"/>
              <w:rPr>
                <w:color w:val="000000"/>
                <w:lang w:val="de-DE"/>
              </w:rPr>
            </w:pPr>
            <w:r w:rsidRPr="0015555A">
              <w:rPr>
                <w:lang w:val="de-DE"/>
              </w:rPr>
              <w:t>HighTech communications GmbH</w:t>
            </w:r>
            <w:r w:rsidRPr="0015555A">
              <w:rPr>
                <w:lang w:val="de-DE"/>
              </w:rPr>
              <w:br/>
            </w:r>
            <w:r w:rsidRPr="0015555A">
              <w:rPr>
                <w:color w:val="000000"/>
                <w:lang w:val="de-DE"/>
              </w:rPr>
              <w:t>Brigitte Basilio</w:t>
            </w:r>
          </w:p>
          <w:p w14:paraId="52E1C62C" w14:textId="77777777" w:rsidR="00CA50D8" w:rsidRPr="0015555A" w:rsidRDefault="00CA50D8" w:rsidP="001F7DAF">
            <w:pPr>
              <w:pStyle w:val="PIAbspann"/>
              <w:jc w:val="left"/>
              <w:rPr>
                <w:color w:val="000000"/>
                <w:lang w:val="de-DE"/>
              </w:rPr>
            </w:pPr>
            <w:proofErr w:type="spellStart"/>
            <w:r w:rsidRPr="0015555A">
              <w:rPr>
                <w:lang w:val="de-DE"/>
              </w:rPr>
              <w:t>Brunhamstraße</w:t>
            </w:r>
            <w:proofErr w:type="spellEnd"/>
            <w:r w:rsidRPr="0015555A">
              <w:rPr>
                <w:lang w:val="de-DE"/>
              </w:rPr>
              <w:t xml:space="preserve"> 21</w:t>
            </w:r>
            <w:r w:rsidRPr="0015555A">
              <w:rPr>
                <w:lang w:val="de-DE"/>
              </w:rPr>
              <w:br/>
              <w:t>81249 München</w:t>
            </w:r>
            <w:r w:rsidRPr="0015555A">
              <w:rPr>
                <w:lang w:val="de-DE"/>
              </w:rPr>
              <w:br/>
              <w:t>Tel.: +49 89 500778-20</w:t>
            </w:r>
            <w:r w:rsidRPr="0015555A">
              <w:rPr>
                <w:lang w:val="de-DE"/>
              </w:rPr>
              <w:br/>
              <w:t>Fax: +49 89 500778-77</w:t>
            </w:r>
            <w:r w:rsidRPr="0015555A">
              <w:rPr>
                <w:lang w:val="de-DE"/>
              </w:rPr>
              <w:br/>
              <w:t>E-Mail: b.basilio@htcm.de</w:t>
            </w:r>
            <w:r w:rsidRPr="0015555A">
              <w:rPr>
                <w:lang w:val="de-DE"/>
              </w:rPr>
              <w:br/>
              <w:t xml:space="preserve">Homepage: </w:t>
            </w:r>
            <w:hyperlink r:id="rId11" w:history="1">
              <w:r w:rsidRPr="0015555A">
                <w:rPr>
                  <w:lang w:val="de-DE"/>
                </w:rPr>
                <w:t>www.htcm.de</w:t>
              </w:r>
            </w:hyperlink>
          </w:p>
        </w:tc>
      </w:tr>
    </w:tbl>
    <w:p w14:paraId="546E858B" w14:textId="77777777" w:rsidR="00152F10" w:rsidRPr="00EC30C1" w:rsidRDefault="00152F10" w:rsidP="00CA50D8">
      <w:pPr>
        <w:spacing w:after="120" w:line="280" w:lineRule="exact"/>
        <w:jc w:val="both"/>
        <w:rPr>
          <w:b/>
          <w:bCs/>
          <w:sz w:val="18"/>
          <w:szCs w:val="18"/>
        </w:rPr>
      </w:pPr>
    </w:p>
    <w:sectPr w:rsidR="00152F10" w:rsidRPr="00EC30C1">
      <w:headerReference w:type="default" r:id="rId12"/>
      <w:footerReference w:type="default" r:id="rId13"/>
      <w:pgSz w:w="11905" w:h="16837"/>
      <w:pgMar w:top="2835" w:right="2410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48A88" w14:textId="77777777" w:rsidR="001F7DAF" w:rsidRDefault="001F7DAF">
      <w:r>
        <w:separator/>
      </w:r>
    </w:p>
  </w:endnote>
  <w:endnote w:type="continuationSeparator" w:id="0">
    <w:p w14:paraId="34EDD48E" w14:textId="77777777" w:rsidR="001F7DAF" w:rsidRDefault="001F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3626F" w14:textId="6F09451D" w:rsidR="00AB2A8F" w:rsidRDefault="00AB2A8F" w:rsidP="00F847B3">
    <w:pPr>
      <w:pStyle w:val="Fuzeile"/>
      <w:rPr>
        <w:lang w:val="de-DE"/>
      </w:rPr>
    </w:pPr>
    <w:r>
      <w:rPr>
        <w:sz w:val="16"/>
        <w:szCs w:val="16"/>
        <w:lang w:val="en-US"/>
      </w:rPr>
      <w:fldChar w:fldCharType="begin"/>
    </w:r>
    <w:r>
      <w:rPr>
        <w:sz w:val="16"/>
        <w:szCs w:val="16"/>
        <w:lang w:val="de-DE"/>
      </w:rPr>
      <w:instrText xml:space="preserve"> FILENAME </w:instrText>
    </w:r>
    <w:r>
      <w:rPr>
        <w:sz w:val="16"/>
        <w:szCs w:val="16"/>
        <w:lang w:val="en-US"/>
      </w:rPr>
      <w:fldChar w:fldCharType="separate"/>
    </w:r>
    <w:r w:rsidR="004A32ED">
      <w:rPr>
        <w:noProof/>
        <w:sz w:val="16"/>
        <w:szCs w:val="16"/>
        <w:lang w:val="de-DE"/>
      </w:rPr>
      <w:t>NRS1PI774.docx</w:t>
    </w:r>
    <w:r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5FDD7" w14:textId="77777777" w:rsidR="001F7DAF" w:rsidRDefault="001F7DAF">
      <w:r>
        <w:separator/>
      </w:r>
    </w:p>
  </w:footnote>
  <w:footnote w:type="continuationSeparator" w:id="0">
    <w:p w14:paraId="40B63F96" w14:textId="77777777" w:rsidR="001F7DAF" w:rsidRDefault="001F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F58D" w14:textId="77777777" w:rsidR="00AB2A8F" w:rsidRDefault="004A32ED">
    <w:pPr>
      <w:spacing w:before="480" w:line="260" w:lineRule="exact"/>
      <w:rPr>
        <w:lang w:val="de-DE"/>
      </w:rPr>
    </w:pPr>
    <w:r>
      <w:rPr>
        <w:noProof/>
        <w:lang w:val="de-DE" w:eastAsia="de-DE"/>
      </w:rPr>
      <w:pict w14:anchorId="18491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9pt;margin-top:4.9pt;width:206.5pt;height:30.8pt;z-index:251657728">
          <v:imagedata r:id="rId1" o:title="NRS_Logo_100803-transparent_RGB-600d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771"/>
    <w:rsid w:val="00000D28"/>
    <w:rsid w:val="0001080E"/>
    <w:rsid w:val="000152D3"/>
    <w:rsid w:val="00015BE9"/>
    <w:rsid w:val="00020D49"/>
    <w:rsid w:val="00021340"/>
    <w:rsid w:val="00024FC1"/>
    <w:rsid w:val="00025671"/>
    <w:rsid w:val="00025F84"/>
    <w:rsid w:val="000324F0"/>
    <w:rsid w:val="00032C67"/>
    <w:rsid w:val="00042EF8"/>
    <w:rsid w:val="00061BFC"/>
    <w:rsid w:val="00063B9A"/>
    <w:rsid w:val="000733F9"/>
    <w:rsid w:val="00082B45"/>
    <w:rsid w:val="000914B0"/>
    <w:rsid w:val="00091C70"/>
    <w:rsid w:val="000920F7"/>
    <w:rsid w:val="00092713"/>
    <w:rsid w:val="00094CF5"/>
    <w:rsid w:val="000A3685"/>
    <w:rsid w:val="000A59E6"/>
    <w:rsid w:val="000A706F"/>
    <w:rsid w:val="000A7345"/>
    <w:rsid w:val="000B5B5B"/>
    <w:rsid w:val="000B7A95"/>
    <w:rsid w:val="000C18CF"/>
    <w:rsid w:val="000D2766"/>
    <w:rsid w:val="000E480D"/>
    <w:rsid w:val="000F2110"/>
    <w:rsid w:val="000F4E33"/>
    <w:rsid w:val="000F62E7"/>
    <w:rsid w:val="000F6B96"/>
    <w:rsid w:val="001019DE"/>
    <w:rsid w:val="001022FA"/>
    <w:rsid w:val="00103A36"/>
    <w:rsid w:val="00105545"/>
    <w:rsid w:val="00122781"/>
    <w:rsid w:val="001265AF"/>
    <w:rsid w:val="00136694"/>
    <w:rsid w:val="00137E06"/>
    <w:rsid w:val="0014058D"/>
    <w:rsid w:val="00140AF2"/>
    <w:rsid w:val="00141E71"/>
    <w:rsid w:val="00142B8B"/>
    <w:rsid w:val="0014552F"/>
    <w:rsid w:val="00152C84"/>
    <w:rsid w:val="00152F10"/>
    <w:rsid w:val="00155041"/>
    <w:rsid w:val="00156EA2"/>
    <w:rsid w:val="00161EC1"/>
    <w:rsid w:val="00162E04"/>
    <w:rsid w:val="00163B15"/>
    <w:rsid w:val="00166DA7"/>
    <w:rsid w:val="00170248"/>
    <w:rsid w:val="00176E41"/>
    <w:rsid w:val="001A4344"/>
    <w:rsid w:val="001A6B82"/>
    <w:rsid w:val="001B66D2"/>
    <w:rsid w:val="001E30B2"/>
    <w:rsid w:val="001E366E"/>
    <w:rsid w:val="001E4499"/>
    <w:rsid w:val="001E5877"/>
    <w:rsid w:val="001F3FB8"/>
    <w:rsid w:val="001F7DAF"/>
    <w:rsid w:val="00203987"/>
    <w:rsid w:val="002049B1"/>
    <w:rsid w:val="00204D16"/>
    <w:rsid w:val="00211313"/>
    <w:rsid w:val="00214235"/>
    <w:rsid w:val="00215492"/>
    <w:rsid w:val="002154F6"/>
    <w:rsid w:val="00225B4D"/>
    <w:rsid w:val="00236B4F"/>
    <w:rsid w:val="00237C76"/>
    <w:rsid w:val="00241089"/>
    <w:rsid w:val="00244049"/>
    <w:rsid w:val="00247A9A"/>
    <w:rsid w:val="002516A2"/>
    <w:rsid w:val="00285170"/>
    <w:rsid w:val="00286E65"/>
    <w:rsid w:val="002A0A7A"/>
    <w:rsid w:val="002A4007"/>
    <w:rsid w:val="002B1948"/>
    <w:rsid w:val="002B28A9"/>
    <w:rsid w:val="002B672E"/>
    <w:rsid w:val="002C2E0C"/>
    <w:rsid w:val="002C447F"/>
    <w:rsid w:val="002E0C6A"/>
    <w:rsid w:val="002F2DE3"/>
    <w:rsid w:val="002F67F5"/>
    <w:rsid w:val="0030103D"/>
    <w:rsid w:val="00302106"/>
    <w:rsid w:val="00303061"/>
    <w:rsid w:val="00304853"/>
    <w:rsid w:val="0031436D"/>
    <w:rsid w:val="00317499"/>
    <w:rsid w:val="003334CD"/>
    <w:rsid w:val="00335F45"/>
    <w:rsid w:val="00342187"/>
    <w:rsid w:val="0034282F"/>
    <w:rsid w:val="003623CD"/>
    <w:rsid w:val="00363969"/>
    <w:rsid w:val="00371B48"/>
    <w:rsid w:val="00374301"/>
    <w:rsid w:val="0037765D"/>
    <w:rsid w:val="00380463"/>
    <w:rsid w:val="0038420F"/>
    <w:rsid w:val="00385C3F"/>
    <w:rsid w:val="003963CA"/>
    <w:rsid w:val="003A1FE1"/>
    <w:rsid w:val="003A3DBF"/>
    <w:rsid w:val="003A6097"/>
    <w:rsid w:val="003A6818"/>
    <w:rsid w:val="003B251C"/>
    <w:rsid w:val="003B412F"/>
    <w:rsid w:val="003B530B"/>
    <w:rsid w:val="003D05DD"/>
    <w:rsid w:val="003D3ABE"/>
    <w:rsid w:val="003D6308"/>
    <w:rsid w:val="003E4EC7"/>
    <w:rsid w:val="003E6BCE"/>
    <w:rsid w:val="004418AD"/>
    <w:rsid w:val="004429D7"/>
    <w:rsid w:val="00444570"/>
    <w:rsid w:val="00452F67"/>
    <w:rsid w:val="004674B7"/>
    <w:rsid w:val="00470914"/>
    <w:rsid w:val="00477162"/>
    <w:rsid w:val="00477DD8"/>
    <w:rsid w:val="004829D5"/>
    <w:rsid w:val="00496B1B"/>
    <w:rsid w:val="004A32ED"/>
    <w:rsid w:val="004A3DDE"/>
    <w:rsid w:val="004A4F37"/>
    <w:rsid w:val="004A6077"/>
    <w:rsid w:val="004B3A58"/>
    <w:rsid w:val="004B4253"/>
    <w:rsid w:val="004B61A9"/>
    <w:rsid w:val="004C3D7C"/>
    <w:rsid w:val="004D52FD"/>
    <w:rsid w:val="004E15D7"/>
    <w:rsid w:val="004E24FF"/>
    <w:rsid w:val="004E689A"/>
    <w:rsid w:val="004E728F"/>
    <w:rsid w:val="004F365D"/>
    <w:rsid w:val="004F696C"/>
    <w:rsid w:val="004F7916"/>
    <w:rsid w:val="00503C9A"/>
    <w:rsid w:val="00512B8B"/>
    <w:rsid w:val="00515B8B"/>
    <w:rsid w:val="00525C27"/>
    <w:rsid w:val="00526A92"/>
    <w:rsid w:val="005352B8"/>
    <w:rsid w:val="005448E9"/>
    <w:rsid w:val="00554651"/>
    <w:rsid w:val="00556A72"/>
    <w:rsid w:val="00557661"/>
    <w:rsid w:val="0056312C"/>
    <w:rsid w:val="0057462C"/>
    <w:rsid w:val="00582A1A"/>
    <w:rsid w:val="0059124A"/>
    <w:rsid w:val="00592283"/>
    <w:rsid w:val="00595B7F"/>
    <w:rsid w:val="00595EB3"/>
    <w:rsid w:val="005B008B"/>
    <w:rsid w:val="005B1D53"/>
    <w:rsid w:val="005B33BD"/>
    <w:rsid w:val="005C2135"/>
    <w:rsid w:val="005D085B"/>
    <w:rsid w:val="005E0662"/>
    <w:rsid w:val="005E434D"/>
    <w:rsid w:val="005F035A"/>
    <w:rsid w:val="005F1471"/>
    <w:rsid w:val="005F169B"/>
    <w:rsid w:val="005F1910"/>
    <w:rsid w:val="00606419"/>
    <w:rsid w:val="006143A6"/>
    <w:rsid w:val="00615A4F"/>
    <w:rsid w:val="00616750"/>
    <w:rsid w:val="006204D5"/>
    <w:rsid w:val="006207B7"/>
    <w:rsid w:val="0062245D"/>
    <w:rsid w:val="00622BA1"/>
    <w:rsid w:val="0063195A"/>
    <w:rsid w:val="006325AC"/>
    <w:rsid w:val="00633CD2"/>
    <w:rsid w:val="00635B18"/>
    <w:rsid w:val="0064014C"/>
    <w:rsid w:val="00647671"/>
    <w:rsid w:val="00657020"/>
    <w:rsid w:val="0066469F"/>
    <w:rsid w:val="00667790"/>
    <w:rsid w:val="006739A0"/>
    <w:rsid w:val="006A2095"/>
    <w:rsid w:val="006B7861"/>
    <w:rsid w:val="006C09FB"/>
    <w:rsid w:val="006C0D4A"/>
    <w:rsid w:val="006C45C6"/>
    <w:rsid w:val="006C50CA"/>
    <w:rsid w:val="006C5AF7"/>
    <w:rsid w:val="006D122E"/>
    <w:rsid w:val="006D2717"/>
    <w:rsid w:val="006D3E5D"/>
    <w:rsid w:val="006D462B"/>
    <w:rsid w:val="006F4E36"/>
    <w:rsid w:val="006F4FAC"/>
    <w:rsid w:val="00701493"/>
    <w:rsid w:val="00703587"/>
    <w:rsid w:val="00703D30"/>
    <w:rsid w:val="0071156A"/>
    <w:rsid w:val="00711F1B"/>
    <w:rsid w:val="0071539C"/>
    <w:rsid w:val="00715C75"/>
    <w:rsid w:val="00717C62"/>
    <w:rsid w:val="007220BF"/>
    <w:rsid w:val="007353A9"/>
    <w:rsid w:val="007407B0"/>
    <w:rsid w:val="00745E4F"/>
    <w:rsid w:val="00747AF9"/>
    <w:rsid w:val="00751ABE"/>
    <w:rsid w:val="00763B15"/>
    <w:rsid w:val="00763C3B"/>
    <w:rsid w:val="0076491A"/>
    <w:rsid w:val="00766A3C"/>
    <w:rsid w:val="00772D41"/>
    <w:rsid w:val="00774F34"/>
    <w:rsid w:val="007760BC"/>
    <w:rsid w:val="00776C75"/>
    <w:rsid w:val="00784FDD"/>
    <w:rsid w:val="0079084B"/>
    <w:rsid w:val="00790B68"/>
    <w:rsid w:val="007A0C13"/>
    <w:rsid w:val="007A0C93"/>
    <w:rsid w:val="007A31C1"/>
    <w:rsid w:val="007A48C7"/>
    <w:rsid w:val="007A7CD7"/>
    <w:rsid w:val="007B1351"/>
    <w:rsid w:val="007B3DA5"/>
    <w:rsid w:val="007B4F7E"/>
    <w:rsid w:val="007B7E7F"/>
    <w:rsid w:val="007C251A"/>
    <w:rsid w:val="007C5FE3"/>
    <w:rsid w:val="007F3EE2"/>
    <w:rsid w:val="007F6ECE"/>
    <w:rsid w:val="0081450A"/>
    <w:rsid w:val="0081451C"/>
    <w:rsid w:val="00821E51"/>
    <w:rsid w:val="0082306B"/>
    <w:rsid w:val="0084340D"/>
    <w:rsid w:val="00870C1D"/>
    <w:rsid w:val="008764C8"/>
    <w:rsid w:val="008772AB"/>
    <w:rsid w:val="00877609"/>
    <w:rsid w:val="008839C5"/>
    <w:rsid w:val="008856E0"/>
    <w:rsid w:val="008915E0"/>
    <w:rsid w:val="00891702"/>
    <w:rsid w:val="008A31CD"/>
    <w:rsid w:val="008A3977"/>
    <w:rsid w:val="008A400A"/>
    <w:rsid w:val="008B0EC7"/>
    <w:rsid w:val="008B4015"/>
    <w:rsid w:val="008B5315"/>
    <w:rsid w:val="008C2DC8"/>
    <w:rsid w:val="008C6866"/>
    <w:rsid w:val="008D6F69"/>
    <w:rsid w:val="008E06D2"/>
    <w:rsid w:val="008E09D5"/>
    <w:rsid w:val="008E0CC7"/>
    <w:rsid w:val="008E2ACA"/>
    <w:rsid w:val="008E562D"/>
    <w:rsid w:val="008F1DF5"/>
    <w:rsid w:val="008F236B"/>
    <w:rsid w:val="009016A0"/>
    <w:rsid w:val="0090654C"/>
    <w:rsid w:val="00906D37"/>
    <w:rsid w:val="00906F61"/>
    <w:rsid w:val="00914E64"/>
    <w:rsid w:val="00915C2E"/>
    <w:rsid w:val="00916ED5"/>
    <w:rsid w:val="009206E5"/>
    <w:rsid w:val="009213A3"/>
    <w:rsid w:val="0092177E"/>
    <w:rsid w:val="0092187D"/>
    <w:rsid w:val="00925830"/>
    <w:rsid w:val="009320E8"/>
    <w:rsid w:val="00946A77"/>
    <w:rsid w:val="00946ACD"/>
    <w:rsid w:val="00954179"/>
    <w:rsid w:val="009552B4"/>
    <w:rsid w:val="009571E1"/>
    <w:rsid w:val="00972F34"/>
    <w:rsid w:val="009745D2"/>
    <w:rsid w:val="0098611F"/>
    <w:rsid w:val="009937A4"/>
    <w:rsid w:val="009B5228"/>
    <w:rsid w:val="009B5FDF"/>
    <w:rsid w:val="009C18DD"/>
    <w:rsid w:val="009C24D3"/>
    <w:rsid w:val="009D1396"/>
    <w:rsid w:val="009D5D16"/>
    <w:rsid w:val="009D7E0A"/>
    <w:rsid w:val="009E03F0"/>
    <w:rsid w:val="009E10BE"/>
    <w:rsid w:val="009E66F9"/>
    <w:rsid w:val="009F3E73"/>
    <w:rsid w:val="009F4188"/>
    <w:rsid w:val="009F65A5"/>
    <w:rsid w:val="009F7CD3"/>
    <w:rsid w:val="00A1070F"/>
    <w:rsid w:val="00A15E82"/>
    <w:rsid w:val="00A208BA"/>
    <w:rsid w:val="00A231D8"/>
    <w:rsid w:val="00A25E26"/>
    <w:rsid w:val="00A26FB9"/>
    <w:rsid w:val="00A55A03"/>
    <w:rsid w:val="00A56217"/>
    <w:rsid w:val="00A63CA0"/>
    <w:rsid w:val="00A9270E"/>
    <w:rsid w:val="00AB1D7B"/>
    <w:rsid w:val="00AB2A8F"/>
    <w:rsid w:val="00AD2D17"/>
    <w:rsid w:val="00AD7998"/>
    <w:rsid w:val="00AE5409"/>
    <w:rsid w:val="00AF2BF3"/>
    <w:rsid w:val="00B0088D"/>
    <w:rsid w:val="00B00EDB"/>
    <w:rsid w:val="00B107E8"/>
    <w:rsid w:val="00B11D14"/>
    <w:rsid w:val="00B159A2"/>
    <w:rsid w:val="00B1610A"/>
    <w:rsid w:val="00B213EB"/>
    <w:rsid w:val="00B36BF2"/>
    <w:rsid w:val="00B40626"/>
    <w:rsid w:val="00B41CCC"/>
    <w:rsid w:val="00B4308B"/>
    <w:rsid w:val="00B47D48"/>
    <w:rsid w:val="00B50771"/>
    <w:rsid w:val="00B57F83"/>
    <w:rsid w:val="00B63874"/>
    <w:rsid w:val="00B6653C"/>
    <w:rsid w:val="00B67D0E"/>
    <w:rsid w:val="00B81A64"/>
    <w:rsid w:val="00B84FEB"/>
    <w:rsid w:val="00B859A4"/>
    <w:rsid w:val="00B86322"/>
    <w:rsid w:val="00B86B72"/>
    <w:rsid w:val="00B91AA0"/>
    <w:rsid w:val="00B94569"/>
    <w:rsid w:val="00BB68AC"/>
    <w:rsid w:val="00BC1E01"/>
    <w:rsid w:val="00BC2148"/>
    <w:rsid w:val="00BC2BCD"/>
    <w:rsid w:val="00BC2D2B"/>
    <w:rsid w:val="00BD25F6"/>
    <w:rsid w:val="00BE273C"/>
    <w:rsid w:val="00BE5D3B"/>
    <w:rsid w:val="00BE7CF1"/>
    <w:rsid w:val="00BF049E"/>
    <w:rsid w:val="00BF32FE"/>
    <w:rsid w:val="00C13F81"/>
    <w:rsid w:val="00C26762"/>
    <w:rsid w:val="00C35655"/>
    <w:rsid w:val="00C4092B"/>
    <w:rsid w:val="00C42157"/>
    <w:rsid w:val="00C47EE3"/>
    <w:rsid w:val="00C50FCA"/>
    <w:rsid w:val="00C67869"/>
    <w:rsid w:val="00C70A57"/>
    <w:rsid w:val="00C810A4"/>
    <w:rsid w:val="00C878B4"/>
    <w:rsid w:val="00C90EA5"/>
    <w:rsid w:val="00C91468"/>
    <w:rsid w:val="00C9390C"/>
    <w:rsid w:val="00C941B6"/>
    <w:rsid w:val="00CA0E35"/>
    <w:rsid w:val="00CA2AC7"/>
    <w:rsid w:val="00CA2BCD"/>
    <w:rsid w:val="00CA4542"/>
    <w:rsid w:val="00CA50D8"/>
    <w:rsid w:val="00CB14BA"/>
    <w:rsid w:val="00CB7ACC"/>
    <w:rsid w:val="00CC5DF0"/>
    <w:rsid w:val="00CC6C03"/>
    <w:rsid w:val="00CD3B82"/>
    <w:rsid w:val="00CD5541"/>
    <w:rsid w:val="00CD6167"/>
    <w:rsid w:val="00CE6457"/>
    <w:rsid w:val="00CF0A34"/>
    <w:rsid w:val="00CF6753"/>
    <w:rsid w:val="00CF752E"/>
    <w:rsid w:val="00CF77E5"/>
    <w:rsid w:val="00D024A8"/>
    <w:rsid w:val="00D03779"/>
    <w:rsid w:val="00D0462E"/>
    <w:rsid w:val="00D04964"/>
    <w:rsid w:val="00D11CFB"/>
    <w:rsid w:val="00D225C4"/>
    <w:rsid w:val="00D24A81"/>
    <w:rsid w:val="00D25E76"/>
    <w:rsid w:val="00D26228"/>
    <w:rsid w:val="00D30900"/>
    <w:rsid w:val="00D315E5"/>
    <w:rsid w:val="00D31A4D"/>
    <w:rsid w:val="00D34710"/>
    <w:rsid w:val="00D36C46"/>
    <w:rsid w:val="00D433A6"/>
    <w:rsid w:val="00D602C9"/>
    <w:rsid w:val="00D65954"/>
    <w:rsid w:val="00D75A77"/>
    <w:rsid w:val="00D84319"/>
    <w:rsid w:val="00D8452C"/>
    <w:rsid w:val="00D87ED7"/>
    <w:rsid w:val="00D94FDC"/>
    <w:rsid w:val="00D97CEB"/>
    <w:rsid w:val="00DA7AD2"/>
    <w:rsid w:val="00DB6E36"/>
    <w:rsid w:val="00DC074E"/>
    <w:rsid w:val="00DC1186"/>
    <w:rsid w:val="00DC1396"/>
    <w:rsid w:val="00DD189B"/>
    <w:rsid w:val="00DE1EE0"/>
    <w:rsid w:val="00DE28B1"/>
    <w:rsid w:val="00DE617B"/>
    <w:rsid w:val="00DF27A3"/>
    <w:rsid w:val="00DF6F38"/>
    <w:rsid w:val="00E10132"/>
    <w:rsid w:val="00E15089"/>
    <w:rsid w:val="00E2064E"/>
    <w:rsid w:val="00E25C94"/>
    <w:rsid w:val="00E349C2"/>
    <w:rsid w:val="00E37DE8"/>
    <w:rsid w:val="00E4356A"/>
    <w:rsid w:val="00E44C40"/>
    <w:rsid w:val="00E523ED"/>
    <w:rsid w:val="00E55899"/>
    <w:rsid w:val="00E62DC3"/>
    <w:rsid w:val="00E63948"/>
    <w:rsid w:val="00E64C83"/>
    <w:rsid w:val="00E723A4"/>
    <w:rsid w:val="00E72D73"/>
    <w:rsid w:val="00E802B8"/>
    <w:rsid w:val="00E82ACA"/>
    <w:rsid w:val="00E92B86"/>
    <w:rsid w:val="00E943F3"/>
    <w:rsid w:val="00EA2B03"/>
    <w:rsid w:val="00EB45AD"/>
    <w:rsid w:val="00EB60DC"/>
    <w:rsid w:val="00EC30C1"/>
    <w:rsid w:val="00EC75E0"/>
    <w:rsid w:val="00ED3958"/>
    <w:rsid w:val="00ED3C5A"/>
    <w:rsid w:val="00ED7EC9"/>
    <w:rsid w:val="00EE00F9"/>
    <w:rsid w:val="00EE0250"/>
    <w:rsid w:val="00EE2F2E"/>
    <w:rsid w:val="00EE3CD7"/>
    <w:rsid w:val="00F007E6"/>
    <w:rsid w:val="00F01B7B"/>
    <w:rsid w:val="00F02534"/>
    <w:rsid w:val="00F04EE8"/>
    <w:rsid w:val="00F1298B"/>
    <w:rsid w:val="00F2144A"/>
    <w:rsid w:val="00F26181"/>
    <w:rsid w:val="00F26DBD"/>
    <w:rsid w:val="00F27651"/>
    <w:rsid w:val="00F37C16"/>
    <w:rsid w:val="00F423F9"/>
    <w:rsid w:val="00F465F7"/>
    <w:rsid w:val="00F50F93"/>
    <w:rsid w:val="00F570F0"/>
    <w:rsid w:val="00F60F5C"/>
    <w:rsid w:val="00F6285D"/>
    <w:rsid w:val="00F633CC"/>
    <w:rsid w:val="00F646D2"/>
    <w:rsid w:val="00F678F3"/>
    <w:rsid w:val="00F67C43"/>
    <w:rsid w:val="00F75746"/>
    <w:rsid w:val="00F80166"/>
    <w:rsid w:val="00F82158"/>
    <w:rsid w:val="00F847B3"/>
    <w:rsid w:val="00F847D9"/>
    <w:rsid w:val="00F9087E"/>
    <w:rsid w:val="00F94CF9"/>
    <w:rsid w:val="00F94D14"/>
    <w:rsid w:val="00FB0E9F"/>
    <w:rsid w:val="00FB3963"/>
    <w:rsid w:val="00FB587B"/>
    <w:rsid w:val="00FC2E12"/>
    <w:rsid w:val="00FC3221"/>
    <w:rsid w:val="00FC6F2E"/>
    <w:rsid w:val="00FC7714"/>
    <w:rsid w:val="00FC7EDA"/>
    <w:rsid w:val="00FE4F91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CECAA"/>
  <w15:chartTrackingRefBased/>
  <w15:docId w15:val="{8B0DC07A-4E1F-44A7-B7C5-3DE8BD3A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sz w:val="22"/>
      <w:szCs w:val="22"/>
      <w:lang w:val="de-CH"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1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7z0">
    <w:name w:val="WW8Num7z0"/>
    <w:rPr>
      <w:rFonts w:ascii="Times New Roman" w:eastAsia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ZchnZchn17">
    <w:name w:val="Zchn Zchn17"/>
    <w:rPr>
      <w:rFonts w:ascii="Cambria" w:eastAsia="Times New Roman" w:hAnsi="Cambria" w:cs="Times New Roman"/>
      <w:b/>
      <w:bCs/>
      <w:kern w:val="1"/>
      <w:sz w:val="32"/>
      <w:szCs w:val="32"/>
      <w:lang w:val="de-CH"/>
    </w:rPr>
  </w:style>
  <w:style w:type="character" w:customStyle="1" w:styleId="ZchnZchn16">
    <w:name w:val="Zchn Zchn16"/>
    <w:rPr>
      <w:rFonts w:ascii="Cambria" w:eastAsia="Times New Roman" w:hAnsi="Cambria" w:cs="Times New Roman"/>
      <w:b/>
      <w:bCs/>
      <w:i/>
      <w:iCs/>
      <w:sz w:val="28"/>
      <w:szCs w:val="28"/>
      <w:lang w:val="de-CH"/>
    </w:rPr>
  </w:style>
  <w:style w:type="character" w:customStyle="1" w:styleId="ZchnZchn15">
    <w:name w:val="Zchn Zchn15"/>
    <w:rPr>
      <w:rFonts w:ascii="Cambria" w:eastAsia="Times New Roman" w:hAnsi="Cambria" w:cs="Times New Roman"/>
      <w:b/>
      <w:bCs/>
      <w:sz w:val="26"/>
      <w:szCs w:val="26"/>
      <w:lang w:val="de-CH"/>
    </w:rPr>
  </w:style>
  <w:style w:type="character" w:customStyle="1" w:styleId="ZchnZchn14">
    <w:name w:val="Zchn Zchn14"/>
    <w:rPr>
      <w:rFonts w:ascii="Calibri" w:eastAsia="Times New Roman" w:hAnsi="Calibri" w:cs="Times New Roman"/>
      <w:b/>
      <w:bCs/>
      <w:sz w:val="28"/>
      <w:szCs w:val="28"/>
      <w:lang w:val="de-CH"/>
    </w:rPr>
  </w:style>
  <w:style w:type="character" w:customStyle="1" w:styleId="ZchnZchn13">
    <w:name w:val="Zchn Zchn13"/>
    <w:rPr>
      <w:rFonts w:ascii="Calibri" w:eastAsia="Times New Roman" w:hAnsi="Calibri" w:cs="Times New Roman"/>
      <w:b/>
      <w:bCs/>
      <w:i/>
      <w:iCs/>
      <w:sz w:val="26"/>
      <w:szCs w:val="26"/>
      <w:lang w:val="de-CH"/>
    </w:rPr>
  </w:style>
  <w:style w:type="character" w:customStyle="1" w:styleId="ZchnZchn12">
    <w:name w:val="Zchn Zchn12"/>
    <w:rPr>
      <w:rFonts w:ascii="Calibri" w:eastAsia="Times New Roman" w:hAnsi="Calibri" w:cs="Times New Roman"/>
      <w:b/>
      <w:bCs/>
      <w:sz w:val="22"/>
      <w:szCs w:val="22"/>
      <w:lang w:val="de-CH"/>
    </w:rPr>
  </w:style>
  <w:style w:type="character" w:customStyle="1" w:styleId="ZchnZchn11">
    <w:name w:val="Zchn Zchn11"/>
    <w:rPr>
      <w:rFonts w:ascii="Calibri" w:eastAsia="Times New Roman" w:hAnsi="Calibri" w:cs="Times New Roman"/>
      <w:sz w:val="24"/>
      <w:szCs w:val="24"/>
      <w:lang w:val="de-CH"/>
    </w:rPr>
  </w:style>
  <w:style w:type="character" w:customStyle="1" w:styleId="ZchnZchn10">
    <w:name w:val="Zchn Zchn10"/>
    <w:rPr>
      <w:rFonts w:ascii="Calibri" w:eastAsia="Times New Roman" w:hAnsi="Calibri" w:cs="Times New Roman"/>
      <w:i/>
      <w:iCs/>
      <w:sz w:val="24"/>
      <w:szCs w:val="24"/>
      <w:lang w:val="de-CH"/>
    </w:rPr>
  </w:style>
  <w:style w:type="character" w:customStyle="1" w:styleId="ZchnZchn9">
    <w:name w:val="Zchn Zchn9"/>
    <w:rPr>
      <w:rFonts w:ascii="Cambria" w:eastAsia="Times New Roman" w:hAnsi="Cambria" w:cs="Times New Roman"/>
      <w:sz w:val="22"/>
      <w:szCs w:val="22"/>
      <w:lang w:val="de-CH"/>
    </w:rPr>
  </w:style>
  <w:style w:type="character" w:styleId="Seitenzahl">
    <w:name w:val="page number"/>
    <w:semiHidden/>
    <w:rPr>
      <w:rFonts w:cs="Times New Roman"/>
    </w:rPr>
  </w:style>
  <w:style w:type="character" w:customStyle="1" w:styleId="ZchnZchn8">
    <w:name w:val="Zchn Zchn8"/>
    <w:rPr>
      <w:rFonts w:ascii="Arial" w:hAnsi="Arial" w:cs="Arial"/>
      <w:sz w:val="22"/>
      <w:szCs w:val="22"/>
      <w:lang w:val="de-CH"/>
    </w:rPr>
  </w:style>
  <w:style w:type="character" w:customStyle="1" w:styleId="ZchnZchn7">
    <w:name w:val="Zchn Zchn7"/>
    <w:rPr>
      <w:rFonts w:ascii="Arial" w:hAnsi="Arial" w:cs="Arial"/>
      <w:sz w:val="22"/>
      <w:szCs w:val="22"/>
      <w:lang w:val="de-CH"/>
    </w:rPr>
  </w:style>
  <w:style w:type="character" w:customStyle="1" w:styleId="Kommentarzeichen1">
    <w:name w:val="Kommentarzeichen1"/>
    <w:rPr>
      <w:rFonts w:cs="Times New Roman"/>
      <w:sz w:val="16"/>
      <w:szCs w:val="16"/>
    </w:rPr>
  </w:style>
  <w:style w:type="character" w:customStyle="1" w:styleId="ZchnZchn6">
    <w:name w:val="Zchn Zchn6"/>
    <w:rPr>
      <w:rFonts w:ascii="Arial" w:hAnsi="Arial" w:cs="Arial"/>
      <w:lang w:val="de-CH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character" w:customStyle="1" w:styleId="ZchnZchn5">
    <w:name w:val="Zchn Zchn5"/>
    <w:rPr>
      <w:rFonts w:ascii="Arial" w:hAnsi="Arial" w:cs="Arial"/>
      <w:sz w:val="22"/>
      <w:szCs w:val="22"/>
      <w:lang w:val="de-CH"/>
    </w:r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</w:rPr>
  </w:style>
  <w:style w:type="character" w:customStyle="1" w:styleId="ZchnZchn4">
    <w:name w:val="Zchn Zchn4"/>
    <w:rPr>
      <w:rFonts w:ascii="Arial" w:hAnsi="Arial" w:cs="Arial"/>
      <w:sz w:val="16"/>
      <w:szCs w:val="16"/>
      <w:lang w:val="de-CH"/>
    </w:rPr>
  </w:style>
  <w:style w:type="character" w:customStyle="1" w:styleId="ZchnZchn3">
    <w:name w:val="Zchn Zchn3"/>
    <w:rPr>
      <w:rFonts w:ascii="Tahoma" w:hAnsi="Tahoma" w:cs="Tahoma"/>
      <w:sz w:val="16"/>
      <w:szCs w:val="16"/>
      <w:lang w:val="de-CH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color w:val="008000"/>
      <w:lang w:val="de-DE"/>
    </w:rPr>
  </w:style>
  <w:style w:type="character" w:customStyle="1" w:styleId="tw4winJump">
    <w:name w:val="tw4winJump"/>
    <w:rPr>
      <w:rFonts w:ascii="Courier New" w:hAnsi="Courier New"/>
      <w:color w:val="008080"/>
      <w:lang w:val="de-DE"/>
    </w:rPr>
  </w:style>
  <w:style w:type="character" w:customStyle="1" w:styleId="tw4winExternal">
    <w:name w:val="tw4winExternal"/>
    <w:rPr>
      <w:rFonts w:ascii="Courier New" w:hAnsi="Courier New"/>
      <w:color w:val="808080"/>
      <w:lang w:val="de-DE"/>
    </w:rPr>
  </w:style>
  <w:style w:type="character" w:customStyle="1" w:styleId="tw4winInternal">
    <w:name w:val="tw4winInternal"/>
    <w:rPr>
      <w:rFonts w:ascii="Courier New" w:hAnsi="Courier New"/>
      <w:color w:val="FF0000"/>
      <w:lang w:val="de-DE"/>
    </w:rPr>
  </w:style>
  <w:style w:type="character" w:customStyle="1" w:styleId="DONOTTRANSLATE">
    <w:name w:val="DO_NOT_TRANSLATE"/>
    <w:rPr>
      <w:rFonts w:ascii="Courier New" w:hAnsi="Courier New"/>
      <w:color w:val="800000"/>
      <w:lang w:val="de-DE"/>
    </w:rPr>
  </w:style>
  <w:style w:type="character" w:customStyle="1" w:styleId="ZchnZchn2">
    <w:name w:val="Zchn Zchn2"/>
    <w:rPr>
      <w:rFonts w:ascii="Arial" w:hAnsi="Arial" w:cs="Arial"/>
      <w:b/>
      <w:bCs/>
      <w:lang w:val="de-CH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semiHidden/>
    <w:rPr>
      <w:rFonts w:cs="Times New Roman"/>
      <w:color w:val="800080"/>
      <w:u w:val="single"/>
    </w:rPr>
  </w:style>
  <w:style w:type="character" w:customStyle="1" w:styleId="PITextkrperZchn">
    <w:name w:val="PI_Textkörper Zchn"/>
    <w:rPr>
      <w:rFonts w:ascii="Arial" w:hAnsi="Arial" w:cs="Arial"/>
      <w:sz w:val="22"/>
      <w:szCs w:val="22"/>
      <w:lang w:val="de-CH"/>
    </w:rPr>
  </w:style>
  <w:style w:type="character" w:customStyle="1" w:styleId="PIZwischen-HeadZchn">
    <w:name w:val="PI_Zwischen-Head Zchn"/>
    <w:rPr>
      <w:rFonts w:ascii="Arial" w:hAnsi="Arial" w:cs="Arial"/>
      <w:b/>
      <w:bCs/>
      <w:sz w:val="22"/>
      <w:szCs w:val="22"/>
      <w:lang w:val="de-CH"/>
    </w:rPr>
  </w:style>
  <w:style w:type="character" w:customStyle="1" w:styleId="ZchnZchn1">
    <w:name w:val="Zchn Zchn1"/>
    <w:rPr>
      <w:rFonts w:ascii="Consolas" w:eastAsia="Times New Roman" w:hAnsi="Consolas" w:cs="Times New Roman"/>
      <w:sz w:val="21"/>
      <w:szCs w:val="21"/>
      <w:lang w:val="de-DE" w:eastAsia="ar-SA" w:bidi="ar-SA"/>
    </w:rPr>
  </w:style>
  <w:style w:type="character" w:customStyle="1" w:styleId="ZchnZchn">
    <w:name w:val="Zchn Zchn"/>
    <w:rPr>
      <w:rFonts w:ascii="Tahoma" w:hAnsi="Tahoma" w:cs="Tahoma"/>
      <w:sz w:val="16"/>
      <w:szCs w:val="16"/>
      <w:lang w:val="de-CH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xtkrper">
    <w:name w:val="Body Text"/>
    <w:basedOn w:val="Standard"/>
    <w:semiHidden/>
    <w:pPr>
      <w:spacing w:after="120" w:line="280" w:lineRule="exact"/>
      <w:jc w:val="center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ITextkrper">
    <w:name w:val="PI_Textkörper"/>
    <w:basedOn w:val="Standard"/>
    <w:pPr>
      <w:suppressAutoHyphens/>
      <w:spacing w:after="120" w:line="280" w:lineRule="exact"/>
      <w:jc w:val="both"/>
    </w:pPr>
  </w:style>
  <w:style w:type="paragraph" w:customStyle="1" w:styleId="PILead">
    <w:name w:val="PI_Lead"/>
    <w:basedOn w:val="PITextkrper"/>
    <w:pPr>
      <w:spacing w:after="240"/>
    </w:pPr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pPr>
      <w:spacing w:after="240" w:line="480" w:lineRule="exact"/>
    </w:pPr>
    <w:rPr>
      <w:b/>
      <w:sz w:val="28"/>
      <w:szCs w:val="32"/>
      <w:lang w:val="de-DE"/>
    </w:rPr>
  </w:style>
  <w:style w:type="paragraph" w:customStyle="1" w:styleId="PITitel">
    <w:name w:val="PI_Titel"/>
    <w:basedOn w:val="PIHead"/>
    <w:pPr>
      <w:spacing w:after="720"/>
    </w:pPr>
    <w:rPr>
      <w:szCs w:val="28"/>
    </w:rPr>
  </w:style>
  <w:style w:type="paragraph" w:customStyle="1" w:styleId="PIZwischen-Head">
    <w:name w:val="PI_Zwischen-Head"/>
    <w:basedOn w:val="PITextkrper"/>
    <w:pPr>
      <w:spacing w:before="240"/>
    </w:pPr>
    <w:rPr>
      <w:b/>
      <w:bCs/>
    </w:rPr>
  </w:style>
  <w:style w:type="paragraph" w:customStyle="1" w:styleId="PIFusszeile">
    <w:name w:val="PI_Fusszeile"/>
    <w:basedOn w:val="Standard"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000000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txt">
    <w:name w:val="txt"/>
    <w:basedOn w:val="Standard"/>
    <w:pPr>
      <w:overflowPunct/>
      <w:autoSpaceDE/>
      <w:spacing w:before="100" w:after="100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customStyle="1" w:styleId="Textkrper31">
    <w:name w:val="Textkörper 31"/>
    <w:basedOn w:val="Standard"/>
    <w:pPr>
      <w:overflowPunct/>
      <w:autoSpaceDE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paragraph" w:styleId="StandardWeb">
    <w:name w:val="Normal (Web)"/>
    <w:basedOn w:val="Standard"/>
    <w:semiHidden/>
    <w:pPr>
      <w:overflowPunct/>
      <w:autoSpaceDE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1"/>
    <w:next w:val="Kommentartext1"/>
    <w:pPr>
      <w:overflowPunct/>
      <w:autoSpaceDE/>
      <w:textAlignment w:val="auto"/>
    </w:pPr>
    <w:rPr>
      <w:rFonts w:ascii="Times New Roman" w:hAnsi="Times New Roman" w:cs="Times New Roman"/>
      <w:b/>
      <w:bCs/>
      <w:lang w:val="de-DE"/>
    </w:rPr>
  </w:style>
  <w:style w:type="paragraph" w:customStyle="1" w:styleId="NurText1">
    <w:name w:val="Nur Text1"/>
    <w:basedOn w:val="Standard"/>
    <w:pPr>
      <w:overflowPunct/>
      <w:autoSpaceDE/>
      <w:textAlignment w:val="auto"/>
    </w:pPr>
    <w:rPr>
      <w:rFonts w:ascii="Consolas" w:hAnsi="Consolas" w:cs="Times New Roman"/>
      <w:sz w:val="21"/>
      <w:szCs w:val="21"/>
      <w:lang w:val="de-DE"/>
    </w:rPr>
  </w:style>
  <w:style w:type="paragraph" w:customStyle="1" w:styleId="Dokumentstruktur1">
    <w:name w:val="Dokumentstruktur1"/>
    <w:basedOn w:val="Standard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IInfoline">
    <w:name w:val="PI_Infoline"/>
    <w:basedOn w:val="Standard"/>
    <w:pPr>
      <w:suppressAutoHyphens/>
      <w:spacing w:after="240" w:line="400" w:lineRule="exact"/>
    </w:pPr>
    <w:rPr>
      <w:b/>
      <w:bCs/>
      <w:sz w:val="28"/>
      <w:szCs w:val="28"/>
      <w:lang w:val="de-DE"/>
    </w:rPr>
  </w:style>
  <w:style w:type="paragraph" w:customStyle="1" w:styleId="PIHeadline">
    <w:name w:val="PI_Headline"/>
    <w:next w:val="PITextkrper"/>
    <w:pPr>
      <w:suppressAutoHyphens/>
      <w:spacing w:after="480" w:line="480" w:lineRule="exact"/>
    </w:pPr>
    <w:rPr>
      <w:rFonts w:ascii="Arial" w:eastAsia="Arial" w:hAnsi="Arial" w:cs="Arial"/>
      <w:b/>
      <w:sz w:val="40"/>
      <w:szCs w:val="28"/>
      <w:lang w:eastAsia="ar-SA"/>
    </w:rPr>
  </w:style>
  <w:style w:type="paragraph" w:customStyle="1" w:styleId="Presseinformation">
    <w:name w:val="Presseinformation"/>
    <w:pPr>
      <w:suppressAutoHyphens/>
      <w:spacing w:after="720" w:line="480" w:lineRule="exact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FormatvorlagePILinieVor6ptUntenKeinRahmen">
    <w:name w:val="Formatvorlage PI_Linie + Vor:  6 pt Unten: (Kein Rahmen)"/>
    <w:basedOn w:val="PILinie"/>
    <w:pPr>
      <w:pBdr>
        <w:bottom w:val="none" w:sz="0" w:space="0" w:color="auto"/>
      </w:pBdr>
      <w:suppressAutoHyphens/>
      <w:spacing w:before="120"/>
    </w:pPr>
    <w:rPr>
      <w:rFonts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customStyle="1" w:styleId="KommentartextZchn">
    <w:name w:val="Kommentartext Zchn"/>
    <w:rPr>
      <w:rFonts w:ascii="Arial" w:hAnsi="Arial" w:cs="Arial"/>
      <w:lang w:val="de-CH" w:eastAsia="ar-SA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5315"/>
    <w:pPr>
      <w:overflowPunct/>
      <w:autoSpaceDE/>
      <w:textAlignment w:val="auto"/>
    </w:pPr>
    <w:rPr>
      <w:rFonts w:ascii="Calibri" w:eastAsia="Calibri" w:hAnsi="Calibri" w:cs="Times New Roman"/>
      <w:szCs w:val="21"/>
      <w:lang w:val="de-DE" w:eastAsia="en-US"/>
    </w:rPr>
  </w:style>
  <w:style w:type="character" w:customStyle="1" w:styleId="NurTextZchn">
    <w:name w:val="Nur Text Zchn"/>
    <w:link w:val="NurText"/>
    <w:uiPriority w:val="99"/>
    <w:semiHidden/>
    <w:rsid w:val="008B5315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38420F"/>
    <w:rPr>
      <w:rFonts w:ascii="Arial" w:hAnsi="Arial" w:cs="Arial"/>
      <w:sz w:val="22"/>
      <w:szCs w:val="22"/>
      <w:lang w:val="de-CH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4E3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113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is-event.de/go/cloudfest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tcm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htcm.de/kk/nori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9D4D-4AC3-4CA0-AE27-90451A60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noris network AG</vt:lpstr>
    </vt:vector>
  </TitlesOfParts>
  <Company>noris network AG</Company>
  <LinksUpToDate>false</LinksUpToDate>
  <CharactersWithSpaces>4221</CharactersWithSpaces>
  <SharedDoc>false</SharedDoc>
  <HLinks>
    <vt:vector size="12" baseType="variant">
      <vt:variant>
        <vt:i4>7012397</vt:i4>
      </vt:variant>
      <vt:variant>
        <vt:i4>3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2687093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http://www.htcm.de/kk/noris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noris network AG</dc:title>
  <dc:subject/>
  <dc:creator>Tobias Steininger</dc:creator>
  <cp:keywords/>
  <cp:lastModifiedBy>Peter Prasilik</cp:lastModifiedBy>
  <cp:revision>4</cp:revision>
  <cp:lastPrinted>2019-06-26T09:20:00Z</cp:lastPrinted>
  <dcterms:created xsi:type="dcterms:W3CDTF">2021-03-19T09:52:00Z</dcterms:created>
  <dcterms:modified xsi:type="dcterms:W3CDTF">2021-03-19T10:11:00Z</dcterms:modified>
</cp:coreProperties>
</file>